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FAB8E" w14:textId="77777777" w:rsidR="007D7867" w:rsidRDefault="00164FC4" w:rsidP="007D7867">
      <w:pPr>
        <w:widowControl/>
        <w:wordWrap/>
        <w:autoSpaceDE/>
        <w:autoSpaceDN/>
        <w:rPr>
          <w:rFonts w:ascii="Cafe24 Danjunghae" w:eastAsia="Cafe24 Danjunghae" w:hAnsi="Cafe24 Danjunghae"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66806A" wp14:editId="13593D79">
                <wp:simplePos x="0" y="0"/>
                <wp:positionH relativeFrom="margin">
                  <wp:posOffset>419100</wp:posOffset>
                </wp:positionH>
                <wp:positionV relativeFrom="paragraph">
                  <wp:posOffset>2433320</wp:posOffset>
                </wp:positionV>
                <wp:extent cx="4943475" cy="1924050"/>
                <wp:effectExtent l="19050" t="1905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924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85FF1D" w14:textId="37E67896" w:rsidR="00112F82" w:rsidRPr="00164FC4" w:rsidRDefault="00112F82" w:rsidP="00164FC4">
                            <w:pPr>
                              <w:spacing w:after="0"/>
                              <w:jc w:val="left"/>
                              <w:rPr>
                                <w:rFonts w:ascii="HY견고딕" w:eastAsia="HY견고딕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64FC4">
                              <w:rPr>
                                <w:rFonts w:ascii="HY견고딕" w:eastAsia="HY견고딕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202</w:t>
                            </w:r>
                            <w:r w:rsidR="00DD65C2">
                              <w:rPr>
                                <w:rFonts w:ascii="HY견고딕" w:eastAsia="HY견고딕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6</w:t>
                            </w:r>
                            <w:r w:rsidRPr="00164FC4">
                              <w:rPr>
                                <w:rFonts w:ascii="HY견고딕" w:eastAsia="HY견고딕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1498B1DC" w14:textId="77777777" w:rsidR="00112F82" w:rsidRPr="00B82B35" w:rsidRDefault="00112F82" w:rsidP="00164FC4">
                            <w:pPr>
                              <w:spacing w:after="0"/>
                              <w:jc w:val="left"/>
                              <w:rPr>
                                <w:rFonts w:ascii="HY헤드라인M" w:eastAsia="HY헤드라인M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B82B35">
                              <w:rPr>
                                <w:rFonts w:ascii="HY헤드라인M" w:eastAsia="HY헤드라인M" w:hint="eastAsia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공정거래 자율준수</w:t>
                            </w:r>
                            <w:r>
                              <w:rPr>
                                <w:rFonts w:ascii="HY헤드라인M" w:eastAsia="HY헤드라인M" w:hint="eastAsia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 xml:space="preserve"> 편</w:t>
                            </w:r>
                            <w:r>
                              <w:rPr>
                                <w:rFonts w:ascii="HY헤드라인M" w:eastAsia="HY헤드라인M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람</w:t>
                            </w:r>
                          </w:p>
                          <w:p w14:paraId="40EC12D9" w14:textId="77777777" w:rsidR="00112F82" w:rsidRPr="00B82B35" w:rsidRDefault="00112F82" w:rsidP="00164FC4">
                            <w:pPr>
                              <w:spacing w:after="0"/>
                              <w:jc w:val="left"/>
                              <w:rPr>
                                <w:rFonts w:ascii="HY헤드라인M" w:eastAsia="HY헤드라인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82B35">
                              <w:rPr>
                                <w:rFonts w:ascii="HY헤드라인M" w:eastAsia="HY헤드라인M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Compliance</w:t>
                            </w:r>
                            <w:r>
                              <w:rPr>
                                <w:rFonts w:ascii="HY헤드라인M" w:eastAsia="HY헤드라인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B82B35">
                              <w:rPr>
                                <w:rFonts w:ascii="HY헤드라인M" w:eastAsia="HY헤드라인M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Guide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6806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3pt;margin-top:191.6pt;width:389.25pt;height:151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" filled="f" strokecolor="white [3212]" strokeweight="3pt">
                <v:textbox>
                  <w:txbxContent>
                    <w:p w14:paraId="2985FF1D" w14:textId="37E67896" w:rsidR="00112F82" w:rsidRPr="00164FC4" w:rsidRDefault="00112F82" w:rsidP="00164FC4">
                      <w:pPr>
                        <w:spacing w:after="0"/>
                        <w:jc w:val="left"/>
                        <w:rPr>
                          <w:rFonts w:ascii="HY견고딕" w:eastAsia="HY견고딕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164FC4">
                        <w:rPr>
                          <w:rFonts w:ascii="HY견고딕" w:eastAsia="HY견고딕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>202</w:t>
                      </w:r>
                      <w:r w:rsidR="00DD65C2">
                        <w:rPr>
                          <w:rFonts w:ascii="HY견고딕" w:eastAsia="HY견고딕"/>
                          <w:b/>
                          <w:color w:val="FFFFFF" w:themeColor="background1"/>
                          <w:sz w:val="60"/>
                          <w:szCs w:val="60"/>
                        </w:rPr>
                        <w:t>6</w:t>
                      </w:r>
                      <w:r w:rsidRPr="00164FC4">
                        <w:rPr>
                          <w:rFonts w:ascii="HY견고딕" w:eastAsia="HY견고딕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</w:p>
                    <w:p w14:paraId="1498B1DC" w14:textId="77777777" w:rsidR="00112F82" w:rsidRPr="00B82B35" w:rsidRDefault="00112F82" w:rsidP="00164FC4">
                      <w:pPr>
                        <w:spacing w:after="0"/>
                        <w:jc w:val="left"/>
                        <w:rPr>
                          <w:rFonts w:ascii="HY헤드라인M" w:eastAsia="HY헤드라인M"/>
                          <w:b/>
                          <w:color w:val="FFFFFF" w:themeColor="background1"/>
                          <w:sz w:val="66"/>
                          <w:szCs w:val="66"/>
                        </w:rPr>
                      </w:pPr>
                      <w:r w:rsidRPr="00B82B35">
                        <w:rPr>
                          <w:rFonts w:ascii="HY헤드라인M" w:eastAsia="HY헤드라인M" w:hint="eastAsia"/>
                          <w:b/>
                          <w:color w:val="FFFFFF" w:themeColor="background1"/>
                          <w:sz w:val="66"/>
                          <w:szCs w:val="66"/>
                        </w:rPr>
                        <w:t>공정거래 자율준수</w:t>
                      </w:r>
                      <w:r>
                        <w:rPr>
                          <w:rFonts w:ascii="HY헤드라인M" w:eastAsia="HY헤드라인M" w:hint="eastAsia"/>
                          <w:b/>
                          <w:color w:val="FFFFFF" w:themeColor="background1"/>
                          <w:sz w:val="66"/>
                          <w:szCs w:val="66"/>
                        </w:rPr>
                        <w:t xml:space="preserve"> 편</w:t>
                      </w:r>
                      <w:r>
                        <w:rPr>
                          <w:rFonts w:ascii="HY헤드라인M" w:eastAsia="HY헤드라인M"/>
                          <w:b/>
                          <w:color w:val="FFFFFF" w:themeColor="background1"/>
                          <w:sz w:val="66"/>
                          <w:szCs w:val="66"/>
                        </w:rPr>
                        <w:t>람</w:t>
                      </w:r>
                    </w:p>
                    <w:p w14:paraId="40EC12D9" w14:textId="77777777" w:rsidR="00112F82" w:rsidRPr="00B82B35" w:rsidRDefault="00112F82" w:rsidP="00164FC4">
                      <w:pPr>
                        <w:spacing w:after="0"/>
                        <w:jc w:val="left"/>
                        <w:rPr>
                          <w:rFonts w:ascii="HY헤드라인M" w:eastAsia="HY헤드라인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B82B35">
                        <w:rPr>
                          <w:rFonts w:ascii="HY헤드라인M" w:eastAsia="HY헤드라인M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>Compliance</w:t>
                      </w:r>
                      <w:r>
                        <w:rPr>
                          <w:rFonts w:ascii="HY헤드라인M" w:eastAsia="HY헤드라인M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B82B35">
                        <w:rPr>
                          <w:rFonts w:ascii="HY헤드라인M" w:eastAsia="HY헤드라인M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>Guide 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fe24 Danjunghae" w:eastAsia="Cafe24 Danjunghae" w:hAnsi="Cafe24 Danjunghae"/>
          <w:noProof/>
          <w:sz w:val="96"/>
        </w:rPr>
        <w:drawing>
          <wp:anchor distT="0" distB="0" distL="114300" distR="114300" simplePos="0" relativeHeight="251717632" behindDoc="0" locked="0" layoutInCell="1" allowOverlap="1" wp14:anchorId="61981210" wp14:editId="21F9D81D">
            <wp:simplePos x="0" y="0"/>
            <wp:positionH relativeFrom="margin">
              <wp:align>center</wp:align>
            </wp:positionH>
            <wp:positionV relativeFrom="paragraph">
              <wp:posOffset>-462915</wp:posOffset>
            </wp:positionV>
            <wp:extent cx="6732879" cy="9879149"/>
            <wp:effectExtent l="0" t="0" r="0" b="8255"/>
            <wp:wrapNone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배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879" cy="987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B35" w:rsidRPr="00296FF9">
        <w:rPr>
          <w:rFonts w:ascii="Cafe24 Danjunghae" w:eastAsia="Cafe24 Danjunghae" w:hAnsi="Cafe24 Danjunghae"/>
          <w:noProof/>
          <w:sz w:val="96"/>
        </w:rPr>
        <w:drawing>
          <wp:anchor distT="0" distB="0" distL="114300" distR="114300" simplePos="0" relativeHeight="251719680" behindDoc="0" locked="0" layoutInCell="1" allowOverlap="1" wp14:anchorId="08E4A462" wp14:editId="468300E5">
            <wp:simplePos x="0" y="0"/>
            <wp:positionH relativeFrom="column">
              <wp:posOffset>2143317</wp:posOffset>
            </wp:positionH>
            <wp:positionV relativeFrom="paragraph">
              <wp:posOffset>7849235</wp:posOffset>
            </wp:positionV>
            <wp:extent cx="1772142" cy="679956"/>
            <wp:effectExtent l="0" t="0" r="0" b="6350"/>
            <wp:wrapNone/>
            <wp:docPr id="31" name="그림 2" descr="posco-포스코휴먼스-화이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posco-포스코휴먼스-화이트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2" cy="67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B3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C61AFF" wp14:editId="0D067F42">
                <wp:simplePos x="0" y="0"/>
                <wp:positionH relativeFrom="column">
                  <wp:posOffset>2209800</wp:posOffset>
                </wp:positionH>
                <wp:positionV relativeFrom="paragraph">
                  <wp:posOffset>-376555</wp:posOffset>
                </wp:positionV>
                <wp:extent cx="3962400" cy="8096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FE65D" w14:textId="77777777" w:rsidR="00112F82" w:rsidRPr="00DE0BB8" w:rsidRDefault="00112F82" w:rsidP="00B82B35">
                            <w:pPr>
                              <w:spacing w:after="0"/>
                              <w:jc w:val="right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『</w:t>
                            </w:r>
                            <w:r w:rsidRPr="00DE0BB8">
                              <w:rPr>
                                <w:rFonts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국</w:t>
                            </w:r>
                            <w:r w:rsidRPr="00DE0BB8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내</w:t>
                            </w:r>
                            <w:r w:rsidRPr="00DE0BB8">
                              <w:rPr>
                                <w:rFonts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제1호 자회</w:t>
                            </w:r>
                            <w:r w:rsidRPr="00DE0BB8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사형</w:t>
                            </w:r>
                            <w:r w:rsidRPr="00DE0BB8">
                              <w:rPr>
                                <w:rFonts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장</w:t>
                            </w:r>
                            <w:r w:rsidRPr="00DE0BB8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애인표준사업장</w:t>
                            </w:r>
                            <w:r>
                              <w:rPr>
                                <w:rFonts w:eastAsia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』</w:t>
                            </w:r>
                          </w:p>
                          <w:p w14:paraId="05255D2C" w14:textId="77777777" w:rsidR="00112F82" w:rsidRPr="00DE0BB8" w:rsidRDefault="00112F82" w:rsidP="00B82B35">
                            <w:pPr>
                              <w:spacing w:after="0"/>
                              <w:jc w:val="right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E0BB8">
                              <w:rPr>
                                <w:rFonts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포</w:t>
                            </w:r>
                            <w:r w:rsidRPr="00DE0BB8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스코휴</w:t>
                            </w:r>
                            <w:r w:rsidRPr="00DE0BB8">
                              <w:rPr>
                                <w:rFonts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먼</w:t>
                            </w:r>
                            <w:r w:rsidRPr="00DE0BB8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1AFF" id="Text Box 19" o:spid="_x0000_s1027" type="#_x0000_t202" style="position:absolute;left:0;text-align:left;margin-left:174pt;margin-top:-29.65pt;width:312pt;height:6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" filled="f" stroked="f" strokeweight=".5pt">
                <v:textbox>
                  <w:txbxContent>
                    <w:p w14:paraId="66AFE65D" w14:textId="77777777" w:rsidR="00112F82" w:rsidRPr="00DE0BB8" w:rsidRDefault="00112F82" w:rsidP="00B82B35">
                      <w:pPr>
                        <w:spacing w:after="0"/>
                        <w:jc w:val="right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eastAsia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>『</w:t>
                      </w:r>
                      <w:r w:rsidRPr="00DE0BB8">
                        <w:rPr>
                          <w:rFonts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국</w:t>
                      </w:r>
                      <w:r w:rsidRPr="00DE0BB8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내</w:t>
                      </w:r>
                      <w:r w:rsidRPr="00DE0BB8">
                        <w:rPr>
                          <w:rFonts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제1호 자회</w:t>
                      </w:r>
                      <w:r w:rsidRPr="00DE0BB8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사형</w:t>
                      </w:r>
                      <w:r w:rsidRPr="00DE0BB8">
                        <w:rPr>
                          <w:rFonts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장</w:t>
                      </w:r>
                      <w:r w:rsidRPr="00DE0BB8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애인표준사업장</w:t>
                      </w:r>
                      <w:r>
                        <w:rPr>
                          <w:rFonts w:eastAsia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>』</w:t>
                      </w:r>
                    </w:p>
                    <w:p w14:paraId="05255D2C" w14:textId="77777777" w:rsidR="00112F82" w:rsidRPr="00DE0BB8" w:rsidRDefault="00112F82" w:rsidP="00B82B35">
                      <w:pPr>
                        <w:spacing w:after="0"/>
                        <w:jc w:val="right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E0BB8">
                        <w:rPr>
                          <w:rFonts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포</w:t>
                      </w:r>
                      <w:r w:rsidRPr="00DE0BB8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스코휴</w:t>
                      </w:r>
                      <w:r w:rsidRPr="00DE0BB8">
                        <w:rPr>
                          <w:rFonts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먼</w:t>
                      </w:r>
                      <w:r w:rsidRPr="00DE0BB8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스</w:t>
                      </w:r>
                    </w:p>
                  </w:txbxContent>
                </v:textbox>
              </v:shape>
            </w:pict>
          </mc:Fallback>
        </mc:AlternateContent>
      </w:r>
      <w:r w:rsidR="001F0936">
        <w:rPr>
          <w:rFonts w:ascii="Cafe24 Danjunghae" w:eastAsia="Cafe24 Danjunghae" w:hAnsi="Cafe24 Danjunghae"/>
          <w:sz w:val="96"/>
        </w:rPr>
        <w:br w:type="page"/>
      </w:r>
    </w:p>
    <w:p w14:paraId="34D558A1" w14:textId="77777777" w:rsidR="00EA1A85" w:rsidRPr="00337056" w:rsidRDefault="0056284D" w:rsidP="00EA1A85">
      <w:pPr>
        <w:widowControl/>
        <w:wordWrap/>
        <w:autoSpaceDE/>
        <w:autoSpaceDN/>
        <w:rPr>
          <w:rFonts w:ascii="맑은 고딕 Semilight" w:eastAsia="맑은 고딕 Semilight" w:hAnsi="맑은 고딕 Semilight" w:cs="맑은 고딕 Semilight"/>
          <w:color w:val="0000FF"/>
          <w:kern w:val="0"/>
          <w:sz w:val="10"/>
          <w:szCs w:val="10"/>
        </w:rPr>
      </w:pPr>
      <w:r>
        <w:rPr>
          <w:rFonts w:ascii="Cafe24 Dangdanghae" w:eastAsia="Cafe24 Dangdanghae" w:hAnsi="Cafe24 Dangdanghae" w:cs="YDIYMjO340"/>
          <w:noProof/>
          <w:color w:val="0000FF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B98D" wp14:editId="1377475E">
                <wp:simplePos x="0" y="0"/>
                <wp:positionH relativeFrom="column">
                  <wp:posOffset>-15240</wp:posOffset>
                </wp:positionH>
                <wp:positionV relativeFrom="paragraph">
                  <wp:posOffset>-404495</wp:posOffset>
                </wp:positionV>
                <wp:extent cx="5667154" cy="382772"/>
                <wp:effectExtent l="0" t="0" r="10160" b="17780"/>
                <wp:wrapNone/>
                <wp:docPr id="1" name="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154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21568" w14:textId="77777777" w:rsidR="00112F82" w:rsidRPr="00523CDA" w:rsidRDefault="00112F82" w:rsidP="009F2DA6">
                            <w:pPr>
                              <w:jc w:val="center"/>
                              <w:rPr>
                                <w:rFonts w:ascii="Cafe24 Dangdanghae" w:eastAsia="Cafe24 Dangdanghae" w:hAnsi="Cafe24 Dangdanghae"/>
                                <w:sz w:val="32"/>
                              </w:rPr>
                            </w:pPr>
                            <w:r w:rsidRPr="00523CDA">
                              <w:rPr>
                                <w:rFonts w:ascii="Cafe24 Dangdanghae" w:eastAsia="Cafe24 Dangdanghae" w:hAnsi="Cafe24 Dangdanghae" w:hint="eastAsia"/>
                                <w:sz w:val="32"/>
                              </w:rPr>
                              <w:t xml:space="preserve">목 </w:t>
                            </w:r>
                            <w:r>
                              <w:rPr>
                                <w:rFonts w:ascii="Cafe24 Dangdanghae" w:eastAsia="Cafe24 Dangdanghae" w:hAnsi="Cafe24 Dangdanghae"/>
                                <w:sz w:val="32"/>
                              </w:rPr>
                              <w:t xml:space="preserve"> </w:t>
                            </w:r>
                            <w:r w:rsidRPr="00523CDA">
                              <w:rPr>
                                <w:rFonts w:ascii="Cafe24 Dangdanghae" w:eastAsia="Cafe24 Dangdanghae" w:hAnsi="Cafe24 Dangdanghae" w:hint="eastAsia"/>
                                <w:sz w:val="32"/>
                              </w:rPr>
                              <w:t xml:space="preserve">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CB98D" id="직사각형 1" o:spid="_x0000_s1028" style="position:absolute;left:0;text-align:left;margin-left:-1.2pt;margin-top:-31.85pt;width:446.25pt;height:3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" fillcolor="#5b9bd5 [3204]" strokecolor="#1f4d78 [1604]" strokeweight="1pt">
                <v:textbox>
                  <w:txbxContent>
                    <w:p w14:paraId="52921568" w14:textId="77777777" w:rsidR="00112F82" w:rsidRPr="00523CDA" w:rsidRDefault="00112F82" w:rsidP="009F2DA6">
                      <w:pPr>
                        <w:jc w:val="center"/>
                        <w:rPr>
                          <w:rFonts w:ascii="Cafe24 Dangdanghae" w:eastAsia="Cafe24 Dangdanghae" w:hAnsi="Cafe24 Dangdanghae"/>
                          <w:sz w:val="32"/>
                        </w:rPr>
                      </w:pPr>
                      <w:r w:rsidRPr="00523CDA">
                        <w:rPr>
                          <w:rFonts w:ascii="Cafe24 Dangdanghae" w:eastAsia="Cafe24 Dangdanghae" w:hAnsi="Cafe24 Dangdanghae" w:hint="eastAsia"/>
                          <w:sz w:val="32"/>
                        </w:rPr>
                        <w:t xml:space="preserve">목 </w:t>
                      </w:r>
                      <w:r>
                        <w:rPr>
                          <w:rFonts w:ascii="Cafe24 Dangdanghae" w:eastAsia="Cafe24 Dangdanghae" w:hAnsi="Cafe24 Dangdanghae"/>
                          <w:sz w:val="32"/>
                        </w:rPr>
                        <w:t xml:space="preserve"> </w:t>
                      </w:r>
                      <w:r w:rsidRPr="00523CDA">
                        <w:rPr>
                          <w:rFonts w:ascii="Cafe24 Dangdanghae" w:eastAsia="Cafe24 Dangdanghae" w:hAnsi="Cafe24 Dangdanghae" w:hint="eastAsia"/>
                          <w:sz w:val="32"/>
                        </w:rPr>
                        <w:t xml:space="preserve">차 </w:t>
                      </w:r>
                    </w:p>
                  </w:txbxContent>
                </v:textbox>
              </v:rect>
            </w:pict>
          </mc:Fallback>
        </mc:AlternateContent>
      </w:r>
    </w:p>
    <w:p w14:paraId="77B5DDA5" w14:textId="7AC5A873" w:rsidR="00EA1A85" w:rsidRPr="00337056" w:rsidRDefault="00EA1A85" w:rsidP="00EA1A85">
      <w:pPr>
        <w:widowControl/>
        <w:wordWrap/>
        <w:autoSpaceDE/>
        <w:autoSpaceDN/>
        <w:rPr>
          <w:rFonts w:ascii="맑은 고딕 Semilight" w:eastAsia="맑은 고딕 Semilight" w:hAnsi="맑은 고딕 Semilight" w:cs="맑은 고딕 Semilight"/>
          <w:b/>
          <w:sz w:val="96"/>
        </w:rPr>
      </w:pPr>
      <w:r w:rsidRPr="00337056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CEO 메시지</w:t>
      </w:r>
    </w:p>
    <w:p w14:paraId="1704F5E2" w14:textId="77777777" w:rsidR="00C9515F" w:rsidRDefault="00C9515F" w:rsidP="00EA1A85">
      <w:pPr>
        <w:wordWrap/>
        <w:adjustRightInd w:val="0"/>
        <w:spacing w:after="0" w:line="240" w:lineRule="auto"/>
        <w:jc w:val="left"/>
        <w:rPr>
          <w:rFonts w:asciiTheme="minorEastAsia" w:hAnsiTheme="minorEastAsia" w:cs="맑은 고딕 Semilight"/>
          <w:b/>
          <w:color w:val="0000FF"/>
          <w:kern w:val="0"/>
          <w:sz w:val="26"/>
          <w:szCs w:val="26"/>
        </w:rPr>
      </w:pPr>
    </w:p>
    <w:p w14:paraId="3459AB28" w14:textId="77777777" w:rsidR="00EA1A85" w:rsidRPr="00337056" w:rsidRDefault="00EA1A85" w:rsidP="00EA1A85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b/>
          <w:color w:val="000000"/>
          <w:kern w:val="0"/>
          <w:sz w:val="26"/>
          <w:szCs w:val="26"/>
        </w:rPr>
      </w:pPr>
      <w:r w:rsidRPr="00337056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Ⅰ</w:t>
      </w:r>
      <w:r w:rsidRPr="00337056"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  <w:t xml:space="preserve">. </w:t>
      </w:r>
      <w:r w:rsidRPr="00337056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공정거래</w:t>
      </w:r>
      <w:r w:rsidRPr="00337056"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  <w:t xml:space="preserve"> </w:t>
      </w:r>
      <w:r w:rsidRPr="00337056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자율준수프로그램의</w:t>
      </w:r>
      <w:r w:rsidRPr="00337056"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  <w:t xml:space="preserve"> </w:t>
      </w:r>
      <w:r w:rsidRPr="00337056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이해</w:t>
      </w:r>
    </w:p>
    <w:p w14:paraId="6F07DF04" w14:textId="77777777" w:rsidR="00EA1A85" w:rsidRDefault="00EA1A85" w:rsidP="00EA1A85">
      <w:pPr>
        <w:wordWrap/>
        <w:adjustRightInd w:val="0"/>
        <w:spacing w:after="0" w:line="240" w:lineRule="auto"/>
        <w:ind w:firstLineChars="100" w:firstLine="240"/>
        <w:jc w:val="left"/>
        <w:rPr>
          <w:rFonts w:ascii="맑은 고딕" w:eastAsia="맑은 고딕" w:hAnsi="맑은 고딕" w:cs="함초롬바탕"/>
          <w:b/>
          <w:color w:val="7030A0"/>
          <w:kern w:val="0"/>
          <w:sz w:val="24"/>
          <w:szCs w:val="24"/>
        </w:rPr>
      </w:pPr>
    </w:p>
    <w:p w14:paraId="1C039338" w14:textId="77777777" w:rsidR="00EA1A85" w:rsidRPr="005945BD" w:rsidRDefault="00EA1A85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 w:rsidRPr="005945BD"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  <w:t>1</w:t>
      </w:r>
      <w:r w:rsidRPr="005945BD">
        <w:rPr>
          <w:rFonts w:ascii="맑은 고딕 Semilight" w:eastAsia="맑은 고딕 Semilight" w:hAnsi="맑은 고딕 Semilight" w:cs="맑은 고딕 Semilight" w:hint="eastAsia"/>
          <w:kern w:val="0"/>
          <w:sz w:val="24"/>
          <w:szCs w:val="24"/>
        </w:rPr>
        <w:t>. 공정거래</w:t>
      </w:r>
      <w:r w:rsidRPr="005945BD"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  <w:t xml:space="preserve"> </w:t>
      </w:r>
      <w:r w:rsidRPr="005945BD"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4"/>
        </w:rPr>
        <w:t>자율준수프로그램</w:t>
      </w:r>
    </w:p>
    <w:p w14:paraId="50337B13" w14:textId="77777777" w:rsidR="00EA1A85" w:rsidRPr="005945BD" w:rsidRDefault="00EA1A85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</w:pPr>
      <w:r w:rsidRPr="005945BD"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  <w:t xml:space="preserve">2. </w:t>
      </w:r>
      <w:r w:rsidRPr="005945BD">
        <w:rPr>
          <w:rFonts w:ascii="맑은 고딕 Semilight" w:eastAsia="맑은 고딕 Semilight" w:hAnsi="맑은 고딕 Semilight" w:cs="맑은 고딕 Semilight" w:hint="eastAsia"/>
          <w:kern w:val="0"/>
          <w:sz w:val="24"/>
          <w:szCs w:val="24"/>
        </w:rPr>
        <w:t xml:space="preserve">우리회사 </w:t>
      </w:r>
      <w:r w:rsidRPr="005945BD"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  <w:t>CP(Compliance Program) 소개</w:t>
      </w:r>
    </w:p>
    <w:p w14:paraId="6205566D" w14:textId="77777777" w:rsidR="00EA1A85" w:rsidRPr="005945BD" w:rsidRDefault="00EA1A85" w:rsidP="00C9515F">
      <w:pPr>
        <w:wordWrap/>
        <w:adjustRightInd w:val="0"/>
        <w:spacing w:after="0" w:line="240" w:lineRule="auto"/>
        <w:ind w:firstLineChars="100" w:firstLine="220"/>
        <w:jc w:val="left"/>
        <w:rPr>
          <w:rFonts w:ascii="맑은 고딕 Semilight" w:eastAsia="맑은 고딕 Semilight" w:hAnsi="맑은 고딕 Semilight" w:cs="맑은 고딕 Semilight"/>
          <w:kern w:val="0"/>
          <w:sz w:val="22"/>
        </w:rPr>
      </w:pPr>
      <w:r w:rsidRPr="005945BD">
        <w:rPr>
          <w:rFonts w:ascii="맑은 고딕" w:eastAsia="맑은 고딕" w:hAnsi="맑은 고딕" w:cs="맑은 고딕 Semilight" w:hint="eastAsia"/>
          <w:kern w:val="0"/>
          <w:sz w:val="22"/>
        </w:rPr>
        <w:t>※</w:t>
      </w:r>
      <w:r w:rsidRPr="005945BD">
        <w:rPr>
          <w:rFonts w:ascii="맑은 고딕 Semilight" w:eastAsia="맑은 고딕 Semilight" w:hAnsi="맑은 고딕 Semilight" w:cs="맑은 고딕 Semilight" w:hint="eastAsia"/>
          <w:kern w:val="0"/>
          <w:sz w:val="22"/>
        </w:rPr>
        <w:t xml:space="preserve"> 별첨 </w:t>
      </w:r>
      <w:r w:rsidRPr="005945BD">
        <w:rPr>
          <w:rFonts w:ascii="맑은 고딕 Semilight" w:eastAsia="맑은 고딕 Semilight" w:hAnsi="맑은 고딕 Semilight" w:cs="맑은 고딕 Semilight"/>
          <w:kern w:val="0"/>
          <w:sz w:val="22"/>
        </w:rPr>
        <w:t xml:space="preserve">: </w:t>
      </w:r>
      <w:r w:rsidRPr="005945BD">
        <w:rPr>
          <w:rFonts w:ascii="맑은 고딕 Semilight" w:eastAsia="맑은 고딕 Semilight" w:hAnsi="맑은 고딕 Semilight" w:cs="맑은 고딕 Semilight" w:hint="eastAsia"/>
          <w:kern w:val="0"/>
          <w:sz w:val="22"/>
        </w:rPr>
        <w:t>공정거래 자율준수프로그램 운영지침</w:t>
      </w:r>
    </w:p>
    <w:p w14:paraId="01D17B3A" w14:textId="77777777" w:rsidR="00EA1A85" w:rsidRPr="00D44DA9" w:rsidRDefault="00EA1A85" w:rsidP="00EA1A85">
      <w:pPr>
        <w:wordWrap/>
        <w:adjustRightInd w:val="0"/>
        <w:spacing w:after="0" w:line="240" w:lineRule="auto"/>
        <w:jc w:val="left"/>
        <w:rPr>
          <w:rFonts w:asciiTheme="minorEastAsia" w:hAnsiTheme="minorEastAsia" w:cs="맑은 고딕 Semilight"/>
          <w:kern w:val="0"/>
          <w:sz w:val="24"/>
          <w:szCs w:val="24"/>
        </w:rPr>
      </w:pPr>
    </w:p>
    <w:p w14:paraId="5C711B90" w14:textId="77777777" w:rsidR="00EA1A85" w:rsidRPr="00337056" w:rsidRDefault="00EA1A85" w:rsidP="00EA1A85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</w:pPr>
      <w:r w:rsidRPr="00337056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Ⅱ</w:t>
      </w:r>
      <w:r w:rsidRPr="00337056"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  <w:t xml:space="preserve">. </w:t>
      </w:r>
      <w:r w:rsidR="003D21B9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공정거래</w:t>
      </w:r>
      <w:r w:rsidR="001C6015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법</w:t>
      </w:r>
    </w:p>
    <w:p w14:paraId="7A3B45B1" w14:textId="77777777" w:rsidR="00EA1A85" w:rsidRDefault="00EA1A85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kern w:val="0"/>
          <w:sz w:val="24"/>
          <w:szCs w:val="20"/>
        </w:rPr>
      </w:pPr>
    </w:p>
    <w:p w14:paraId="4EED9B19" w14:textId="77777777" w:rsidR="00EA1A85" w:rsidRPr="005945BD" w:rsidRDefault="00EA1A85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</w:pPr>
      <w:r w:rsidRPr="005945BD"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  <w:t>1</w:t>
      </w:r>
      <w:r w:rsidRPr="005945BD">
        <w:rPr>
          <w:rFonts w:ascii="맑은 고딕 Semilight" w:eastAsia="맑은 고딕 Semilight" w:hAnsi="맑은 고딕 Semilight" w:cs="맑은 고딕 Semilight" w:hint="eastAsia"/>
          <w:kern w:val="0"/>
          <w:sz w:val="24"/>
          <w:szCs w:val="24"/>
        </w:rPr>
        <w:t>. 불공정거래행위 규제</w:t>
      </w:r>
    </w:p>
    <w:p w14:paraId="0C63FB68" w14:textId="77777777" w:rsidR="00EA1A85" w:rsidRPr="005945BD" w:rsidRDefault="00EA1A85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</w:pPr>
      <w:r w:rsidRPr="005945BD"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  <w:t xml:space="preserve">2. </w:t>
      </w:r>
      <w:r w:rsidRPr="005945BD">
        <w:rPr>
          <w:rFonts w:ascii="맑은 고딕 Semilight" w:eastAsia="맑은 고딕 Semilight" w:hAnsi="맑은 고딕 Semilight" w:cs="맑은 고딕 Semilight" w:hint="eastAsia"/>
          <w:kern w:val="0"/>
          <w:sz w:val="24"/>
          <w:szCs w:val="24"/>
        </w:rPr>
        <w:t>불공정거래 행위의 유형</w:t>
      </w:r>
    </w:p>
    <w:p w14:paraId="72B078C7" w14:textId="77777777" w:rsidR="00EA1A85" w:rsidRDefault="00EA1A85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 w:rsidRPr="005945BD"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  <w:t>3</w:t>
      </w:r>
      <w:r w:rsidRPr="005945BD"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4"/>
        </w:rPr>
        <w:t>. 위법성 판단기준</w:t>
      </w:r>
    </w:p>
    <w:p w14:paraId="77166CBD" w14:textId="77777777" w:rsidR="00EA1A85" w:rsidRDefault="005F5F3C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  <w:t>4</w:t>
      </w:r>
      <w:r w:rsidR="00EA1A85"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4"/>
        </w:rPr>
        <w:t>. 특수관계인 이익제공 금지</w:t>
      </w:r>
    </w:p>
    <w:p w14:paraId="32569801" w14:textId="77777777" w:rsidR="00F033D3" w:rsidRDefault="00122FB8" w:rsidP="00C9515F">
      <w:pPr>
        <w:wordWrap/>
        <w:adjustRightInd w:val="0"/>
        <w:spacing w:after="0" w:line="240" w:lineRule="auto"/>
        <w:ind w:firstLineChars="100" w:firstLine="240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맑은 고딕 Semilight" w:hint="eastAsia"/>
          <w:color w:val="000000"/>
          <w:kern w:val="0"/>
          <w:sz w:val="24"/>
          <w:szCs w:val="24"/>
        </w:rPr>
        <w:t>※</w:t>
      </w:r>
      <w:r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4"/>
        </w:rPr>
        <w:t xml:space="preserve"> 불공정거래 행위 체크리스트</w:t>
      </w:r>
    </w:p>
    <w:p w14:paraId="3F123641" w14:textId="77777777" w:rsidR="00122FB8" w:rsidRPr="00C9515F" w:rsidRDefault="00122FB8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</w:p>
    <w:p w14:paraId="38B837ED" w14:textId="77777777" w:rsidR="00BB3185" w:rsidRPr="00337056" w:rsidRDefault="00BB3185" w:rsidP="00BB3185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</w:pPr>
      <w:r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Ⅲ</w:t>
      </w:r>
      <w:r w:rsidRPr="00337056"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  <w:t xml:space="preserve">. </w:t>
      </w:r>
      <w:r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하도급법</w:t>
      </w:r>
    </w:p>
    <w:p w14:paraId="0E46508C" w14:textId="77777777" w:rsidR="00BB3185" w:rsidRDefault="00BB3185" w:rsidP="00BB31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</w:pPr>
    </w:p>
    <w:p w14:paraId="3A8CCF58" w14:textId="77777777" w:rsidR="00BB3185" w:rsidRDefault="00BB3185" w:rsidP="00BB31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</w:pPr>
      <w:r w:rsidRPr="00337056"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0"/>
        </w:rPr>
        <w:t xml:space="preserve">1. 하도급거래 공정화에 관한 법률(이하 </w:t>
      </w:r>
      <w:r w:rsidRPr="00337056"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  <w:t>“</w:t>
      </w:r>
      <w:r w:rsidRPr="00337056"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0"/>
        </w:rPr>
        <w:t>하도급법</w:t>
      </w:r>
      <w:r w:rsidRPr="00337056"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  <w:t>”)</w:t>
      </w:r>
      <w:r w:rsidRPr="00337056"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0"/>
        </w:rPr>
        <w:t>의 개관</w:t>
      </w:r>
    </w:p>
    <w:p w14:paraId="46FB3D8F" w14:textId="77777777" w:rsidR="00BB3185" w:rsidRDefault="00BB3185" w:rsidP="00BB31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</w:pPr>
      <w:r w:rsidRPr="00750BF9"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  <w:t>2. 하도급거래의 의미와 위반 시 제재</w:t>
      </w:r>
    </w:p>
    <w:p w14:paraId="2F756194" w14:textId="77777777" w:rsidR="00BB3185" w:rsidRDefault="00BB3185" w:rsidP="00BB31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</w:pPr>
      <w:r w:rsidRPr="00033F05"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  <w:t>3. 하도급거래 단계별 하도급법상의 규제내용</w:t>
      </w:r>
    </w:p>
    <w:p w14:paraId="452D414F" w14:textId="77777777" w:rsidR="00BB3185" w:rsidRDefault="00BB3185" w:rsidP="00BB3185">
      <w:pPr>
        <w:wordWrap/>
        <w:adjustRightInd w:val="0"/>
        <w:spacing w:after="0" w:line="240" w:lineRule="auto"/>
        <w:ind w:firstLineChars="100" w:firstLine="240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맑은 고딕 Semilight" w:hint="eastAsia"/>
          <w:color w:val="000000"/>
          <w:kern w:val="0"/>
          <w:sz w:val="24"/>
          <w:szCs w:val="24"/>
        </w:rPr>
        <w:t>※</w:t>
      </w:r>
      <w:r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4"/>
        </w:rPr>
        <w:t xml:space="preserve"> 하도급법 체크리스트</w:t>
      </w:r>
    </w:p>
    <w:p w14:paraId="742F45AB" w14:textId="77777777" w:rsidR="00BB3185" w:rsidRDefault="00BB3185" w:rsidP="00BB3185">
      <w:pPr>
        <w:wordWrap/>
        <w:adjustRightInd w:val="0"/>
        <w:spacing w:after="0" w:line="240" w:lineRule="auto"/>
        <w:ind w:firstLineChars="100" w:firstLine="240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</w:p>
    <w:p w14:paraId="5490A662" w14:textId="77777777" w:rsidR="00413DF4" w:rsidRPr="00337056" w:rsidRDefault="00BB3185" w:rsidP="00413DF4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</w:pPr>
      <w:r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Ⅳ</w:t>
      </w:r>
      <w:r w:rsidR="00413DF4" w:rsidRPr="00337056"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  <w:t xml:space="preserve">. </w:t>
      </w:r>
      <w:r w:rsidR="00413DF4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공시제도</w:t>
      </w:r>
    </w:p>
    <w:p w14:paraId="4C4BE1C8" w14:textId="77777777" w:rsidR="00F033D3" w:rsidRDefault="00F033D3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</w:p>
    <w:p w14:paraId="162189E1" w14:textId="77777777" w:rsidR="00EA1A85" w:rsidRDefault="00A37C7E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  <w:t>1</w:t>
      </w:r>
      <w:r w:rsidR="00EA1A85"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  <w:t xml:space="preserve">. </w:t>
      </w:r>
      <w:r w:rsidR="00EA1A85"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4"/>
        </w:rPr>
        <w:t>대</w:t>
      </w:r>
      <w:r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4"/>
        </w:rPr>
        <w:t>규모 내부거래의 이사회 의결 및 공시</w:t>
      </w:r>
    </w:p>
    <w:p w14:paraId="1FB33683" w14:textId="77777777" w:rsidR="00A37C7E" w:rsidRDefault="00C9515F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 w:rsidRPr="00C9515F"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  <w:t>2. 비상장사 중요사항 수시공시</w:t>
      </w:r>
    </w:p>
    <w:p w14:paraId="393EF4CA" w14:textId="77777777" w:rsidR="00C9515F" w:rsidRDefault="00C9515F" w:rsidP="00C9515F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 w:rsidRPr="00C9515F"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  <w:t>3. 기업집단 현황공시</w:t>
      </w:r>
    </w:p>
    <w:p w14:paraId="3F41C1E0" w14:textId="77777777" w:rsidR="00C9515F" w:rsidRDefault="00C9515F" w:rsidP="00C9515F">
      <w:pPr>
        <w:wordWrap/>
        <w:adjustRightInd w:val="0"/>
        <w:spacing w:after="0" w:line="240" w:lineRule="auto"/>
        <w:ind w:firstLineChars="100" w:firstLine="240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맑은 고딕 Semilight" w:hint="eastAsia"/>
          <w:color w:val="000000"/>
          <w:kern w:val="0"/>
          <w:sz w:val="24"/>
          <w:szCs w:val="24"/>
        </w:rPr>
        <w:t>※</w:t>
      </w:r>
      <w:r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4"/>
        </w:rPr>
        <w:t xml:space="preserve"> 기업집단 현황공시 체크리스트</w:t>
      </w:r>
    </w:p>
    <w:p w14:paraId="58B775B5" w14:textId="77777777" w:rsidR="00C9515F" w:rsidRDefault="00C9515F" w:rsidP="00EA1A85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</w:pPr>
    </w:p>
    <w:p w14:paraId="112B7799" w14:textId="77777777" w:rsidR="00BB3185" w:rsidRPr="00BB3185" w:rsidRDefault="00BB3185" w:rsidP="00EA1A85">
      <w:pPr>
        <w:wordWrap/>
        <w:adjustRightInd w:val="0"/>
        <w:spacing w:after="0" w:line="240" w:lineRule="auto"/>
        <w:ind w:leftChars="71" w:left="142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</w:pPr>
    </w:p>
    <w:p w14:paraId="4B97F010" w14:textId="77777777" w:rsidR="00A013A8" w:rsidRPr="00337056" w:rsidRDefault="00712C72" w:rsidP="00EA1A85">
      <w:pPr>
        <w:widowControl/>
        <w:wordWrap/>
        <w:autoSpaceDE/>
        <w:autoSpaceDN/>
        <w:rPr>
          <w:rFonts w:ascii="맑은 고딕 Semilight" w:eastAsia="맑은 고딕 Semilight" w:hAnsi="맑은 고딕 Semilight" w:cs="맑은 고딕 Semilight"/>
          <w:b/>
          <w:color w:val="0000FF"/>
          <w:kern w:val="0"/>
          <w:szCs w:val="20"/>
        </w:rPr>
      </w:pPr>
      <w:r>
        <w:rPr>
          <w:rFonts w:ascii="Cafe24 Dangdanghae" w:eastAsia="Cafe24 Dangdanghae" w:hAnsi="Cafe24 Dangdanghae" w:cs="SeoulNamsanL"/>
          <w:color w:val="000000"/>
          <w:kern w:val="0"/>
          <w:szCs w:val="20"/>
        </w:rPr>
        <w:br w:type="page"/>
      </w:r>
      <w:r w:rsidR="00A013A8" w:rsidRPr="00337056"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8"/>
          <w:szCs w:val="20"/>
        </w:rPr>
        <w:lastRenderedPageBreak/>
        <w:t xml:space="preserve">[CEO </w:t>
      </w:r>
      <w:r w:rsidR="00A013A8" w:rsidRPr="00337056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8"/>
          <w:szCs w:val="20"/>
        </w:rPr>
        <w:t>메시지]</w:t>
      </w:r>
    </w:p>
    <w:p w14:paraId="1EE17A98" w14:textId="77777777" w:rsidR="007D7867" w:rsidRPr="00337056" w:rsidRDefault="007D7867" w:rsidP="00337056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kern w:val="0"/>
          <w:sz w:val="24"/>
          <w:szCs w:val="24"/>
        </w:rPr>
      </w:pPr>
      <w:r w:rsidRPr="00337056">
        <w:rPr>
          <w:rFonts w:ascii="맑은 고딕 Semilight" w:eastAsia="맑은 고딕 Semilight" w:hAnsi="맑은 고딕 Semilight" w:cs="맑은 고딕 Semilight" w:hint="eastAsia"/>
          <w:b/>
          <w:bCs/>
          <w:color w:val="000000"/>
          <w:sz w:val="24"/>
          <w:szCs w:val="24"/>
        </w:rPr>
        <w:t>포스코휴먼스 직원 여러분!</w:t>
      </w:r>
    </w:p>
    <w:p w14:paraId="28DC6DFC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회사는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공정거래 자율준수 프로그램(CP:Compliance Program)운영 지침을 </w:t>
      </w:r>
    </w:p>
    <w:p w14:paraId="22F5B58C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바탕으로 </w:t>
      </w: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공정하고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투명한 기업문화를 조성하기 위해 다양한 노력을 전개하고 </w:t>
      </w:r>
    </w:p>
    <w:p w14:paraId="29E9AED1" w14:textId="2B742D2C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>있습니다.</w:t>
      </w:r>
    </w:p>
    <w:p w14:paraId="5055B591" w14:textId="77777777" w:rsidR="00DD65C2" w:rsidRP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</w:p>
    <w:p w14:paraId="5BDE1A98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작년에는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계층별 교육으로 공정거래에 대한 직원들의 이해를 돕고, </w:t>
      </w:r>
    </w:p>
    <w:p w14:paraId="58D374FD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>CP 인식도 조사를 통해</w:t>
      </w:r>
      <w:r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 xml:space="preserve"> </w:t>
      </w: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우리의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</w:t>
      </w:r>
      <w:r w:rsidRPr="00DD65C2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現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수준을 진단하였으며, </w:t>
      </w:r>
    </w:p>
    <w:p w14:paraId="43CA6473" w14:textId="410ADD2A" w:rsidR="00DD65C2" w:rsidRP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공정거래 리스크 평가를 실시하여 부문별로 개선점도 발굴하였습니다. </w:t>
      </w:r>
    </w:p>
    <w:p w14:paraId="6F138171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이러한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노력으로 ‘25년 사업회사 CP 평가결과 ‘양호(A)’ → ‘우수(AA)’로 </w:t>
      </w:r>
    </w:p>
    <w:p w14:paraId="2FC40EDD" w14:textId="10B1498C" w:rsidR="00DD65C2" w:rsidRP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>등급이</w:t>
      </w:r>
      <w:r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 xml:space="preserve"> 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향상되는 </w:t>
      </w: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소기의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성과도 달성했습니다.</w:t>
      </w:r>
    </w:p>
    <w:p w14:paraId="0F7AF600" w14:textId="77777777" w:rsidR="00DD65C2" w:rsidRP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</w:p>
    <w:p w14:paraId="2F88E504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앞으로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공정거래가 명실공히 우리 회사의 문화 수준으로 내재화 되기 위해서는 직원들이 각자의 위치에서</w:t>
      </w:r>
      <w:r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 xml:space="preserve"> </w:t>
      </w: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스스로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공정거래에 대해서 생각하고, </w:t>
      </w:r>
    </w:p>
    <w:p w14:paraId="4C2F1334" w14:textId="5536B9F6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작은 부분이라도 개선해 나가는 것이 중요합니다. </w:t>
      </w:r>
    </w:p>
    <w:p w14:paraId="014BEFD2" w14:textId="77777777" w:rsidR="00DD65C2" w:rsidRP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</w:p>
    <w:p w14:paraId="69641161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따라서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올해는 계층별로 사례 중심의 맞춤형 교육을 더욱 강화하고, </w:t>
      </w:r>
    </w:p>
    <w:p w14:paraId="7EC48BDE" w14:textId="3EFBAF8C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위험성 평가 횟수도 확대하여 </w:t>
      </w: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리스크를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발굴하는 시야를 한층 높여야 하겠습니다. 특히 올해부터 제조업 관련 신규사업이 본격적으로 </w:t>
      </w: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가동이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되는 만큼 하도급 </w:t>
      </w:r>
    </w:p>
    <w:p w14:paraId="280DCAA6" w14:textId="6BC1A42F" w:rsidR="00DD65C2" w:rsidRP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거래를 비롯해서 공정거래와 관련한 법적인 사항을 철저히 준수해야 하겠습니다. </w:t>
      </w:r>
    </w:p>
    <w:p w14:paraId="342407D7" w14:textId="77777777" w:rsidR="00DD65C2" w:rsidRP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</w:p>
    <w:p w14:paraId="51292AA8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마지막으로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공정거래는 포스코그룹이 글로벌 기업으로 나아가기 위해 </w:t>
      </w:r>
    </w:p>
    <w:p w14:paraId="0F0E5202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>그룹차원에서 많은 노력을 기울이고</w:t>
      </w:r>
      <w:r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 xml:space="preserve"> </w:t>
      </w: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있는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분야입니다. </w:t>
      </w:r>
    </w:p>
    <w:p w14:paraId="6FE39B11" w14:textId="77777777" w:rsid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직원 여러분 모두가 확고한 준법 정신에 입각하여 포스코그룹의 모범 사례가 </w:t>
      </w:r>
    </w:p>
    <w:p w14:paraId="59112471" w14:textId="09C0DEC1" w:rsidR="003911BB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될 수 있도록 </w:t>
      </w:r>
      <w:r w:rsidRPr="00DD65C2">
        <w:rPr>
          <w:rFonts w:ascii="맑은 고딕 Semilight" w:eastAsia="맑은 고딕 Semilight" w:hAnsi="맑은 고딕 Semilight" w:cs="맑은 고딕 Semilight" w:hint="eastAsia"/>
          <w:color w:val="000000"/>
          <w:sz w:val="24"/>
          <w:szCs w:val="24"/>
        </w:rPr>
        <w:t>앞으로도</w:t>
      </w:r>
      <w:r w:rsidRPr="00DD65C2"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  <w:t xml:space="preserve"> 많은 관심과 적극적인 동참을 다시 한번 당부 드립니다.</w:t>
      </w:r>
    </w:p>
    <w:p w14:paraId="360C6B72" w14:textId="77777777" w:rsidR="00DD65C2" w:rsidRPr="00DD65C2" w:rsidRDefault="00DD65C2" w:rsidP="00DD65C2">
      <w:pPr>
        <w:widowControl/>
        <w:autoSpaceDE/>
        <w:autoSpaceDN/>
        <w:spacing w:after="0" w:line="276" w:lineRule="auto"/>
        <w:jc w:val="left"/>
        <w:rPr>
          <w:rFonts w:ascii="맑은 고딕 Semilight" w:eastAsia="맑은 고딕 Semilight" w:hAnsi="맑은 고딕 Semilight" w:cs="맑은 고딕 Semilight"/>
          <w:color w:val="000000"/>
          <w:sz w:val="24"/>
          <w:szCs w:val="24"/>
        </w:rPr>
      </w:pPr>
    </w:p>
    <w:p w14:paraId="01AFDE8B" w14:textId="17931CAE" w:rsidR="007D7867" w:rsidRPr="00337056" w:rsidRDefault="007D7867" w:rsidP="00337056">
      <w:pPr>
        <w:pStyle w:val="a8"/>
        <w:wordWrap w:val="0"/>
        <w:spacing w:before="0" w:beforeAutospacing="0" w:after="0" w:afterAutospacing="0" w:line="276" w:lineRule="auto"/>
        <w:jc w:val="center"/>
        <w:rPr>
          <w:rFonts w:ascii="맑은 고딕 Semilight" w:eastAsia="맑은 고딕 Semilight" w:hAnsi="맑은 고딕 Semilight" w:cs="맑은 고딕 Semilight"/>
        </w:rPr>
      </w:pPr>
      <w:r w:rsidRPr="00337056">
        <w:rPr>
          <w:rFonts w:ascii="맑은 고딕 Semilight" w:eastAsia="맑은 고딕 Semilight" w:hAnsi="맑은 고딕 Semilight" w:cs="맑은 고딕 Semilight" w:hint="eastAsia"/>
          <w:b/>
          <w:bCs/>
          <w:color w:val="000000"/>
          <w:kern w:val="2"/>
        </w:rPr>
        <w:t>202</w:t>
      </w:r>
      <w:r w:rsidR="00DD65C2">
        <w:rPr>
          <w:rFonts w:ascii="맑은 고딕 Semilight" w:eastAsia="맑은 고딕 Semilight" w:hAnsi="맑은 고딕 Semilight" w:cs="맑은 고딕 Semilight"/>
          <w:b/>
          <w:bCs/>
          <w:color w:val="000000"/>
          <w:kern w:val="2"/>
        </w:rPr>
        <w:t>6</w:t>
      </w:r>
      <w:r w:rsidRPr="00337056">
        <w:rPr>
          <w:rFonts w:ascii="맑은 고딕 Semilight" w:eastAsia="맑은 고딕 Semilight" w:hAnsi="맑은 고딕 Semilight" w:cs="맑은 고딕 Semilight" w:hint="eastAsia"/>
          <w:b/>
          <w:bCs/>
          <w:color w:val="000000"/>
          <w:kern w:val="2"/>
        </w:rPr>
        <w:t>년 1월 1</w:t>
      </w:r>
      <w:r w:rsidR="00DD65C2">
        <w:rPr>
          <w:rFonts w:ascii="맑은 고딕 Semilight" w:eastAsia="맑은 고딕 Semilight" w:hAnsi="맑은 고딕 Semilight" w:cs="맑은 고딕 Semilight"/>
          <w:b/>
          <w:bCs/>
          <w:color w:val="000000"/>
          <w:kern w:val="2"/>
        </w:rPr>
        <w:t>2</w:t>
      </w:r>
      <w:r w:rsidRPr="00337056">
        <w:rPr>
          <w:rFonts w:ascii="맑은 고딕 Semilight" w:eastAsia="맑은 고딕 Semilight" w:hAnsi="맑은 고딕 Semilight" w:cs="맑은 고딕 Semilight" w:hint="eastAsia"/>
          <w:b/>
          <w:bCs/>
          <w:color w:val="000000"/>
          <w:kern w:val="2"/>
        </w:rPr>
        <w:t>일</w:t>
      </w:r>
    </w:p>
    <w:p w14:paraId="38F63558" w14:textId="2DA3D204" w:rsidR="00A013A8" w:rsidRDefault="007D7867" w:rsidP="00DD65C2">
      <w:pPr>
        <w:pStyle w:val="a8"/>
        <w:wordWrap w:val="0"/>
        <w:spacing w:before="0" w:beforeAutospacing="0" w:after="0" w:afterAutospacing="0" w:line="276" w:lineRule="auto"/>
        <w:jc w:val="center"/>
        <w:rPr>
          <w:rFonts w:ascii="함초롬바탕" w:eastAsia="함초롬바탕" w:hAnsi="함초롬바탕" w:cs="함초롬바탕"/>
          <w:b/>
          <w:color w:val="0000FF"/>
        </w:rPr>
      </w:pPr>
      <w:r w:rsidRPr="00337056">
        <w:rPr>
          <w:rFonts w:ascii="맑은 고딕 Semilight" w:eastAsia="맑은 고딕 Semilight" w:hAnsi="맑은 고딕 Semilight" w:cs="맑은 고딕 Semilight" w:hint="eastAsia"/>
          <w:b/>
          <w:bCs/>
          <w:color w:val="000000"/>
          <w:kern w:val="2"/>
        </w:rPr>
        <w:t>포스코휴먼스 사장 박승대</w:t>
      </w:r>
      <w:r w:rsidR="00A013A8">
        <w:rPr>
          <w:rFonts w:ascii="함초롬바탕" w:eastAsia="함초롬바탕" w:hAnsi="함초롬바탕" w:cs="함초롬바탕"/>
          <w:b/>
          <w:color w:val="0000FF"/>
        </w:rPr>
        <w:br w:type="page"/>
      </w:r>
    </w:p>
    <w:p w14:paraId="58694AF5" w14:textId="77777777" w:rsidR="005F1A59" w:rsidRPr="007728F6" w:rsidRDefault="005F1A59" w:rsidP="003911B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2"/>
          <w:szCs w:val="20"/>
        </w:rPr>
      </w:pPr>
      <w:r w:rsidRPr="007728F6"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4"/>
        </w:rPr>
        <w:lastRenderedPageBreak/>
        <w:t>Ⅰ</w:t>
      </w:r>
      <w:r w:rsidRPr="007728F6"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  <w:t xml:space="preserve">. </w:t>
      </w:r>
      <w:r w:rsidRPr="007728F6"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4"/>
        </w:rPr>
        <w:t>공정거래</w:t>
      </w:r>
      <w:r w:rsidRPr="007728F6"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  <w:t xml:space="preserve"> </w:t>
      </w:r>
      <w:r w:rsidRPr="007728F6"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4"/>
        </w:rPr>
        <w:t>자율준수프로그램의</w:t>
      </w:r>
      <w:r w:rsidRPr="007728F6"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  <w:t xml:space="preserve"> </w:t>
      </w:r>
      <w:r w:rsidRPr="007728F6"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4"/>
        </w:rPr>
        <w:t>이해</w:t>
      </w:r>
    </w:p>
    <w:p w14:paraId="5A6D789C" w14:textId="77777777" w:rsidR="00FB6E11" w:rsidRDefault="00FB6E11" w:rsidP="003911B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34B8F02F" w14:textId="77777777" w:rsidR="00FB6E11" w:rsidRDefault="00660217" w:rsidP="003911B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A61CAC">
        <w:rPr>
          <w:rFonts w:ascii="맑은 고딕" w:eastAsia="맑은 고딕" w:hAnsi="맑은 고딕" w:cs="함초롬바탕" w:hint="eastAsia"/>
          <w:b/>
          <w:color w:val="7030A0"/>
          <w:kern w:val="0"/>
          <w:sz w:val="26"/>
          <w:szCs w:val="26"/>
        </w:rPr>
        <w:t>■</w:t>
      </w:r>
      <w:r w:rsidRPr="00A61CAC">
        <w:rPr>
          <w:rFonts w:ascii="함초롬바탕" w:eastAsia="함초롬바탕" w:hAnsi="함초롬바탕" w:cs="함초롬바탕" w:hint="eastAsia"/>
          <w:b/>
          <w:color w:val="7030A0"/>
          <w:kern w:val="0"/>
          <w:sz w:val="26"/>
          <w:szCs w:val="26"/>
        </w:rPr>
        <w:t xml:space="preserve"> 한페이지로 보는 공정거래 : </w:t>
      </w:r>
      <w:r>
        <w:rPr>
          <w:rFonts w:ascii="함초롬바탕" w:eastAsia="함초롬바탕" w:hAnsi="함초롬바탕" w:cs="함초롬바탕"/>
          <w:b/>
          <w:color w:val="7030A0"/>
          <w:kern w:val="0"/>
          <w:sz w:val="26"/>
          <w:szCs w:val="26"/>
        </w:rPr>
        <w:t>‘</w:t>
      </w:r>
      <w:r>
        <w:rPr>
          <w:rFonts w:ascii="함초롬바탕" w:eastAsia="함초롬바탕" w:hAnsi="함초롬바탕" w:cs="함초롬바탕" w:hint="eastAsia"/>
          <w:b/>
          <w:color w:val="7030A0"/>
          <w:kern w:val="0"/>
          <w:sz w:val="26"/>
          <w:szCs w:val="26"/>
        </w:rPr>
        <w:t>공정거래법의 개념</w:t>
      </w:r>
      <w:r>
        <w:rPr>
          <w:rFonts w:ascii="함초롬바탕" w:eastAsia="함초롬바탕" w:hAnsi="함초롬바탕" w:cs="함초롬바탕"/>
          <w:b/>
          <w:color w:val="7030A0"/>
          <w:kern w:val="0"/>
          <w:sz w:val="26"/>
          <w:szCs w:val="26"/>
        </w:rPr>
        <w:t>’</w:t>
      </w:r>
    </w:p>
    <w:tbl>
      <w:tblPr>
        <w:tblStyle w:val="a4"/>
        <w:tblW w:w="9351" w:type="dxa"/>
        <w:jc w:val="center"/>
        <w:tblLook w:val="04A0" w:firstRow="1" w:lastRow="0" w:firstColumn="1" w:lastColumn="0" w:noHBand="0" w:noVBand="1"/>
      </w:tblPr>
      <w:tblGrid>
        <w:gridCol w:w="1696"/>
        <w:gridCol w:w="7655"/>
      </w:tblGrid>
      <w:tr w:rsidR="00FB6E11" w:rsidRPr="00267297" w14:paraId="0244C075" w14:textId="77777777" w:rsidTr="00660217">
        <w:trPr>
          <w:trHeight w:val="522"/>
          <w:jc w:val="center"/>
        </w:trPr>
        <w:tc>
          <w:tcPr>
            <w:tcW w:w="1696" w:type="dxa"/>
            <w:shd w:val="clear" w:color="auto" w:fill="FFC000" w:themeFill="accent4"/>
            <w:vAlign w:val="center"/>
          </w:tcPr>
          <w:p w14:paraId="35E30A0D" w14:textId="77777777" w:rsidR="00FB6E11" w:rsidRPr="00660217" w:rsidRDefault="00FB6E11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660217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구분</w:t>
            </w:r>
          </w:p>
        </w:tc>
        <w:tc>
          <w:tcPr>
            <w:tcW w:w="7655" w:type="dxa"/>
            <w:shd w:val="clear" w:color="auto" w:fill="FFC000" w:themeFill="accent4"/>
            <w:vAlign w:val="center"/>
          </w:tcPr>
          <w:p w14:paraId="6205596E" w14:textId="77777777" w:rsidR="00FB6E11" w:rsidRPr="00660217" w:rsidRDefault="00FB6E11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660217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내용</w:t>
            </w:r>
          </w:p>
        </w:tc>
      </w:tr>
      <w:tr w:rsidR="00FB6E11" w:rsidRPr="00267297" w14:paraId="3D152FE2" w14:textId="77777777" w:rsidTr="00FB6E11">
        <w:trPr>
          <w:trHeight w:val="1089"/>
          <w:jc w:val="center"/>
        </w:trPr>
        <w:tc>
          <w:tcPr>
            <w:tcW w:w="1696" w:type="dxa"/>
            <w:vAlign w:val="center"/>
          </w:tcPr>
          <w:p w14:paraId="229806C5" w14:textId="77777777" w:rsidR="00FB6E11" w:rsidRPr="00660217" w:rsidRDefault="00FB6E11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660217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공정거래법</w:t>
            </w:r>
          </w:p>
          <w:p w14:paraId="3D488B3C" w14:textId="77777777" w:rsidR="00FB6E11" w:rsidRPr="00660217" w:rsidRDefault="00FB6E11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660217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이란</w:t>
            </w:r>
            <w:r w:rsidRPr="00660217">
              <w:rPr>
                <w:rFonts w:ascii="함초롬바탕" w:eastAsia="함초롬바탕" w:hAnsi="함초롬바탕" w:cs="함초롬바탕"/>
                <w:b/>
                <w:noProof/>
                <w:sz w:val="22"/>
              </w:rPr>
              <w:t>?</w:t>
            </w:r>
          </w:p>
        </w:tc>
        <w:tc>
          <w:tcPr>
            <w:tcW w:w="7655" w:type="dxa"/>
            <w:vAlign w:val="center"/>
          </w:tcPr>
          <w:p w14:paraId="23125B35" w14:textId="77777777" w:rsidR="00FB6E11" w:rsidRPr="002F5416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>- 정식 명칭은 『독점규제 및 공정거래에 관한 법률』이며, 공정거래</w:t>
            </w:r>
          </w:p>
          <w:p w14:paraId="1241D500" w14:textId="77777777" w:rsidR="00FB6E11" w:rsidRPr="002F5416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위원회</w:t>
            </w: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소관 경쟁법 법률 중 하나</w:t>
            </w:r>
          </w:p>
          <w:p w14:paraId="02952530" w14:textId="77777777" w:rsidR="00FB6E11" w:rsidRPr="002F5416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·</w:t>
            </w: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공정거래위원회 소관 법령</w:t>
            </w:r>
          </w:p>
          <w:p w14:paraId="2EC06127" w14:textId="77777777" w:rsidR="00FB6E11" w:rsidRPr="002F5416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>- 공정거래법, 하도급법, 약관규제법, 표시·광고법, 할부거래법, 방문</w:t>
            </w:r>
          </w:p>
          <w:p w14:paraId="255BF049" w14:textId="77777777" w:rsidR="00FB6E11" w:rsidRPr="002F5416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판매법</w:t>
            </w: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>, 전자상거래법, 대규모유통법, 가맹사업법, 대리점법, 소비</w:t>
            </w:r>
          </w:p>
          <w:p w14:paraId="531DE634" w14:textId="77777777" w:rsidR="00FB6E11" w:rsidRPr="00267297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자기본법</w:t>
            </w: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>, 기타</w:t>
            </w:r>
          </w:p>
        </w:tc>
      </w:tr>
      <w:tr w:rsidR="00FB6E11" w:rsidRPr="00267297" w14:paraId="1A22380A" w14:textId="77777777" w:rsidTr="00FB6E11">
        <w:trPr>
          <w:trHeight w:val="1612"/>
          <w:jc w:val="center"/>
        </w:trPr>
        <w:tc>
          <w:tcPr>
            <w:tcW w:w="1696" w:type="dxa"/>
            <w:vAlign w:val="center"/>
          </w:tcPr>
          <w:p w14:paraId="70DAC684" w14:textId="77777777" w:rsidR="00FB6E11" w:rsidRPr="00660217" w:rsidRDefault="00FB6E11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660217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공정거래법의</w:t>
            </w:r>
          </w:p>
          <w:p w14:paraId="13FEB8DB" w14:textId="77777777" w:rsidR="00FB6E11" w:rsidRPr="00660217" w:rsidRDefault="00FB6E11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660217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목적</w:t>
            </w:r>
          </w:p>
        </w:tc>
        <w:tc>
          <w:tcPr>
            <w:tcW w:w="7655" w:type="dxa"/>
            <w:vAlign w:val="center"/>
          </w:tcPr>
          <w:p w14:paraId="2E0669A0" w14:textId="77777777" w:rsidR="00FB6E11" w:rsidRPr="002F5416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>- 사업자의 시장지배적 지위의 남용과 과도한 경제력 집중 방지</w:t>
            </w:r>
          </w:p>
          <w:p w14:paraId="470EDE37" w14:textId="77777777" w:rsidR="00FB6E11" w:rsidRPr="002F5416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>- 부당공동행위 및 불공정거래행위 규제</w:t>
            </w:r>
          </w:p>
          <w:p w14:paraId="206FBB93" w14:textId="77777777" w:rsidR="00FB6E11" w:rsidRPr="002F5416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>: 공정하고 자유로운 경쟁 촉진 및 창의적인 기업활동을 조장하고</w:t>
            </w:r>
          </w:p>
          <w:p w14:paraId="797BB6D6" w14:textId="77777777" w:rsidR="00FB6E11" w:rsidRPr="00267297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2F541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소비자를</w:t>
            </w:r>
            <w:r w:rsidRPr="002F5416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보호함과 아울러 국민경제의 균형 있는 발전 도모</w:t>
            </w:r>
          </w:p>
        </w:tc>
      </w:tr>
      <w:tr w:rsidR="00FB6E11" w:rsidRPr="00267297" w14:paraId="0F27F2B7" w14:textId="77777777" w:rsidTr="00FB6E11">
        <w:trPr>
          <w:trHeight w:val="1067"/>
          <w:jc w:val="center"/>
        </w:trPr>
        <w:tc>
          <w:tcPr>
            <w:tcW w:w="1696" w:type="dxa"/>
            <w:vAlign w:val="center"/>
          </w:tcPr>
          <w:p w14:paraId="2DCC9AB2" w14:textId="77777777" w:rsidR="00FB6E11" w:rsidRPr="00660217" w:rsidRDefault="00FB6E11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660217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공정거래법의</w:t>
            </w:r>
          </w:p>
          <w:p w14:paraId="1D5767F2" w14:textId="77777777" w:rsidR="00FB6E11" w:rsidRPr="00660217" w:rsidRDefault="00FB6E11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660217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주요내용</w:t>
            </w:r>
          </w:p>
        </w:tc>
        <w:tc>
          <w:tcPr>
            <w:tcW w:w="7655" w:type="dxa"/>
            <w:vAlign w:val="center"/>
          </w:tcPr>
          <w:p w14:paraId="3D3B7B1E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- 경제력 집중 억제</w:t>
            </w:r>
          </w:p>
          <w:p w14:paraId="2DEEFD53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: 사업자가 직접 또는 특수관계인을 통해 경쟁 제한하는 행위 금지</w:t>
            </w:r>
          </w:p>
          <w:p w14:paraId="4479214F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- 시장지배적 지위 남용금지</w:t>
            </w:r>
          </w:p>
          <w:p w14:paraId="75FFAA77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: 시장지배적 지위를 이용하여 다른 사업자의 사업활동 방해, 부당</w:t>
            </w:r>
          </w:p>
          <w:p w14:paraId="6C3B7E1B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가격</w:t>
            </w: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혹은 조건 부과 등을 의미</w:t>
            </w:r>
          </w:p>
          <w:p w14:paraId="4161BAC9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-부당 공동행위 금지</w:t>
            </w:r>
          </w:p>
          <w:p w14:paraId="5D4776ED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: 사업자가 다른 사업자와 공동으로 가격, 낙찰자 등을 임의로 결정</w:t>
            </w:r>
          </w:p>
          <w:p w14:paraId="19AA4DFF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하는</w:t>
            </w: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행위 금지를 의미</w:t>
            </w:r>
          </w:p>
          <w:p w14:paraId="357EF8B1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-불공정거래행위 및 특수관계인에 대한 부당한 이익제공 금지</w:t>
            </w:r>
          </w:p>
          <w:p w14:paraId="63177BF6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: 불공정거래행위의 금지는 주어진 시장 구조하에서 개별 기업의</w:t>
            </w:r>
          </w:p>
          <w:p w14:paraId="16FB6828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행위가</w:t>
            </w: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경쟁 질서를 해치는 경우 이를 시정하기 위한 거래행태</w:t>
            </w:r>
          </w:p>
          <w:p w14:paraId="45D78D90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개선을</w:t>
            </w: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위한 조치</w:t>
            </w:r>
          </w:p>
          <w:p w14:paraId="795EAEA4" w14:textId="77777777" w:rsidR="00FB6E11" w:rsidRPr="007663AB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>: 부당하게 특수관계인 등이 소유한 회사에 대하여 인력, 비용 등</w:t>
            </w:r>
          </w:p>
          <w:p w14:paraId="405EC7E8" w14:textId="77777777" w:rsidR="00FB6E11" w:rsidRPr="00267297" w:rsidRDefault="00FB6E11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63A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상당히</w:t>
            </w:r>
            <w:r w:rsidRPr="007663A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유리하게 지원하는 경우 공정거래법상 위반에 해당</w:t>
            </w:r>
          </w:p>
        </w:tc>
      </w:tr>
    </w:tbl>
    <w:p w14:paraId="0A970B62" w14:textId="77777777" w:rsidR="00FB6E11" w:rsidRDefault="00FB6E11" w:rsidP="003911B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5F9C6B38" w14:textId="77777777" w:rsidR="005F1A59" w:rsidRPr="007728F6" w:rsidRDefault="00A769E2" w:rsidP="003911B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1</w:t>
      </w:r>
      <w:r w:rsidR="005F1A59" w:rsidRPr="007728F6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. 공정거래 자율준수프로그램</w:t>
      </w:r>
    </w:p>
    <w:p w14:paraId="0ECA1B2A" w14:textId="77777777" w:rsidR="00F83B77" w:rsidRPr="007728F6" w:rsidRDefault="005F1A59" w:rsidP="003911B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7728F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공정거래</w:t>
      </w:r>
      <w:r w:rsidR="00C33BB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7728F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자율준수프로그램(Compliance Program, 이하 ‘CP’)이란 기업이 공</w:t>
      </w:r>
      <w:r w:rsidRPr="007728F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정거래</w:t>
      </w:r>
      <w:r w:rsidRPr="007728F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관련 법규를 </w:t>
      </w:r>
      <w:r w:rsidRPr="007728F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</w:t>
      </w:r>
      <w:r w:rsidRPr="007728F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율적으로 준수하기 위해 운용하는 준법시스템을 의</w:t>
      </w:r>
      <w:r w:rsidRPr="007728F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미한다</w:t>
      </w:r>
      <w:r w:rsidRPr="007728F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. </w:t>
      </w:r>
      <w:r w:rsidR="006B432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포스코휴먼스</w:t>
      </w:r>
      <w:r w:rsidRPr="007728F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는 법 준수를 위한 명확한 행동기준을 제시하고 법</w:t>
      </w:r>
      <w:r w:rsidRPr="007728F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위반</w:t>
      </w:r>
      <w:r w:rsidRPr="007728F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행위를 조기에 예방하기 위해 다양한 CP를 운영하고 </w:t>
      </w:r>
      <w:r w:rsidR="004747C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있</w:t>
      </w:r>
      <w:r w:rsidR="00A769E2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</w:t>
      </w:r>
      <w:r w:rsidRPr="007728F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7A80C93C" w14:textId="77777777" w:rsidR="005F1A59" w:rsidRPr="005F1A59" w:rsidRDefault="005F1A59" w:rsidP="003911BB">
      <w:pPr>
        <w:wordWrap/>
        <w:adjustRightInd w:val="0"/>
        <w:spacing w:after="0" w:line="240" w:lineRule="auto"/>
        <w:jc w:val="left"/>
        <w:rPr>
          <w:rFonts w:ascii="Cafe24 Dangdanghae" w:eastAsia="Cafe24 Dangdanghae" w:hAnsi="Cafe24 Dangdanghae" w:cs="SeoulNamsanL"/>
          <w:color w:val="000000"/>
          <w:kern w:val="0"/>
          <w:szCs w:val="20"/>
        </w:rPr>
      </w:pPr>
    </w:p>
    <w:p w14:paraId="39B4FEBB" w14:textId="77777777" w:rsidR="00F83B77" w:rsidRPr="007162E7" w:rsidRDefault="00A769E2" w:rsidP="003911B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1</w:t>
      </w:r>
      <w:r w:rsidR="005F1A59" w:rsidRPr="007728F6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.1 CP운영의 필요성</w:t>
      </w:r>
      <w:r w:rsidR="005F1A59" w:rsidRPr="007728F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</w:p>
    <w:p w14:paraId="6F9D1031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lastRenderedPageBreak/>
        <w:t>①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경쟁력과 공정거래 능력을 강화</w:t>
      </w:r>
    </w:p>
    <w:p w14:paraId="778313D8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•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공정거래자율준수 노력 ⇨ 경쟁력 강화 ⇨ 지속적인 발전</w:t>
      </w:r>
    </w:p>
    <w:p w14:paraId="7A9D42F8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②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법 위반에 따른 손실 사전 예방</w:t>
      </w:r>
    </w:p>
    <w:p w14:paraId="7E1F2DE2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•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법 위반 행위가 적발될 경우 당사는 과징금, 손해배상, 소송비용 등 경제적</w:t>
      </w:r>
    </w:p>
    <w:p w14:paraId="0D3038CE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부담뿐만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아니라 법 위반 사실 보도로 인한 사회적 이미지 실추와 같은 유형,</w:t>
      </w:r>
    </w:p>
    <w:p w14:paraId="0DFFFA80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무형의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비용을 부담</w:t>
      </w:r>
    </w:p>
    <w:p w14:paraId="3039B4CD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•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법 위반 행위에 가담하거나 책임자의 위치에 있는 임직원들도 고발로 인한</w:t>
      </w:r>
    </w:p>
    <w:p w14:paraId="30D9EE12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민·형사상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책임 부담</w:t>
      </w:r>
    </w:p>
    <w:p w14:paraId="338EFAF6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③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대내외 신인도를 제고</w:t>
      </w:r>
    </w:p>
    <w:p w14:paraId="0F3E81B7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•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CP도입을 대내외에 공표하고 실질적으로 운영할 경우 투명경영, 공정경영</w:t>
      </w:r>
    </w:p>
    <w:p w14:paraId="6C0314DB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실천기업으로서의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이미지를 더욱 제고할 수 있음.</w:t>
      </w:r>
    </w:p>
    <w:p w14:paraId="4D440B6C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④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법 위반으로 인한 피해를 최소화</w:t>
      </w:r>
    </w:p>
    <w:p w14:paraId="4676FD6F" w14:textId="77777777" w:rsidR="00720DE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•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실무자들이 우발적으로 공정거래 관련 법규를 위반하였을 경우 경쟁당국</w:t>
      </w:r>
    </w:p>
    <w:p w14:paraId="5DE564F0" w14:textId="77777777" w:rsidR="009F15DE" w:rsidRPr="00720DEE" w:rsidRDefault="00720DEE" w:rsidP="00720DE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720DEE">
        <w:rPr>
          <w:rFonts w:ascii="함초롬바탕" w:eastAsia="함초롬바탕" w:hAnsi="함초롬바탕" w:cs="함초롬바탕" w:hint="eastAsia"/>
          <w:noProof/>
          <w:sz w:val="24"/>
          <w:szCs w:val="24"/>
        </w:rPr>
        <w:t>으로부터</w:t>
      </w:r>
      <w:r w:rsidRPr="00720DEE">
        <w:rPr>
          <w:rFonts w:ascii="함초롬바탕" w:eastAsia="함초롬바탕" w:hAnsi="함초롬바탕" w:cs="함초롬바탕"/>
          <w:noProof/>
          <w:sz w:val="24"/>
          <w:szCs w:val="24"/>
        </w:rPr>
        <w:t xml:space="preserve"> 과징금 경감 등의 혜택을 받을 수 있음.</w:t>
      </w:r>
    </w:p>
    <w:p w14:paraId="445E2E51" w14:textId="77777777" w:rsidR="00720DEE" w:rsidRDefault="00720DEE" w:rsidP="00C841F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</w:p>
    <w:p w14:paraId="6C23BF2D" w14:textId="77777777" w:rsidR="005F1A59" w:rsidRDefault="00A769E2" w:rsidP="00C841F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1</w:t>
      </w:r>
      <w:r w:rsidR="0056171F" w:rsidRPr="0048284D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.2 CP</w:t>
      </w:r>
      <w:r w:rsidR="0016727E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 xml:space="preserve"> </w:t>
      </w:r>
      <w:r w:rsidR="0056171F" w:rsidRPr="0048284D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핵심 8대요소</w:t>
      </w:r>
      <w:r w:rsidR="0056171F" w:rsidRPr="0048284D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620"/>
        <w:gridCol w:w="6278"/>
      </w:tblGrid>
      <w:tr w:rsidR="005F6BB1" w14:paraId="07CEF9D1" w14:textId="77777777" w:rsidTr="00C675D7">
        <w:trPr>
          <w:trHeight w:val="315"/>
          <w:jc w:val="center"/>
        </w:trPr>
        <w:tc>
          <w:tcPr>
            <w:tcW w:w="1744" w:type="dxa"/>
            <w:vMerge w:val="restart"/>
            <w:shd w:val="clear" w:color="auto" w:fill="5B9BD5" w:themeFill="accent1"/>
            <w:vAlign w:val="center"/>
          </w:tcPr>
          <w:p w14:paraId="326A14D0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CP </w:t>
            </w: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구축</w:t>
            </w:r>
          </w:p>
          <w:p w14:paraId="2AAD45F5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(</w:t>
            </w:r>
            <w:r w:rsidRPr="003911B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Construction)</w:t>
            </w:r>
          </w:p>
        </w:tc>
        <w:tc>
          <w:tcPr>
            <w:tcW w:w="620" w:type="dxa"/>
            <w:shd w:val="clear" w:color="auto" w:fill="4472C4" w:themeFill="accent5"/>
            <w:vAlign w:val="center"/>
          </w:tcPr>
          <w:p w14:paraId="54618C0A" w14:textId="77777777" w:rsidR="005F6BB1" w:rsidRPr="00420482" w:rsidRDefault="00044355" w:rsidP="00044355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①</w:t>
            </w:r>
          </w:p>
        </w:tc>
        <w:tc>
          <w:tcPr>
            <w:tcW w:w="6278" w:type="dxa"/>
            <w:vAlign w:val="center"/>
          </w:tcPr>
          <w:p w14:paraId="3D4632C6" w14:textId="77777777" w:rsidR="005F6BB1" w:rsidRP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CP</w:t>
            </w:r>
            <w:r w:rsidRPr="005F6BB1"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  <w:t xml:space="preserve"> </w:t>
            </w: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기준과 절차 마련 및 시행</w:t>
            </w:r>
          </w:p>
          <w:p w14:paraId="4916B949" w14:textId="77777777" w:rsidR="005F6BB1" w:rsidRPr="0097583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975831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공정거래 관련 법규 준수 실천을 위한 기준과 절차 마련</w:t>
            </w:r>
          </w:p>
        </w:tc>
      </w:tr>
      <w:tr w:rsidR="005F6BB1" w14:paraId="1A7E961A" w14:textId="77777777" w:rsidTr="00C675D7">
        <w:trPr>
          <w:trHeight w:val="315"/>
          <w:jc w:val="center"/>
        </w:trPr>
        <w:tc>
          <w:tcPr>
            <w:tcW w:w="1744" w:type="dxa"/>
            <w:vMerge/>
            <w:shd w:val="clear" w:color="auto" w:fill="5B9BD5" w:themeFill="accent1"/>
            <w:vAlign w:val="center"/>
          </w:tcPr>
          <w:p w14:paraId="2A5287AA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FFFFFF" w:themeColor="background1"/>
                <w:kern w:val="0"/>
                <w:sz w:val="22"/>
                <w:szCs w:val="20"/>
              </w:rPr>
            </w:pPr>
          </w:p>
        </w:tc>
        <w:tc>
          <w:tcPr>
            <w:tcW w:w="620" w:type="dxa"/>
            <w:shd w:val="clear" w:color="auto" w:fill="4472C4" w:themeFill="accent5"/>
            <w:vAlign w:val="center"/>
          </w:tcPr>
          <w:p w14:paraId="3B2B5C33" w14:textId="77777777" w:rsidR="005F6BB1" w:rsidRPr="00420482" w:rsidRDefault="00044355" w:rsidP="00622B9A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②</w:t>
            </w:r>
          </w:p>
        </w:tc>
        <w:tc>
          <w:tcPr>
            <w:tcW w:w="6278" w:type="dxa"/>
            <w:vAlign w:val="center"/>
          </w:tcPr>
          <w:p w14:paraId="097CE965" w14:textId="77777777" w:rsidR="005F6BB1" w:rsidRP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최고경영자의 자율준수 의지‧지원</w:t>
            </w:r>
          </w:p>
          <w:p w14:paraId="18128B81" w14:textId="77777777" w:rsid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최고경영자는 공정거래 자율준수 의지와 방침을 공개적으로 표명,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CP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운영 적극 지원</w:t>
            </w:r>
          </w:p>
        </w:tc>
      </w:tr>
      <w:tr w:rsidR="005F6BB1" w14:paraId="1AB6A11E" w14:textId="77777777" w:rsidTr="00C675D7">
        <w:trPr>
          <w:trHeight w:val="330"/>
          <w:jc w:val="center"/>
        </w:trPr>
        <w:tc>
          <w:tcPr>
            <w:tcW w:w="1744" w:type="dxa"/>
            <w:vMerge/>
            <w:shd w:val="clear" w:color="auto" w:fill="5B9BD5" w:themeFill="accent1"/>
            <w:vAlign w:val="center"/>
          </w:tcPr>
          <w:p w14:paraId="05512CCE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FFFFFF" w:themeColor="background1"/>
                <w:kern w:val="0"/>
                <w:sz w:val="22"/>
                <w:szCs w:val="20"/>
              </w:rPr>
            </w:pPr>
          </w:p>
        </w:tc>
        <w:tc>
          <w:tcPr>
            <w:tcW w:w="620" w:type="dxa"/>
            <w:shd w:val="clear" w:color="auto" w:fill="4472C4" w:themeFill="accent5"/>
            <w:vAlign w:val="center"/>
          </w:tcPr>
          <w:p w14:paraId="163087A5" w14:textId="77777777" w:rsidR="005F6BB1" w:rsidRPr="00420482" w:rsidRDefault="00044355" w:rsidP="00622B9A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③</w:t>
            </w:r>
          </w:p>
        </w:tc>
        <w:tc>
          <w:tcPr>
            <w:tcW w:w="6278" w:type="dxa"/>
            <w:vAlign w:val="center"/>
          </w:tcPr>
          <w:p w14:paraId="5ED0903E" w14:textId="77777777" w:rsidR="005F6BB1" w:rsidRP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자율준수관리자의 임명</w:t>
            </w:r>
          </w:p>
          <w:p w14:paraId="023A896C" w14:textId="77777777" w:rsidR="005F6BB1" w:rsidRDefault="005F6BB1" w:rsidP="00622B9A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최고 의사결정기구(이사회)는 자율준수관리자</w:t>
            </w:r>
            <w:r w:rsidR="00757CA2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임명,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 xml:space="preserve">효과적인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CP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운영에 대한 책임 부여</w:t>
            </w:r>
          </w:p>
        </w:tc>
      </w:tr>
      <w:tr w:rsidR="005F6BB1" w14:paraId="72383495" w14:textId="77777777" w:rsidTr="00C675D7">
        <w:trPr>
          <w:trHeight w:val="315"/>
          <w:jc w:val="center"/>
        </w:trPr>
        <w:tc>
          <w:tcPr>
            <w:tcW w:w="1744" w:type="dxa"/>
            <w:vMerge w:val="restart"/>
            <w:shd w:val="clear" w:color="auto" w:fill="5B9BD5" w:themeFill="accent1"/>
            <w:vAlign w:val="center"/>
          </w:tcPr>
          <w:p w14:paraId="6B4FCE2B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문화의</w:t>
            </w:r>
          </w:p>
          <w:p w14:paraId="6FA54965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전파와 확인</w:t>
            </w:r>
          </w:p>
          <w:p w14:paraId="32FD989C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(</w:t>
            </w:r>
            <w:r w:rsidRPr="003911B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Diffusion)</w:t>
            </w:r>
          </w:p>
        </w:tc>
        <w:tc>
          <w:tcPr>
            <w:tcW w:w="620" w:type="dxa"/>
            <w:shd w:val="clear" w:color="auto" w:fill="4472C4" w:themeFill="accent5"/>
            <w:vAlign w:val="center"/>
          </w:tcPr>
          <w:p w14:paraId="45D46852" w14:textId="77777777" w:rsidR="005F6BB1" w:rsidRPr="00420482" w:rsidRDefault="00044355" w:rsidP="00622B9A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④</w:t>
            </w:r>
          </w:p>
        </w:tc>
        <w:tc>
          <w:tcPr>
            <w:tcW w:w="6278" w:type="dxa"/>
            <w:vAlign w:val="center"/>
          </w:tcPr>
          <w:p w14:paraId="00B2EEDB" w14:textId="77777777" w:rsidR="005F6BB1" w:rsidRP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자율준수편람의 제작‧활용</w:t>
            </w:r>
          </w:p>
          <w:p w14:paraId="6B81EB99" w14:textId="77777777" w:rsid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 xml:space="preserve">공정거래 관련 법규 및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CP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의 기준과 절차에 관한 편람 작성,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배포</w:t>
            </w:r>
          </w:p>
        </w:tc>
      </w:tr>
      <w:tr w:rsidR="005F6BB1" w14:paraId="42CA853A" w14:textId="77777777" w:rsidTr="00C675D7">
        <w:trPr>
          <w:trHeight w:val="315"/>
          <w:jc w:val="center"/>
        </w:trPr>
        <w:tc>
          <w:tcPr>
            <w:tcW w:w="1744" w:type="dxa"/>
            <w:vMerge/>
            <w:shd w:val="clear" w:color="auto" w:fill="5B9BD5" w:themeFill="accent1"/>
            <w:vAlign w:val="center"/>
          </w:tcPr>
          <w:p w14:paraId="71462200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FFFFFF" w:themeColor="background1"/>
                <w:kern w:val="0"/>
                <w:sz w:val="22"/>
                <w:szCs w:val="20"/>
              </w:rPr>
            </w:pPr>
          </w:p>
        </w:tc>
        <w:tc>
          <w:tcPr>
            <w:tcW w:w="620" w:type="dxa"/>
            <w:shd w:val="clear" w:color="auto" w:fill="4472C4" w:themeFill="accent5"/>
            <w:vAlign w:val="center"/>
          </w:tcPr>
          <w:p w14:paraId="2A934D2B" w14:textId="77777777" w:rsidR="005F6BB1" w:rsidRPr="00420482" w:rsidRDefault="00044355" w:rsidP="00622B9A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⑤</w:t>
            </w:r>
          </w:p>
        </w:tc>
        <w:tc>
          <w:tcPr>
            <w:tcW w:w="6278" w:type="dxa"/>
            <w:vAlign w:val="center"/>
          </w:tcPr>
          <w:p w14:paraId="70042523" w14:textId="77777777" w:rsidR="005F6BB1" w:rsidRP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지속적/체계적 자율준수 교육실시</w:t>
            </w:r>
          </w:p>
          <w:p w14:paraId="6A11AA98" w14:textId="77777777" w:rsid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CP 기준과 절차 및 공정거래 관련 법규 준수 사항에 대해 임직원 대상으로 정기적인 교육 실시</w:t>
            </w:r>
          </w:p>
        </w:tc>
      </w:tr>
      <w:tr w:rsidR="005F6BB1" w14:paraId="4D207B58" w14:textId="77777777" w:rsidTr="00C675D7">
        <w:trPr>
          <w:trHeight w:val="315"/>
          <w:jc w:val="center"/>
        </w:trPr>
        <w:tc>
          <w:tcPr>
            <w:tcW w:w="1744" w:type="dxa"/>
            <w:vMerge w:val="restart"/>
            <w:shd w:val="clear" w:color="auto" w:fill="5B9BD5" w:themeFill="accent1"/>
            <w:vAlign w:val="center"/>
          </w:tcPr>
          <w:p w14:paraId="6E65CD25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성과의 창출</w:t>
            </w:r>
          </w:p>
          <w:p w14:paraId="527C04CB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(</w:t>
            </w:r>
            <w:r w:rsidRPr="003911B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Operation)</w:t>
            </w:r>
          </w:p>
        </w:tc>
        <w:tc>
          <w:tcPr>
            <w:tcW w:w="620" w:type="dxa"/>
            <w:shd w:val="clear" w:color="auto" w:fill="4472C4" w:themeFill="accent5"/>
            <w:vAlign w:val="center"/>
          </w:tcPr>
          <w:p w14:paraId="7AD0BF6D" w14:textId="77777777" w:rsidR="005F6BB1" w:rsidRPr="00420482" w:rsidRDefault="00044355" w:rsidP="00622B9A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⑥</w:t>
            </w:r>
          </w:p>
        </w:tc>
        <w:tc>
          <w:tcPr>
            <w:tcW w:w="6278" w:type="dxa"/>
            <w:vAlign w:val="center"/>
          </w:tcPr>
          <w:p w14:paraId="354CB714" w14:textId="77777777" w:rsidR="005F6BB1" w:rsidRP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내부감시체계 구축</w:t>
            </w:r>
          </w:p>
          <w:p w14:paraId="5B18451E" w14:textId="77777777" w:rsid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위반행위 예방 등을 위한 감독 시스템 구축 및 이사회 결과 보고</w:t>
            </w:r>
          </w:p>
        </w:tc>
      </w:tr>
      <w:tr w:rsidR="005F6BB1" w14:paraId="11245001" w14:textId="77777777" w:rsidTr="00C675D7">
        <w:trPr>
          <w:trHeight w:val="315"/>
          <w:jc w:val="center"/>
        </w:trPr>
        <w:tc>
          <w:tcPr>
            <w:tcW w:w="1744" w:type="dxa"/>
            <w:vMerge/>
            <w:shd w:val="clear" w:color="auto" w:fill="5B9BD5" w:themeFill="accent1"/>
            <w:vAlign w:val="center"/>
          </w:tcPr>
          <w:p w14:paraId="7228CAF0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FFFFFF" w:themeColor="background1"/>
                <w:kern w:val="0"/>
                <w:sz w:val="22"/>
                <w:szCs w:val="20"/>
              </w:rPr>
            </w:pPr>
          </w:p>
        </w:tc>
        <w:tc>
          <w:tcPr>
            <w:tcW w:w="620" w:type="dxa"/>
            <w:shd w:val="clear" w:color="auto" w:fill="4472C4" w:themeFill="accent5"/>
            <w:vAlign w:val="center"/>
          </w:tcPr>
          <w:p w14:paraId="21FE4F94" w14:textId="77777777" w:rsidR="005F6BB1" w:rsidRPr="00420482" w:rsidRDefault="00044355" w:rsidP="00622B9A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⑦</w:t>
            </w:r>
          </w:p>
        </w:tc>
        <w:tc>
          <w:tcPr>
            <w:tcW w:w="6278" w:type="dxa"/>
            <w:vAlign w:val="center"/>
          </w:tcPr>
          <w:p w14:paraId="343F93F1" w14:textId="77777777" w:rsidR="005F6BB1" w:rsidRPr="005F6BB1" w:rsidRDefault="005F6BB1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공정거래법 위반에 대한 제재</w:t>
            </w:r>
          </w:p>
          <w:p w14:paraId="061B60B7" w14:textId="77777777" w:rsidR="00C675D7" w:rsidRDefault="005F6BB1" w:rsidP="00CB1264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위반정도에 상응하는 인사상 제재 조치 사규 제정 및 운</w:t>
            </w:r>
            <w:r w:rsidR="00CB1264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</w:t>
            </w:r>
          </w:p>
          <w:p w14:paraId="635A0FFD" w14:textId="77777777" w:rsidR="005F6BB1" w:rsidRDefault="005F6BB1" w:rsidP="00CB1264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유사한 행위가 재발되지 않도록 예방</w:t>
            </w:r>
          </w:p>
        </w:tc>
      </w:tr>
      <w:tr w:rsidR="00622B9A" w14:paraId="3CE9550C" w14:textId="77777777" w:rsidTr="00C675D7">
        <w:trPr>
          <w:trHeight w:val="315"/>
          <w:jc w:val="center"/>
        </w:trPr>
        <w:tc>
          <w:tcPr>
            <w:tcW w:w="1744" w:type="dxa"/>
            <w:shd w:val="clear" w:color="auto" w:fill="5B9BD5" w:themeFill="accent1"/>
            <w:vAlign w:val="center"/>
          </w:tcPr>
          <w:p w14:paraId="391DE9D7" w14:textId="77777777" w:rsidR="00622B9A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평가 및 개선</w:t>
            </w:r>
          </w:p>
          <w:p w14:paraId="4BA0AEC7" w14:textId="77777777" w:rsidR="005F6BB1" w:rsidRPr="003911BB" w:rsidRDefault="005F6BB1" w:rsidP="005F6BB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911B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(</w:t>
            </w:r>
            <w:r w:rsidRPr="003911B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Evaluation)</w:t>
            </w:r>
          </w:p>
        </w:tc>
        <w:tc>
          <w:tcPr>
            <w:tcW w:w="620" w:type="dxa"/>
            <w:shd w:val="clear" w:color="auto" w:fill="4472C4" w:themeFill="accent5"/>
            <w:vAlign w:val="center"/>
          </w:tcPr>
          <w:p w14:paraId="6E5DE1AE" w14:textId="77777777" w:rsidR="00622B9A" w:rsidRPr="00420482" w:rsidRDefault="00044355" w:rsidP="00622B9A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044355">
              <w:rPr>
                <w:rFonts w:ascii="맑은 고딕" w:eastAsia="맑은 고딕" w:hAnsi="맑은 고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⑧</w:t>
            </w:r>
          </w:p>
        </w:tc>
        <w:tc>
          <w:tcPr>
            <w:tcW w:w="6278" w:type="dxa"/>
            <w:vAlign w:val="center"/>
          </w:tcPr>
          <w:p w14:paraId="22A7C4CD" w14:textId="77777777" w:rsidR="00622B9A" w:rsidRPr="005F6BB1" w:rsidRDefault="00031D5C" w:rsidP="00C841F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5F6BB1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  <w:szCs w:val="20"/>
              </w:rPr>
              <w:t>효과성 평가와 개선 조치</w:t>
            </w:r>
          </w:p>
          <w:p w14:paraId="1935B83A" w14:textId="77777777" w:rsidR="00031D5C" w:rsidRDefault="00031D5C" w:rsidP="00CB1264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CP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기준, 절차,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운</w:t>
            </w:r>
            <w:r w:rsidR="00CB1264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 xml:space="preserve"> 등에 대한 점검,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평가 등을 실시 후 개선조치</w:t>
            </w:r>
          </w:p>
        </w:tc>
      </w:tr>
    </w:tbl>
    <w:p w14:paraId="5E708E3D" w14:textId="77777777" w:rsidR="00750ABC" w:rsidRDefault="00750ABC" w:rsidP="00750AB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1F0DB50B" w14:textId="77777777" w:rsidR="00D44DA9" w:rsidRDefault="00D44DA9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6BE73CA3" w14:textId="77777777" w:rsidR="00A20BD6" w:rsidRPr="002919BD" w:rsidRDefault="00A769E2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lastRenderedPageBreak/>
        <w:t>1</w:t>
      </w:r>
      <w:r w:rsidR="00A20BD6" w:rsidRPr="00CD49B8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.</w:t>
      </w:r>
      <w:r w:rsidR="00A30702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3</w:t>
      </w:r>
      <w:r w:rsidR="00A20BD6" w:rsidRPr="00CD49B8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 xml:space="preserve"> CP등급 평가 인센티브</w:t>
      </w:r>
      <w:r w:rsidR="002919BD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 xml:space="preserve"> </w:t>
      </w:r>
    </w:p>
    <w:p w14:paraId="210E2AA9" w14:textId="77777777" w:rsidR="00C0398E" w:rsidRPr="00C0398E" w:rsidRDefault="00C0398E" w:rsidP="00C0398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C0398E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공정위는 CP를 모범적으로 운영하는 사업자(A등급 이상)에게 평가등급 유효</w:t>
      </w:r>
    </w:p>
    <w:p w14:paraId="3787492C" w14:textId="77777777" w:rsidR="003317FB" w:rsidRDefault="00C0398E" w:rsidP="00C0398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C0398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기간</w:t>
      </w:r>
      <w:r w:rsidRPr="00C0398E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(2년) 중 1회에 한하여 아래와 같은 인센티브 제공(‘24년 6월 21일 시행)</w:t>
      </w:r>
    </w:p>
    <w:p w14:paraId="5C0EE42A" w14:textId="77777777" w:rsidR="00C0398E" w:rsidRDefault="00C0398E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42540E87" w14:textId="77777777" w:rsidR="00C0398E" w:rsidRPr="00A85AF0" w:rsidRDefault="00C0398E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85AF0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과징금</w:t>
      </w:r>
      <w:r w:rsidRPr="00A85AF0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감경 및 직권조사 면제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1555"/>
        <w:gridCol w:w="2268"/>
        <w:gridCol w:w="2126"/>
        <w:gridCol w:w="3260"/>
      </w:tblGrid>
      <w:tr w:rsidR="00A85AF0" w14:paraId="7A4A6C21" w14:textId="77777777" w:rsidTr="00C2547B">
        <w:tc>
          <w:tcPr>
            <w:tcW w:w="1555" w:type="dxa"/>
          </w:tcPr>
          <w:p w14:paraId="2DBE20C5" w14:textId="77777777" w:rsidR="00A85AF0" w:rsidRPr="00A85AF0" w:rsidRDefault="00A85AF0" w:rsidP="00A85AF0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A85AF0"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  <w:t>CP 등급</w:t>
            </w:r>
          </w:p>
        </w:tc>
        <w:tc>
          <w:tcPr>
            <w:tcW w:w="2268" w:type="dxa"/>
          </w:tcPr>
          <w:p w14:paraId="71FBE33B" w14:textId="77777777" w:rsidR="00A85AF0" w:rsidRPr="00A85AF0" w:rsidRDefault="00A85AF0" w:rsidP="00A85AF0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A85AF0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4"/>
                <w:szCs w:val="24"/>
              </w:rPr>
              <w:t>과징금</w:t>
            </w:r>
            <w:r w:rsidRPr="00A85AF0"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  <w:t xml:space="preserve"> 감경(최대)</w:t>
            </w:r>
          </w:p>
        </w:tc>
        <w:tc>
          <w:tcPr>
            <w:tcW w:w="2126" w:type="dxa"/>
          </w:tcPr>
          <w:p w14:paraId="67493B14" w14:textId="77777777" w:rsidR="00A85AF0" w:rsidRPr="00A85AF0" w:rsidRDefault="00A85AF0" w:rsidP="00A85AF0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A85AF0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4"/>
                <w:szCs w:val="24"/>
              </w:rPr>
              <w:t>직권조사</w:t>
            </w:r>
            <w:r w:rsidRPr="00A85AF0"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  <w:t xml:space="preserve"> 면제</w:t>
            </w:r>
          </w:p>
        </w:tc>
        <w:tc>
          <w:tcPr>
            <w:tcW w:w="3260" w:type="dxa"/>
          </w:tcPr>
          <w:p w14:paraId="7F6C56C9" w14:textId="77777777" w:rsidR="00A85AF0" w:rsidRPr="00A85AF0" w:rsidRDefault="00A85AF0" w:rsidP="00A85AF0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A85AF0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4"/>
                <w:szCs w:val="24"/>
              </w:rPr>
              <w:t>적용대상</w:t>
            </w:r>
          </w:p>
        </w:tc>
      </w:tr>
      <w:tr w:rsidR="00936B64" w14:paraId="0D775131" w14:textId="77777777" w:rsidTr="00C2547B">
        <w:tc>
          <w:tcPr>
            <w:tcW w:w="1555" w:type="dxa"/>
            <w:vAlign w:val="center"/>
          </w:tcPr>
          <w:p w14:paraId="14232BCC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AAA</w:t>
            </w:r>
          </w:p>
          <w:p w14:paraId="2453E3B0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(최우수)</w:t>
            </w:r>
          </w:p>
        </w:tc>
        <w:tc>
          <w:tcPr>
            <w:tcW w:w="2268" w:type="dxa"/>
            <w:vAlign w:val="center"/>
          </w:tcPr>
          <w:p w14:paraId="4152A1B7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15%(20%)</w:t>
            </w:r>
          </w:p>
        </w:tc>
        <w:tc>
          <w:tcPr>
            <w:tcW w:w="2126" w:type="dxa"/>
            <w:vAlign w:val="center"/>
          </w:tcPr>
          <w:p w14:paraId="1A12CDF6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2년</w:t>
            </w:r>
          </w:p>
        </w:tc>
        <w:tc>
          <w:tcPr>
            <w:tcW w:w="3260" w:type="dxa"/>
            <w:vMerge w:val="restart"/>
            <w:vAlign w:val="center"/>
          </w:tcPr>
          <w:p w14:paraId="5E742018" w14:textId="77777777" w:rsidR="00936B64" w:rsidRPr="00936B64" w:rsidRDefault="00936B64" w:rsidP="00936B64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- 공정거래법 제45조</w:t>
            </w:r>
          </w:p>
          <w:p w14:paraId="28002EBC" w14:textId="77777777" w:rsidR="00936B64" w:rsidRPr="00936B64" w:rsidRDefault="00936B64" w:rsidP="00936B64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(단, 부당지원행위 제외)</w:t>
            </w:r>
          </w:p>
          <w:p w14:paraId="2A0D98FF" w14:textId="77777777" w:rsidR="00936B64" w:rsidRPr="00936B64" w:rsidRDefault="00936B64" w:rsidP="00936B64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- 표시광고법, 방문판매법,</w:t>
            </w:r>
          </w:p>
          <w:p w14:paraId="66B3390A" w14:textId="77777777" w:rsidR="00936B64" w:rsidRPr="00936B64" w:rsidRDefault="00936B64" w:rsidP="00936B64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936B64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전자상거래법</w:t>
            </w: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, 약관규제법,</w:t>
            </w:r>
          </w:p>
          <w:p w14:paraId="04A01CA3" w14:textId="77777777" w:rsidR="00936B64" w:rsidRPr="00936B64" w:rsidRDefault="00936B64" w:rsidP="00936B64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</w:pPr>
            <w:r w:rsidRPr="00936B64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할부거래법</w:t>
            </w: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등</w:t>
            </w:r>
          </w:p>
        </w:tc>
      </w:tr>
      <w:tr w:rsidR="00936B64" w14:paraId="2B0DD719" w14:textId="77777777" w:rsidTr="00C2547B">
        <w:tc>
          <w:tcPr>
            <w:tcW w:w="1555" w:type="dxa"/>
            <w:vAlign w:val="center"/>
          </w:tcPr>
          <w:p w14:paraId="35726C37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AA</w:t>
            </w:r>
          </w:p>
          <w:p w14:paraId="01AE424A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(우수)</w:t>
            </w:r>
          </w:p>
        </w:tc>
        <w:tc>
          <w:tcPr>
            <w:tcW w:w="2268" w:type="dxa"/>
            <w:vAlign w:val="center"/>
          </w:tcPr>
          <w:p w14:paraId="1531CF3A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10%(15%)</w:t>
            </w:r>
          </w:p>
        </w:tc>
        <w:tc>
          <w:tcPr>
            <w:tcW w:w="2126" w:type="dxa"/>
            <w:vAlign w:val="center"/>
          </w:tcPr>
          <w:p w14:paraId="32E79C58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1년 6개월</w:t>
            </w:r>
          </w:p>
        </w:tc>
        <w:tc>
          <w:tcPr>
            <w:tcW w:w="3260" w:type="dxa"/>
            <w:vMerge/>
            <w:vAlign w:val="center"/>
          </w:tcPr>
          <w:p w14:paraId="7A65B641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</w:pPr>
          </w:p>
        </w:tc>
      </w:tr>
      <w:tr w:rsidR="00936B64" w14:paraId="0E817A64" w14:textId="77777777" w:rsidTr="00C2547B">
        <w:tc>
          <w:tcPr>
            <w:tcW w:w="1555" w:type="dxa"/>
            <w:vAlign w:val="center"/>
          </w:tcPr>
          <w:p w14:paraId="4D019ABF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</w:t>
            </w:r>
          </w:p>
        </w:tc>
        <w:tc>
          <w:tcPr>
            <w:tcW w:w="2268" w:type="dxa"/>
            <w:vAlign w:val="center"/>
          </w:tcPr>
          <w:p w14:paraId="519A61DC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2126" w:type="dxa"/>
            <w:vAlign w:val="center"/>
          </w:tcPr>
          <w:p w14:paraId="2AA911E9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1년</w:t>
            </w:r>
          </w:p>
        </w:tc>
        <w:tc>
          <w:tcPr>
            <w:tcW w:w="3260" w:type="dxa"/>
            <w:vMerge/>
            <w:vAlign w:val="center"/>
          </w:tcPr>
          <w:p w14:paraId="3320DB15" w14:textId="77777777" w:rsidR="00936B64" w:rsidRPr="00936B64" w:rsidRDefault="00936B64" w:rsidP="00936B64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</w:pPr>
          </w:p>
        </w:tc>
      </w:tr>
    </w:tbl>
    <w:p w14:paraId="184105ED" w14:textId="77777777" w:rsidR="00A85AF0" w:rsidRPr="00936B64" w:rsidRDefault="00936B64" w:rsidP="00936B6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936B6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▶</w:t>
      </w:r>
      <w:r w:rsidRPr="00936B64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과징금 추가 감경요건(5%) : 조사개시 전에 CP의 효과적 운영을 통해 당해 법위반 탐지·중단</w:t>
      </w:r>
      <w:r w:rsidRPr="00936B6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하였음을</w:t>
      </w:r>
      <w:r w:rsidRPr="00936B64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사업자가 입증하는 경우</w:t>
      </w:r>
    </w:p>
    <w:p w14:paraId="118D2666" w14:textId="77777777" w:rsidR="00C0398E" w:rsidRDefault="00C0398E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6F06CD9A" w14:textId="77777777" w:rsidR="00936B64" w:rsidRDefault="00936B64" w:rsidP="00936B6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시정명령을 받은 사실의 공표 면제 혹은 감경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1555"/>
        <w:gridCol w:w="2268"/>
        <w:gridCol w:w="2126"/>
        <w:gridCol w:w="3260"/>
      </w:tblGrid>
      <w:tr w:rsidR="00C2547B" w14:paraId="4F39A752" w14:textId="77777777" w:rsidTr="00C2547B">
        <w:tc>
          <w:tcPr>
            <w:tcW w:w="1555" w:type="dxa"/>
            <w:vMerge w:val="restart"/>
          </w:tcPr>
          <w:p w14:paraId="730A6FC6" w14:textId="77777777" w:rsidR="00C2547B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A85AF0"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  <w:t>CP 등급</w:t>
            </w:r>
          </w:p>
          <w:p w14:paraId="726EEF3F" w14:textId="77777777" w:rsidR="00C2547B" w:rsidRPr="00A85AF0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4"/>
                <w:szCs w:val="24"/>
              </w:rPr>
              <w:t xml:space="preserve">(유효기간 </w:t>
            </w:r>
            <w:r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4"/>
                <w:szCs w:val="24"/>
              </w:rPr>
              <w:t>년)</w:t>
            </w:r>
          </w:p>
        </w:tc>
        <w:tc>
          <w:tcPr>
            <w:tcW w:w="2268" w:type="dxa"/>
          </w:tcPr>
          <w:p w14:paraId="24DD2884" w14:textId="77777777" w:rsidR="00C2547B" w:rsidRPr="00A85AF0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A85AF0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4"/>
                <w:szCs w:val="24"/>
              </w:rPr>
              <w:t>과징금</w:t>
            </w:r>
            <w:r w:rsidRPr="00A85AF0"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  <w:t xml:space="preserve"> 감경(최대)</w:t>
            </w:r>
          </w:p>
        </w:tc>
        <w:tc>
          <w:tcPr>
            <w:tcW w:w="2126" w:type="dxa"/>
          </w:tcPr>
          <w:p w14:paraId="536827B1" w14:textId="77777777" w:rsidR="00C2547B" w:rsidRPr="00A85AF0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A85AF0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4"/>
                <w:szCs w:val="24"/>
              </w:rPr>
              <w:t>직권조사</w:t>
            </w:r>
            <w:r w:rsidRPr="00A85AF0"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  <w:t xml:space="preserve"> 면제</w:t>
            </w:r>
          </w:p>
        </w:tc>
        <w:tc>
          <w:tcPr>
            <w:tcW w:w="3260" w:type="dxa"/>
          </w:tcPr>
          <w:p w14:paraId="5DC7A60A" w14:textId="77777777" w:rsidR="00C2547B" w:rsidRPr="00A85AF0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A85AF0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4"/>
                <w:szCs w:val="24"/>
              </w:rPr>
              <w:t>적용대상</w:t>
            </w:r>
          </w:p>
        </w:tc>
      </w:tr>
      <w:tr w:rsidR="00C2547B" w14:paraId="7B97D40D" w14:textId="77777777" w:rsidTr="00C2547B">
        <w:tc>
          <w:tcPr>
            <w:tcW w:w="1555" w:type="dxa"/>
            <w:vMerge/>
          </w:tcPr>
          <w:p w14:paraId="71D4DEE3" w14:textId="77777777" w:rsidR="00C2547B" w:rsidRPr="00A85AF0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778C1A" w14:textId="77777777" w:rsidR="00C2547B" w:rsidRPr="00C2547B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</w:pPr>
            <w:r w:rsidRPr="00C2547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4"/>
                <w:szCs w:val="24"/>
              </w:rPr>
              <w:t>간행물 크기/매체수</w:t>
            </w:r>
          </w:p>
        </w:tc>
        <w:tc>
          <w:tcPr>
            <w:tcW w:w="2126" w:type="dxa"/>
          </w:tcPr>
          <w:p w14:paraId="1B4668A3" w14:textId="77777777" w:rsidR="00C2547B" w:rsidRPr="00C2547B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</w:pPr>
            <w:r w:rsidRPr="00C2547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4"/>
                <w:szCs w:val="24"/>
              </w:rPr>
              <w:t>사업장/전자매체 공표기간</w:t>
            </w:r>
          </w:p>
        </w:tc>
        <w:tc>
          <w:tcPr>
            <w:tcW w:w="3260" w:type="dxa"/>
            <w:vMerge w:val="restart"/>
          </w:tcPr>
          <w:p w14:paraId="7728E89D" w14:textId="77777777" w:rsidR="00C2547B" w:rsidRPr="00C2547B" w:rsidRDefault="00C2547B" w:rsidP="00C2547B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C2547B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- 공정거래법 제7조, 제14조, 제37조,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</w:t>
            </w:r>
            <w:r w:rsidRPr="00C2547B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제</w:t>
            </w:r>
            <w:r w:rsidRPr="00C2547B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42조, 제49조, 제52조</w:t>
            </w:r>
          </w:p>
          <w:p w14:paraId="7770C019" w14:textId="77777777" w:rsidR="00C2547B" w:rsidRPr="00C2547B" w:rsidRDefault="00C2547B" w:rsidP="00C2547B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C2547B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- 하도급법 제7조</w:t>
            </w:r>
          </w:p>
          <w:p w14:paraId="3B868308" w14:textId="77777777" w:rsidR="00C2547B" w:rsidRPr="00C2547B" w:rsidRDefault="00C2547B" w:rsidP="00C2547B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C2547B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- 표시광고법, 방문판매법,</w:t>
            </w:r>
          </w:p>
          <w:p w14:paraId="325D9ECD" w14:textId="77777777" w:rsidR="00C2547B" w:rsidRPr="00C2547B" w:rsidRDefault="00C2547B" w:rsidP="00C2547B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  <w:r w:rsidRPr="00C2547B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전자상거래법</w:t>
            </w:r>
            <w:r w:rsidRPr="00C2547B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>, 약관규제법,</w:t>
            </w:r>
          </w:p>
          <w:p w14:paraId="4CA1F098" w14:textId="77777777" w:rsidR="00C2547B" w:rsidRPr="00A85AF0" w:rsidRDefault="00C2547B" w:rsidP="00C2547B">
            <w:pPr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4"/>
                <w:szCs w:val="24"/>
              </w:rPr>
            </w:pPr>
            <w:r w:rsidRPr="00C2547B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할부거래법</w:t>
            </w:r>
            <w:r w:rsidRPr="00C2547B"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  <w:t xml:space="preserve"> 등</w:t>
            </w:r>
          </w:p>
        </w:tc>
      </w:tr>
      <w:tr w:rsidR="00C2547B" w14:paraId="17401FC8" w14:textId="77777777" w:rsidTr="00C2547B">
        <w:tc>
          <w:tcPr>
            <w:tcW w:w="1555" w:type="dxa"/>
            <w:vAlign w:val="center"/>
          </w:tcPr>
          <w:p w14:paraId="0AAEF8F4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AAA</w:t>
            </w:r>
          </w:p>
          <w:p w14:paraId="7591506D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(최우수)</w:t>
            </w:r>
          </w:p>
        </w:tc>
        <w:tc>
          <w:tcPr>
            <w:tcW w:w="2268" w:type="dxa"/>
            <w:vAlign w:val="center"/>
          </w:tcPr>
          <w:p w14:paraId="62C750BE" w14:textId="77777777" w:rsidR="00C2547B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2단계</w:t>
            </w:r>
          </w:p>
          <w:p w14:paraId="13717FA3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하향조정</w:t>
            </w:r>
          </w:p>
        </w:tc>
        <w:tc>
          <w:tcPr>
            <w:tcW w:w="2126" w:type="dxa"/>
            <w:vMerge w:val="restart"/>
            <w:vAlign w:val="center"/>
          </w:tcPr>
          <w:p w14:paraId="043A584D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공표기간 단축</w:t>
            </w:r>
          </w:p>
        </w:tc>
        <w:tc>
          <w:tcPr>
            <w:tcW w:w="3260" w:type="dxa"/>
            <w:vMerge/>
            <w:vAlign w:val="center"/>
          </w:tcPr>
          <w:p w14:paraId="4D5A2B68" w14:textId="77777777" w:rsidR="00C2547B" w:rsidRPr="00936B64" w:rsidRDefault="00C2547B" w:rsidP="00FB6E1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</w:pPr>
          </w:p>
        </w:tc>
      </w:tr>
      <w:tr w:rsidR="00C2547B" w14:paraId="63208924" w14:textId="77777777" w:rsidTr="00C2547B">
        <w:tc>
          <w:tcPr>
            <w:tcW w:w="1555" w:type="dxa"/>
            <w:vAlign w:val="center"/>
          </w:tcPr>
          <w:p w14:paraId="120FFDD2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AA</w:t>
            </w:r>
          </w:p>
          <w:p w14:paraId="0A8923AE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(우수)</w:t>
            </w:r>
          </w:p>
        </w:tc>
        <w:tc>
          <w:tcPr>
            <w:tcW w:w="2268" w:type="dxa"/>
            <w:vMerge w:val="restart"/>
            <w:vAlign w:val="center"/>
          </w:tcPr>
          <w:p w14:paraId="4A2A7B24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1단계 하향</w:t>
            </w:r>
          </w:p>
        </w:tc>
        <w:tc>
          <w:tcPr>
            <w:tcW w:w="2126" w:type="dxa"/>
            <w:vMerge/>
            <w:vAlign w:val="center"/>
          </w:tcPr>
          <w:p w14:paraId="5AC2DF01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</w:tc>
        <w:tc>
          <w:tcPr>
            <w:tcW w:w="3260" w:type="dxa"/>
            <w:vMerge/>
            <w:vAlign w:val="center"/>
          </w:tcPr>
          <w:p w14:paraId="00F21BC8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</w:pPr>
          </w:p>
        </w:tc>
      </w:tr>
      <w:tr w:rsidR="00C2547B" w14:paraId="198C23E7" w14:textId="77777777" w:rsidTr="00C2547B">
        <w:tc>
          <w:tcPr>
            <w:tcW w:w="1555" w:type="dxa"/>
            <w:vAlign w:val="center"/>
          </w:tcPr>
          <w:p w14:paraId="723A20D7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936B6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</w:t>
            </w:r>
          </w:p>
        </w:tc>
        <w:tc>
          <w:tcPr>
            <w:tcW w:w="2268" w:type="dxa"/>
            <w:vMerge/>
            <w:vAlign w:val="center"/>
          </w:tcPr>
          <w:p w14:paraId="3B0AB996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/>
            <w:vAlign w:val="center"/>
          </w:tcPr>
          <w:p w14:paraId="257E9579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</w:tc>
        <w:tc>
          <w:tcPr>
            <w:tcW w:w="3260" w:type="dxa"/>
            <w:vMerge/>
            <w:vAlign w:val="center"/>
          </w:tcPr>
          <w:p w14:paraId="0438FE9B" w14:textId="77777777" w:rsidR="00C2547B" w:rsidRPr="00936B64" w:rsidRDefault="00C2547B" w:rsidP="00FB6E11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</w:pPr>
          </w:p>
        </w:tc>
      </w:tr>
    </w:tbl>
    <w:p w14:paraId="304A131C" w14:textId="77777777" w:rsidR="00C2547B" w:rsidRPr="00C2547B" w:rsidRDefault="00C2547B" w:rsidP="00C2547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254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C2547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인센티브 적용 제외</w:t>
      </w:r>
    </w:p>
    <w:p w14:paraId="24CBE9DF" w14:textId="77777777" w:rsidR="00C2547B" w:rsidRPr="00C2547B" w:rsidRDefault="00C2547B" w:rsidP="00C2547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2547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CP 담당자가 위반행위에 개입한 경우</w:t>
      </w:r>
    </w:p>
    <w:p w14:paraId="3DD7DB8A" w14:textId="77777777" w:rsidR="00C2547B" w:rsidRPr="00C2547B" w:rsidRDefault="00C2547B" w:rsidP="00C2547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2547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위반행위가 CP 도입이전에 발생한 경우</w:t>
      </w:r>
    </w:p>
    <w:p w14:paraId="1D0E1A92" w14:textId="77777777" w:rsidR="00C2547B" w:rsidRPr="00C2547B" w:rsidRDefault="00C2547B" w:rsidP="00C2547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2547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경쟁제한성이 강한 부당한 공동행위의 경우</w:t>
      </w:r>
    </w:p>
    <w:p w14:paraId="411E19EC" w14:textId="77777777" w:rsidR="00936B64" w:rsidRPr="00C2547B" w:rsidRDefault="00C2547B" w:rsidP="00C2547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2547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이사 또는 임원이 위반행위에 직접 관여한 경우</w:t>
      </w:r>
    </w:p>
    <w:p w14:paraId="3AD54621" w14:textId="77777777" w:rsidR="00C2547B" w:rsidRDefault="00C2547B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22F04033" w14:textId="77777777" w:rsidR="00937173" w:rsidRPr="0028530A" w:rsidRDefault="00A769E2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2</w:t>
      </w:r>
      <w:r w:rsidR="00937173" w:rsidRPr="0028530A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. 우리회사 CP(Compliance Program) 소개</w:t>
      </w:r>
    </w:p>
    <w:p w14:paraId="75DBA0B1" w14:textId="77777777" w:rsidR="007A74C5" w:rsidRPr="0077663A" w:rsidRDefault="007A74C5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  <w:r w:rsidRPr="0077663A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포스코휴먼스는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포스코가 장애인에게 양질의 일자리를 제공하기 위해 설립한 국내 </w:t>
      </w:r>
      <w:r w:rsidR="003317FB" w:rsidRPr="0077663A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제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>1호 자회사형 장애인 표준사업장</w:t>
      </w:r>
      <w:r w:rsidR="007C3495" w:rsidRPr="0077663A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이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>다.</w:t>
      </w:r>
    </w:p>
    <w:p w14:paraId="05B0A10A" w14:textId="77777777" w:rsidR="00A70810" w:rsidRDefault="00A70810" w:rsidP="00A70810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</w:p>
    <w:p w14:paraId="641E9E20" w14:textId="77777777" w:rsidR="00A70810" w:rsidRPr="0077663A" w:rsidRDefault="00A70810" w:rsidP="00A70810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>지체, 지적, 시각, 청각 등 여러</w:t>
      </w:r>
      <w:r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 유형의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장애</w:t>
      </w:r>
      <w:r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직원을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고용하고 있으며,</w:t>
      </w:r>
      <w:r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</w:t>
      </w:r>
      <w:r w:rsidRPr="0077663A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고용한</w:t>
      </w:r>
      <w:r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 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장애직원이 </w:t>
      </w:r>
      <w:r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안전하고 행복하게 일할 수 있도록 다양한 노력을 하고 있다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>.</w:t>
      </w:r>
    </w:p>
    <w:p w14:paraId="05A512E3" w14:textId="77777777" w:rsidR="007A74C5" w:rsidRPr="0077663A" w:rsidRDefault="007A74C5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</w:p>
    <w:p w14:paraId="28D2391A" w14:textId="77777777" w:rsidR="002B5570" w:rsidRDefault="00A70810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포스코휴먼스는 </w:t>
      </w:r>
      <w:r w:rsidR="0034633E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포항, 광양, 서울, 인천에 사업장을 두고 있으며, 주로 포스코그룹을 대상으로 사무,</w:t>
      </w:r>
      <w:r w:rsidR="0034633E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</w:t>
      </w:r>
      <w:r w:rsidR="00610526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IT, </w:t>
      </w:r>
      <w:r w:rsidR="0034633E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클리닝,</w:t>
      </w:r>
      <w:r w:rsidR="0034633E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</w:t>
      </w:r>
      <w:r w:rsidR="0034633E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차량 등 </w:t>
      </w:r>
      <w:r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다양한 </w:t>
      </w:r>
      <w:r w:rsidR="0034633E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지원성 업무를 수행하고 있</w:t>
      </w:r>
      <w:r w:rsidR="002B5570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다.</w:t>
      </w:r>
    </w:p>
    <w:p w14:paraId="23E55B7C" w14:textId="77777777" w:rsidR="002B5570" w:rsidRPr="00435D3E" w:rsidRDefault="002B5570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</w:p>
    <w:p w14:paraId="30F37100" w14:textId="77777777" w:rsidR="00A70810" w:rsidRDefault="008062BB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포스코휴먼스는 </w:t>
      </w:r>
      <w:r w:rsidR="00435D3E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공정거래 관련 리스크 예방을 위해 지난 </w:t>
      </w:r>
      <w:r w:rsidR="007A74C5"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2013년 7월 26일 공정거래 자율준수 프로그램을 </w:t>
      </w:r>
      <w:r w:rsidR="00A70810">
        <w:rPr>
          <w:rFonts w:ascii="함초롬바탕" w:eastAsia="함초롬바탕" w:hAnsi="함초롬바탕" w:cs="함초롬바탕"/>
          <w:kern w:val="0"/>
          <w:sz w:val="24"/>
          <w:szCs w:val="20"/>
        </w:rPr>
        <w:t>도입</w:t>
      </w:r>
      <w:r w:rsidR="00435D3E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하여 운영하고 있다.</w:t>
      </w:r>
    </w:p>
    <w:p w14:paraId="0642D562" w14:textId="77777777" w:rsidR="00A70810" w:rsidRDefault="00A70810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</w:p>
    <w:p w14:paraId="4D00D5E9" w14:textId="77777777" w:rsidR="0095698D" w:rsidRPr="0095698D" w:rsidRDefault="008062BB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앞으로도 </w:t>
      </w:r>
      <w:r w:rsidR="00A70810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포스코휴먼스는</w:t>
      </w:r>
      <w:r w:rsidR="007A74C5"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</w:t>
      </w:r>
      <w:r w:rsidR="002B5570" w:rsidRPr="008F48A5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포스코그룹</w:t>
      </w:r>
      <w:r w:rsidR="002B5570" w:rsidRPr="008F48A5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차원에서 노력하고 있는 국내 최고 수준의 모범적인 공정거래 자율준수 체계 확립에 적극 </w:t>
      </w:r>
      <w:r w:rsidR="0095698D">
        <w:rPr>
          <w:rFonts w:ascii="함초롬바탕" w:eastAsia="함초롬바탕" w:hAnsi="함초롬바탕" w:cs="함초롬바탕"/>
          <w:kern w:val="0"/>
          <w:sz w:val="24"/>
          <w:szCs w:val="20"/>
        </w:rPr>
        <w:t>동참하</w:t>
      </w:r>
      <w:r w:rsidR="0095698D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여 </w:t>
      </w:r>
    </w:p>
    <w:p w14:paraId="341B2629" w14:textId="77777777" w:rsidR="0095698D" w:rsidRDefault="0095698D" w:rsidP="00CB79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0"/>
        </w:rPr>
      </w:pPr>
    </w:p>
    <w:p w14:paraId="1093B68F" w14:textId="77777777" w:rsidR="008F48A5" w:rsidRDefault="007A74C5" w:rsidP="00CB79A1">
      <w:pPr>
        <w:wordWrap/>
        <w:adjustRightInd w:val="0"/>
        <w:spacing w:after="0" w:line="240" w:lineRule="auto"/>
        <w:jc w:val="left"/>
      </w:pP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>국내 제1호 자회사형</w:t>
      </w:r>
      <w:r w:rsidR="008F48A5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 xml:space="preserve"> </w:t>
      </w:r>
      <w:r w:rsidR="0077663A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장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애인표준사업장으로서 더욱 존경받고 신뢰받는 세계 최고의 ‘투명하고 공정한 서비스 전문기업’으로 발전하고자 </w:t>
      </w:r>
      <w:r w:rsidR="007C3495" w:rsidRPr="0077663A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한</w:t>
      </w:r>
      <w:r w:rsidRPr="0077663A">
        <w:rPr>
          <w:rFonts w:ascii="함초롬바탕" w:eastAsia="함초롬바탕" w:hAnsi="함초롬바탕" w:cs="함초롬바탕"/>
          <w:kern w:val="0"/>
          <w:sz w:val="24"/>
          <w:szCs w:val="20"/>
        </w:rPr>
        <w:t>다.</w:t>
      </w:r>
      <w:r w:rsidR="008F48A5" w:rsidRPr="008F48A5">
        <w:rPr>
          <w:rFonts w:hint="eastAsia"/>
        </w:rPr>
        <w:t xml:space="preserve"> </w:t>
      </w:r>
    </w:p>
    <w:p w14:paraId="0DCF4041" w14:textId="77777777" w:rsidR="00937173" w:rsidRPr="00337056" w:rsidRDefault="00937173" w:rsidP="003317FB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Cs w:val="20"/>
        </w:rPr>
      </w:pPr>
    </w:p>
    <w:p w14:paraId="62E0A8D8" w14:textId="77777777" w:rsidR="00937173" w:rsidRPr="003317FB" w:rsidRDefault="00A769E2" w:rsidP="003317F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2</w:t>
      </w:r>
      <w:r w:rsidR="00937173" w:rsidRPr="003317F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.1 CP</w:t>
      </w:r>
      <w:r w:rsidR="00B40CC5" w:rsidRPr="003317F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 xml:space="preserve"> 담당</w:t>
      </w:r>
      <w:r w:rsidR="00937173" w:rsidRPr="003317F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 xml:space="preserve"> 조직</w:t>
      </w:r>
    </w:p>
    <w:p w14:paraId="5FBA5F40" w14:textId="099E81D2" w:rsidR="00937173" w:rsidRDefault="00937173" w:rsidP="003317F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317F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Compliance 담당은 </w:t>
      </w:r>
      <w:r w:rsidRPr="003317F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정도경영그룹</w:t>
      </w:r>
      <w:r w:rsidRPr="003317F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에</w:t>
      </w:r>
      <w:r w:rsidR="00B40CC5" w:rsidRPr="003317F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서</w:t>
      </w:r>
      <w:r w:rsidRPr="003317F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="00B40CC5" w:rsidRPr="003317F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수행하고 </w:t>
      </w:r>
      <w:r w:rsidRPr="003317F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있으며, Compliance Program의 구축 및 운영을 위해 노력</w:t>
      </w:r>
      <w:r w:rsidR="001D254C" w:rsidRPr="003317F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한</w:t>
      </w:r>
      <w:r w:rsidRPr="003317F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</w:t>
      </w:r>
      <w:r w:rsidRPr="003317F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20E71CD9" w14:textId="5D4A7637" w:rsidR="002E0C69" w:rsidRDefault="002E0C69" w:rsidP="003317F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0CA5FD77" w14:textId="77777777" w:rsidR="002E0C69" w:rsidRPr="00337056" w:rsidRDefault="002E0C69" w:rsidP="003317FB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 w:hint="eastAsia"/>
          <w:color w:val="000000"/>
          <w:kern w:val="0"/>
          <w:sz w:val="24"/>
          <w:szCs w:val="20"/>
        </w:rPr>
      </w:pPr>
    </w:p>
    <w:p w14:paraId="0BE512F7" w14:textId="77777777" w:rsidR="00A03FCC" w:rsidRPr="00A03FCC" w:rsidRDefault="00A03FCC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E1532BE" w14:textId="77777777" w:rsidR="00937173" w:rsidRDefault="00A03FCC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61F99F43" wp14:editId="405FBD6F">
            <wp:extent cx="5781675" cy="2247900"/>
            <wp:effectExtent l="0" t="38100" r="0" b="38100"/>
            <wp:docPr id="113" name="다이어그램 1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E4898E3" w14:textId="77777777" w:rsidR="00553D84" w:rsidRDefault="00553D84">
      <w:pPr>
        <w:widowControl/>
        <w:wordWrap/>
        <w:autoSpaceDE/>
        <w:autoSpaceDN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39CEAFEB" w14:textId="77777777" w:rsidR="00A45E68" w:rsidRDefault="00A45E68" w:rsidP="00A45E6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54DF0B12" w14:textId="77777777" w:rsidR="002E0C69" w:rsidRDefault="002E0C69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40830886" w14:textId="77777777" w:rsidR="002E0C69" w:rsidRDefault="002E0C69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35EF5595" w14:textId="77777777" w:rsidR="002E0C69" w:rsidRDefault="002E0C69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255D9140" w14:textId="77777777" w:rsidR="002E0C69" w:rsidRDefault="002E0C69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493F9D04" w14:textId="7C0CACA4" w:rsidR="00937173" w:rsidRPr="000C3BB9" w:rsidRDefault="00A769E2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lastRenderedPageBreak/>
        <w:t>2</w:t>
      </w:r>
      <w:r w:rsidR="00937173" w:rsidRPr="000C3BB9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.</w:t>
      </w:r>
      <w:r w:rsidR="002E0C69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2</w:t>
      </w:r>
      <w:r w:rsidR="00937173" w:rsidRPr="000C3BB9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 xml:space="preserve"> 자율준수협의회 운영</w:t>
      </w:r>
    </w:p>
    <w:p w14:paraId="287789B5" w14:textId="77777777" w:rsidR="000C3BB9" w:rsidRDefault="000C3BB9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CEAA3C6" w14:textId="77777777" w:rsidR="002C50B3" w:rsidRDefault="002C50B3" w:rsidP="0093717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33F31AF9" wp14:editId="105E9F85">
            <wp:extent cx="5753100" cy="1495425"/>
            <wp:effectExtent l="57150" t="57150" r="57150" b="47625"/>
            <wp:docPr id="114" name="다이어그램 1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20998D31" w14:textId="77777777" w:rsidR="007A005F" w:rsidRDefault="007A005F" w:rsidP="00F56B6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3DCA555C" w14:textId="77777777" w:rsidR="007A005F" w:rsidRPr="00337056" w:rsidRDefault="00446911" w:rsidP="00446911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 xml:space="preserve"> </w:t>
      </w:r>
      <w:r>
        <w:rPr>
          <w:rFonts w:ascii="맑은 고딕" w:eastAsia="맑은 고딕" w:hAnsi="맑은 고딕" w:cs="맑은 고딕 Semilight" w:hint="eastAsia"/>
          <w:kern w:val="0"/>
          <w:sz w:val="22"/>
          <w:szCs w:val="20"/>
        </w:rPr>
        <w:t xml:space="preserve">※ 별첨 </w:t>
      </w:r>
      <w:r>
        <w:rPr>
          <w:rFonts w:ascii="맑은 고딕" w:eastAsia="맑은 고딕" w:hAnsi="맑은 고딕" w:cs="맑은 고딕 Semilight"/>
          <w:kern w:val="0"/>
          <w:sz w:val="22"/>
          <w:szCs w:val="20"/>
        </w:rPr>
        <w:t>:</w:t>
      </w:r>
      <w:r>
        <w:rPr>
          <w:rFonts w:ascii="맑은 고딕 Semilight" w:eastAsia="맑은 고딕 Semilight" w:hAnsi="맑은 고딕 Semilight" w:cs="맑은 고딕 Semilight" w:hint="eastAsia"/>
          <w:kern w:val="0"/>
          <w:sz w:val="22"/>
          <w:szCs w:val="20"/>
        </w:rPr>
        <w:t xml:space="preserve"> 공정거래 자율준수프로그램 운영지침</w:t>
      </w:r>
    </w:p>
    <w:p w14:paraId="16398BFB" w14:textId="77777777" w:rsidR="007A005F" w:rsidRDefault="007A005F" w:rsidP="00F56B6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38BBE2B1" w14:textId="77777777" w:rsidR="00AE15EA" w:rsidRDefault="00446911" w:rsidP="00F56B6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  <w:r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8"/>
        </w:rPr>
        <w:t>Ⅱ</w:t>
      </w:r>
      <w:r w:rsidR="00F56B66" w:rsidRPr="00AD5D8B"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  <w:t xml:space="preserve">. </w:t>
      </w:r>
      <w:r w:rsidR="003D21B9"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8"/>
        </w:rPr>
        <w:t>공정거래</w:t>
      </w:r>
      <w:r w:rsidR="003C592B"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8"/>
        </w:rPr>
        <w:t>법</w:t>
      </w:r>
    </w:p>
    <w:p w14:paraId="1AF47738" w14:textId="77777777" w:rsidR="00A61CAC" w:rsidRDefault="00A61CAC" w:rsidP="00F56B6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2F8E6DCC" w14:textId="77777777" w:rsidR="00A61CAC" w:rsidRDefault="00A61CAC" w:rsidP="00A61C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A61CAC">
        <w:rPr>
          <w:rFonts w:ascii="맑은 고딕" w:eastAsia="맑은 고딕" w:hAnsi="맑은 고딕" w:cs="함초롬바탕" w:hint="eastAsia"/>
          <w:b/>
          <w:color w:val="7030A0"/>
          <w:kern w:val="0"/>
          <w:sz w:val="26"/>
          <w:szCs w:val="26"/>
        </w:rPr>
        <w:t>■</w:t>
      </w:r>
      <w:r w:rsidRPr="00A61CAC">
        <w:rPr>
          <w:rFonts w:ascii="함초롬바탕" w:eastAsia="함초롬바탕" w:hAnsi="함초롬바탕" w:cs="함초롬바탕" w:hint="eastAsia"/>
          <w:b/>
          <w:color w:val="7030A0"/>
          <w:kern w:val="0"/>
          <w:sz w:val="26"/>
          <w:szCs w:val="26"/>
        </w:rPr>
        <w:t xml:space="preserve"> 한페이지로 보는 공정거래 : </w:t>
      </w:r>
      <w:r w:rsidR="00660217">
        <w:rPr>
          <w:rFonts w:ascii="함초롬바탕" w:eastAsia="함초롬바탕" w:hAnsi="함초롬바탕" w:cs="함초롬바탕"/>
          <w:b/>
          <w:color w:val="7030A0"/>
          <w:kern w:val="0"/>
          <w:sz w:val="26"/>
          <w:szCs w:val="26"/>
        </w:rPr>
        <w:t>‘</w:t>
      </w:r>
      <w:r w:rsidRPr="00A61CAC">
        <w:rPr>
          <w:rFonts w:ascii="함초롬바탕" w:eastAsia="함초롬바탕" w:hAnsi="함초롬바탕" w:cs="함초롬바탕" w:hint="eastAsia"/>
          <w:b/>
          <w:color w:val="7030A0"/>
          <w:kern w:val="0"/>
          <w:sz w:val="26"/>
          <w:szCs w:val="26"/>
        </w:rPr>
        <w:t>주요 불공정거래 행위</w:t>
      </w:r>
      <w:r w:rsidR="00660217">
        <w:rPr>
          <w:rFonts w:ascii="함초롬바탕" w:eastAsia="함초롬바탕" w:hAnsi="함초롬바탕" w:cs="함초롬바탕"/>
          <w:b/>
          <w:color w:val="7030A0"/>
          <w:kern w:val="0"/>
          <w:sz w:val="26"/>
          <w:szCs w:val="26"/>
        </w:rPr>
        <w:t>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A61CAC" w14:paraId="330FB2B3" w14:textId="77777777" w:rsidTr="0037773F">
        <w:tc>
          <w:tcPr>
            <w:tcW w:w="1980" w:type="dxa"/>
            <w:shd w:val="clear" w:color="auto" w:fill="FFC000" w:themeFill="accent4"/>
          </w:tcPr>
          <w:p w14:paraId="0616E568" w14:textId="77777777" w:rsidR="00A61CAC" w:rsidRPr="00A61CAC" w:rsidRDefault="00A61CAC" w:rsidP="0037773F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b/>
                <w:color w:val="000000" w:themeColor="text1"/>
                <w:kern w:val="0"/>
                <w:sz w:val="24"/>
                <w:szCs w:val="24"/>
              </w:rPr>
              <w:t>구분</w:t>
            </w:r>
          </w:p>
        </w:tc>
        <w:tc>
          <w:tcPr>
            <w:tcW w:w="7036" w:type="dxa"/>
            <w:shd w:val="clear" w:color="auto" w:fill="FFC000" w:themeFill="accent4"/>
          </w:tcPr>
          <w:p w14:paraId="376B8665" w14:textId="77777777" w:rsidR="00A61CAC" w:rsidRPr="00A61CAC" w:rsidRDefault="00A61CAC" w:rsidP="0037773F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b/>
                <w:color w:val="000000" w:themeColor="text1"/>
                <w:kern w:val="0"/>
                <w:sz w:val="24"/>
                <w:szCs w:val="24"/>
              </w:rPr>
              <w:t>내용</w:t>
            </w:r>
          </w:p>
        </w:tc>
      </w:tr>
      <w:tr w:rsidR="00A61CAC" w14:paraId="269CE95D" w14:textId="77777777" w:rsidTr="0037773F">
        <w:tc>
          <w:tcPr>
            <w:tcW w:w="1980" w:type="dxa"/>
            <w:vAlign w:val="center"/>
          </w:tcPr>
          <w:p w14:paraId="7C4746FA" w14:textId="77777777" w:rsidR="00A61CAC" w:rsidRPr="00A61CAC" w:rsidRDefault="00A61CAC" w:rsidP="0037773F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b/>
                <w:color w:val="000000" w:themeColor="text1"/>
                <w:kern w:val="0"/>
                <w:sz w:val="24"/>
                <w:szCs w:val="24"/>
              </w:rPr>
              <w:t>불공정</w:t>
            </w:r>
          </w:p>
          <w:p w14:paraId="557AEFBD" w14:textId="77777777" w:rsidR="00A61CAC" w:rsidRPr="00A61CAC" w:rsidRDefault="00A61CAC" w:rsidP="0037773F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b/>
                <w:color w:val="000000" w:themeColor="text1"/>
                <w:kern w:val="0"/>
                <w:sz w:val="24"/>
                <w:szCs w:val="24"/>
              </w:rPr>
              <w:t>거래 행위</w:t>
            </w:r>
          </w:p>
        </w:tc>
        <w:tc>
          <w:tcPr>
            <w:tcW w:w="7036" w:type="dxa"/>
          </w:tcPr>
          <w:p w14:paraId="684BF681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>- 자유로운 시장경쟁을 저해할 수 있는 공정하지 않거나 정당하지 못한 방법</w:t>
            </w:r>
            <w:r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등을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사용하여 거래하는 행위</w:t>
            </w:r>
          </w:p>
          <w:p w14:paraId="453CB2B1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>▹일반불공정거래행위 유형(공정거래법 제45조)</w:t>
            </w:r>
          </w:p>
          <w:p w14:paraId="44A0057F" w14:textId="77777777" w:rsid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①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거래거절 ② 차별적 취급 ③ 경쟁사업자 배제 </w:t>
            </w:r>
          </w:p>
          <w:p w14:paraId="49FFA0C5" w14:textId="77777777" w:rsid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>④ 부당한 고객유인</w:t>
            </w:r>
            <w:r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⑤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거래강제 ⑥ 거래상지위 남용</w:t>
            </w:r>
          </w:p>
          <w:p w14:paraId="6EC771EA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>⑦ 구속조건부거래 ⑧ 사업활동 방해</w:t>
            </w:r>
          </w:p>
          <w:p w14:paraId="746A21BB" w14:textId="77777777" w:rsid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⑨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부당한 자금·자산·인력의 지원(부당지원행위)</w:t>
            </w:r>
          </w:p>
        </w:tc>
      </w:tr>
      <w:tr w:rsidR="00A61CAC" w14:paraId="2ADA491B" w14:textId="77777777" w:rsidTr="0037773F">
        <w:tc>
          <w:tcPr>
            <w:tcW w:w="1980" w:type="dxa"/>
            <w:vAlign w:val="center"/>
          </w:tcPr>
          <w:p w14:paraId="6CB153F3" w14:textId="77777777" w:rsidR="00A61CAC" w:rsidRPr="00A61CAC" w:rsidRDefault="00A61CAC" w:rsidP="0037773F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b/>
                <w:color w:val="000000" w:themeColor="text1"/>
                <w:kern w:val="0"/>
                <w:sz w:val="24"/>
                <w:szCs w:val="24"/>
              </w:rPr>
              <w:t>부당</w:t>
            </w:r>
          </w:p>
          <w:p w14:paraId="69EE6FD6" w14:textId="77777777" w:rsidR="00A61CAC" w:rsidRPr="00A61CAC" w:rsidRDefault="00A61CAC" w:rsidP="0037773F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b/>
                <w:color w:val="000000" w:themeColor="text1"/>
                <w:kern w:val="0"/>
                <w:sz w:val="24"/>
                <w:szCs w:val="24"/>
              </w:rPr>
              <w:t>공동행위</w:t>
            </w:r>
          </w:p>
        </w:tc>
        <w:tc>
          <w:tcPr>
            <w:tcW w:w="7036" w:type="dxa"/>
          </w:tcPr>
          <w:p w14:paraId="7B454792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>- 사업자가 계약·협정·결의 또는 그 밖의 어떠한 방법으로 다른 사업자와</w:t>
            </w:r>
            <w:r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공동으로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부당하게 경쟁을 제한하는 행위</w:t>
            </w:r>
          </w:p>
          <w:p w14:paraId="2BD79C49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>(공정거래법 제40조 ①항)</w:t>
            </w:r>
          </w:p>
          <w:p w14:paraId="099353E5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 xml:space="preserve">▶ 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>부당공동행위 유형(공정거래법 제40조)</w:t>
            </w:r>
          </w:p>
          <w:p w14:paraId="74063495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①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가격의 결정·유지·변경 ② 거래조건 설정 ③ 거래제한</w:t>
            </w:r>
          </w:p>
          <w:p w14:paraId="2D1C2168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④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시장분할 ⑤ 설비제한 ⑥ 상품의 종류·규격 제한협정</w:t>
            </w:r>
          </w:p>
          <w:p w14:paraId="2B3A4E33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⑦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영업의 주요부문 공동 관리 ⑧ 입찰담합</w:t>
            </w:r>
          </w:p>
          <w:p w14:paraId="76D6D5F0" w14:textId="77777777" w:rsid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⑨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기타 그 밖의 행위로 정보를 주고받음으로써 일정 거래분야에서 경쟁을</w:t>
            </w:r>
            <w:r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실질적으로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제한하는 행위</w:t>
            </w:r>
          </w:p>
        </w:tc>
      </w:tr>
      <w:tr w:rsidR="00A61CAC" w14:paraId="53BD497B" w14:textId="77777777" w:rsidTr="0037773F">
        <w:tc>
          <w:tcPr>
            <w:tcW w:w="1980" w:type="dxa"/>
            <w:vAlign w:val="center"/>
          </w:tcPr>
          <w:p w14:paraId="13336076" w14:textId="77777777" w:rsidR="00A61CAC" w:rsidRPr="00A61CAC" w:rsidRDefault="00A61CAC" w:rsidP="0037773F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b/>
                <w:color w:val="000000" w:themeColor="text1"/>
                <w:kern w:val="0"/>
                <w:sz w:val="24"/>
                <w:szCs w:val="24"/>
              </w:rPr>
              <w:t>부당</w:t>
            </w:r>
          </w:p>
          <w:p w14:paraId="35084591" w14:textId="77777777" w:rsidR="00A61CAC" w:rsidRPr="00A61CAC" w:rsidRDefault="00A61CAC" w:rsidP="0037773F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b/>
                <w:color w:val="000000" w:themeColor="text1"/>
                <w:kern w:val="0"/>
                <w:sz w:val="24"/>
                <w:szCs w:val="24"/>
              </w:rPr>
              <w:t>지원행위</w:t>
            </w:r>
          </w:p>
        </w:tc>
        <w:tc>
          <w:tcPr>
            <w:tcW w:w="7036" w:type="dxa"/>
          </w:tcPr>
          <w:p w14:paraId="19619615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>- 사업자가 부당하게 계열회사 등에게 과다한 경제상 이익이 되도록 자금이</w:t>
            </w: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나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자산 등을 현저하게 유리한 조건으로 거래하는 행위(공정거래법 제45조 ①항 9호)</w:t>
            </w:r>
          </w:p>
          <w:p w14:paraId="4FC76544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lastRenderedPageBreak/>
              <w:t>▶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부당지원행위는 개념상으로는 독립된 기업 간에도 발생할 수 있으나,</w:t>
            </w:r>
            <w:r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주로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동일 기업집단내의 계열회사간의 내부거래를 통해 이루어지므로</w:t>
            </w:r>
            <w:r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통상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‘부당내부거래’라고 함</w:t>
            </w:r>
          </w:p>
          <w:p w14:paraId="2F84C00A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▶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부당내부거래 유형(공정거래법 시행령 별표2 제9호)</w:t>
            </w:r>
          </w:p>
          <w:p w14:paraId="12C80D69" w14:textId="77777777" w:rsidR="00A61CAC" w:rsidRP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①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부당한 자금지원 ② 부당한 자산 상품 등 지원</w:t>
            </w:r>
          </w:p>
          <w:p w14:paraId="1FB73D74" w14:textId="77777777" w:rsidR="00A61CAC" w:rsidRDefault="00A61CAC" w:rsidP="0037773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</w:pPr>
            <w:r w:rsidRPr="00A61CAC">
              <w:rPr>
                <w:rFonts w:ascii="함초롬바탕" w:eastAsia="함초롬바탕" w:hAnsi="함초롬바탕" w:cs="함초롬바탕" w:hint="eastAsia"/>
                <w:color w:val="000000" w:themeColor="text1"/>
                <w:kern w:val="0"/>
                <w:sz w:val="24"/>
                <w:szCs w:val="24"/>
              </w:rPr>
              <w:t>③</w:t>
            </w:r>
            <w:r w:rsidRPr="00A61CAC">
              <w:rPr>
                <w:rFonts w:ascii="함초롬바탕" w:eastAsia="함초롬바탕" w:hAnsi="함초롬바탕" w:cs="함초롬바탕"/>
                <w:color w:val="000000" w:themeColor="text1"/>
                <w:kern w:val="0"/>
                <w:sz w:val="24"/>
                <w:szCs w:val="24"/>
              </w:rPr>
              <w:t xml:space="preserve"> 부당한 인력지원 ④ 부당한 거래단계 추가 등</w:t>
            </w:r>
          </w:p>
        </w:tc>
      </w:tr>
    </w:tbl>
    <w:p w14:paraId="1FB8D252" w14:textId="77777777" w:rsidR="00A61CAC" w:rsidRDefault="00A61CAC" w:rsidP="00F56B6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10695714" w14:textId="77777777" w:rsidR="00F56B66" w:rsidRPr="00AD5D8B" w:rsidRDefault="00F56B66" w:rsidP="00F56B6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AD5D8B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1. 불공정거래행위</w:t>
      </w:r>
      <w:r w:rsidR="006318E7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 xml:space="preserve"> 규제</w:t>
      </w:r>
    </w:p>
    <w:p w14:paraId="343E5217" w14:textId="77777777" w:rsidR="006318E7" w:rsidRPr="00AD5D8B" w:rsidRDefault="006318E7" w:rsidP="006318E7">
      <w:pPr>
        <w:spacing w:after="0"/>
        <w:rPr>
          <w:rFonts w:ascii="함초롬바탕" w:eastAsia="함초롬바탕" w:hAnsi="함초롬바탕" w:cs="함초롬바탕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sz w:val="24"/>
          <w:szCs w:val="24"/>
        </w:rPr>
        <w:t>사업자는</w:t>
      </w:r>
      <w:r w:rsidRPr="00AD5D8B">
        <w:rPr>
          <w:rFonts w:ascii="함초롬바탕" w:eastAsia="함초롬바탕" w:hAnsi="함초롬바탕" w:cs="함초롬바탕"/>
          <w:sz w:val="24"/>
          <w:szCs w:val="24"/>
        </w:rPr>
        <w:t xml:space="preserve"> 다음 각호에 해당하는 행위로서 공정한 거래를 저해할 우려가 있</w:t>
      </w:r>
      <w:r w:rsidRPr="00AD5D8B">
        <w:rPr>
          <w:rFonts w:ascii="함초롬바탕" w:eastAsia="함초롬바탕" w:hAnsi="함초롬바탕" w:cs="함초롬바탕" w:hint="eastAsia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sz w:val="24"/>
          <w:szCs w:val="24"/>
        </w:rPr>
        <w:t xml:space="preserve"> 행위를 하거나, 계열회사 또는 다른 사업자로 하여금 이를 행하도록 하</w:t>
      </w:r>
      <w:r w:rsidRPr="00AD5D8B">
        <w:rPr>
          <w:rFonts w:ascii="함초롬바탕" w:eastAsia="함초롬바탕" w:hAnsi="함초롬바탕" w:cs="함초롬바탕" w:hint="eastAsia"/>
          <w:sz w:val="24"/>
          <w:szCs w:val="24"/>
        </w:rPr>
        <w:t>여서는</w:t>
      </w:r>
      <w:r w:rsidRPr="00AD5D8B">
        <w:rPr>
          <w:rFonts w:ascii="함초롬바탕" w:eastAsia="함초롬바탕" w:hAnsi="함초롬바탕" w:cs="함초롬바탕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/>
          <w:sz w:val="24"/>
          <w:szCs w:val="24"/>
        </w:rPr>
        <w:t>안 된다</w:t>
      </w:r>
      <w:r w:rsidRPr="00AD5D8B">
        <w:rPr>
          <w:rFonts w:ascii="함초롬바탕" w:eastAsia="함초롬바탕" w:hAnsi="함초롬바탕" w:cs="함초롬바탕"/>
          <w:sz w:val="24"/>
          <w:szCs w:val="24"/>
        </w:rPr>
        <w:t>. (</w:t>
      </w:r>
      <w:r w:rsidR="00DC1DA6">
        <w:rPr>
          <w:rFonts w:ascii="함초롬바탕" w:eastAsia="함초롬바탕" w:hAnsi="함초롬바탕" w:cs="함초롬바탕" w:hint="eastAsia"/>
          <w:sz w:val="24"/>
          <w:szCs w:val="24"/>
        </w:rPr>
        <w:t>공정거래</w:t>
      </w:r>
      <w:r w:rsidRPr="00AD5D8B">
        <w:rPr>
          <w:rFonts w:ascii="함초롬바탕" w:eastAsia="함초롬바탕" w:hAnsi="함초롬바탕" w:cs="함초롬바탕"/>
          <w:sz w:val="24"/>
          <w:szCs w:val="24"/>
        </w:rPr>
        <w:t>법 제45조)</w:t>
      </w:r>
    </w:p>
    <w:p w14:paraId="55DFFC32" w14:textId="77777777" w:rsidR="00F357CB" w:rsidRDefault="00F357CB" w:rsidP="0029069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0CDADAB7" w14:textId="77777777" w:rsidR="006318E7" w:rsidRPr="00992C4C" w:rsidRDefault="00992C4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2</w:t>
      </w:r>
      <w:r w:rsidR="006318E7" w:rsidRPr="00992C4C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.</w:t>
      </w: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 xml:space="preserve"> </w:t>
      </w:r>
      <w:r w:rsidR="00DC1DA6" w:rsidRPr="00992C4C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불공정거래 행위의 유형</w:t>
      </w:r>
    </w:p>
    <w:p w14:paraId="43055C12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부당한 거래거절 및 차별적 취급행위</w:t>
      </w:r>
    </w:p>
    <w:p w14:paraId="3FAA0438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부당한 경쟁사업자 배제 행위</w:t>
      </w:r>
    </w:p>
    <w:p w14:paraId="78709E7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부당한 고객유인행위/거래 강제 행위</w:t>
      </w:r>
    </w:p>
    <w:p w14:paraId="137C88C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④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거래상 지위 남용행위</w:t>
      </w:r>
    </w:p>
    <w:p w14:paraId="2B975D9C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구속조건부거래행위 및 다른 사업자 사업활동 방해 행위</w:t>
      </w:r>
    </w:p>
    <w:p w14:paraId="68EEE90F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⑥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부당한 자금·자산·인력 지원행위</w:t>
      </w:r>
    </w:p>
    <w:p w14:paraId="306FD7EA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⑦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그 밖의 행위로서 공정한 거래를 해칠 우려가 있는 행위</w:t>
      </w:r>
    </w:p>
    <w:p w14:paraId="4DBB0253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1A550D96" w14:textId="77777777" w:rsidR="006318E7" w:rsidRPr="00AD5D8B" w:rsidRDefault="00992C4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5050E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.1</w:t>
      </w:r>
      <w:r w:rsidR="006318E7" w:rsidRPr="00AD5D8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 xml:space="preserve"> 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거래거절</w:t>
      </w:r>
    </w:p>
    <w:p w14:paraId="4BF6E864" w14:textId="77777777" w:rsidR="006318E7" w:rsidRPr="00AD5D8B" w:rsidRDefault="006318E7" w:rsidP="005050E3">
      <w:pPr>
        <w:wordWrap/>
        <w:adjustRightInd w:val="0"/>
        <w:spacing w:after="0" w:line="240" w:lineRule="auto"/>
        <w:ind w:leftChars="100" w:left="249" w:hangingChars="21" w:hanging="49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원칙적으로 사업자는 거래를 개시 또는 계속할 것인지 여부와 누구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거래할 것인지를 자유로이 결정할 수 있으나, 거래의 개시나 계속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거절함으로써 다른 사업자의 사업활동을 현저히 곤란하게 하고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결과 당해 시장에서 경쟁의 정도가 감소하거나, 거래 거절이 공정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거래법상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금지된 행위의 실효성을 확보하기 위한 수단으로 활용될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이는 관련 시장에서 경쟁을 제한하고 시장의 효율성 저하를 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래하게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되므로 금지된다.</w:t>
      </w:r>
    </w:p>
    <w:p w14:paraId="5A3E274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D76D985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공동의 거래거절</w:t>
      </w:r>
    </w:p>
    <w:p w14:paraId="7383724B" w14:textId="77777777" w:rsidR="006318E7" w:rsidRDefault="006318E7" w:rsidP="006318E7">
      <w:pPr>
        <w:wordWrap/>
        <w:adjustRightInd w:val="0"/>
        <w:spacing w:after="0" w:line="240" w:lineRule="auto"/>
        <w:ind w:leftChars="70" w:left="140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정당한 이유 없이 자기와 경쟁관계에 있는 다른 사업자와 공동으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특정사업</w:t>
      </w:r>
    </w:p>
    <w:p w14:paraId="14C4A32E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7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자에 대하여 거래의 개시를 거절하거나 계속적인 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관계에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특정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사업자에 대하여 거래를 중단하거나 거래하는 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용역의 수량이나 내용을 현저히 제한하는 행위</w:t>
      </w:r>
    </w:p>
    <w:p w14:paraId="56B4DFF8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4011923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(1) 유형 : 공급거절 및 구입거절, 거래개시 거절, 거래 계속 거절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등이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해당하며, 거래상대방에게 현저히 불리한 거래조건을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제시하거나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거래하는 상품·용역의 수량 또는 내용을 현저히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제한하여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사실상 거래를 거절하는 행위도 포함된다.</w:t>
      </w:r>
    </w:p>
    <w:p w14:paraId="692E5111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거절의 상대방 : 상대방은 특정사업자에 해당하며, 불특정다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수의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사업자와 거래를 거절하는 행위는 원칙적으로 대상이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되지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아니한다. 또한, 소비자에 대한 거래거절은 대상이 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않는다.</w:t>
      </w:r>
    </w:p>
    <w:p w14:paraId="30E8F509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안전지대의 적용 : 공동의 거래거절을 한 사업자들의 시장점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유율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합계가 10% 미만인 경우(시장점유율산정이 사실상 불가피한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연간매출액 합계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금액이 20억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미만) 심사면제</w:t>
      </w:r>
    </w:p>
    <w:p w14:paraId="740D1768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547F960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기타의 거래거절</w:t>
      </w:r>
    </w:p>
    <w:p w14:paraId="2536B6D0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특정사업자에 대하여 거래의 개시를 거절하거나 계속적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거래관계</w:t>
      </w:r>
    </w:p>
    <w:p w14:paraId="3F10025C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에 있는 특정사업자에 대하여 거래를 중단하거나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상품 또는 용역의 수량이나 내용을 현저히 제한하는 행위</w:t>
      </w:r>
    </w:p>
    <w:p w14:paraId="6437511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92FF9F7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 : 사업자가 단독으로 특정사업자와의 거래를 거절하는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행위가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대상이 된다.</w:t>
      </w:r>
    </w:p>
    <w:p w14:paraId="00953B32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거절의 상대방, 안전지대의 적용은 ‘공동의 거절행위’와 동일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적용된다.</w:t>
      </w:r>
    </w:p>
    <w:p w14:paraId="780CA50F" w14:textId="77777777" w:rsidR="006318E7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사업자가 거래상대방에 대해 거래상 지위가 있음을 이용하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합리적으로 이유 없이 ‘거래거절’을 하거나 거래상대방의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사업활동을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곤란하게 할 목적으로 ‘거래거절’을 하는 경우에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거래상 지위남용(불이익제공) 또는 사업활동방해 (기타의 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업활동방해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)에 해당될 수 있으며, 이 경우 경쟁제한성 분석이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요구되지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않는다.</w:t>
      </w:r>
    </w:p>
    <w:p w14:paraId="18251DA0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2EE34CD" w14:textId="77777777" w:rsidR="006318E7" w:rsidRPr="00AD5D8B" w:rsidRDefault="00992C4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.2 차별적 취급</w:t>
      </w:r>
    </w:p>
    <w:p w14:paraId="676C86B8" w14:textId="77777777" w:rsidR="006318E7" w:rsidRPr="00AD5D8B" w:rsidRDefault="006318E7" w:rsidP="005050E3">
      <w:pPr>
        <w:wordWrap/>
        <w:adjustRightInd w:val="0"/>
        <w:spacing w:after="0" w:line="240" w:lineRule="auto"/>
        <w:ind w:leftChars="100" w:left="249" w:hangingChars="21" w:hanging="49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원칙적으로 사업자는 가격 등 거래조건, 거래내용을 자유로이 설정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 있으나, 사업자가 단독으로 또는 공동으로 거래지역이나 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상대방에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따라 가격 등 거래조건·거래 내용을 차별적으로 설정함으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자기가 속한 시장 또는 거래상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대방이 속한 시장에서의 정상적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경쟁을 저해할 경우에는 시장의 효율성 저하를 초래할 수 있으므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금지된다.</w:t>
      </w:r>
    </w:p>
    <w:p w14:paraId="49793069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94317BE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가격차별</w:t>
      </w:r>
    </w:p>
    <w:p w14:paraId="2DF2A792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거래지역 또는 거래상대방에 따라 현저하게 유리하거나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불리한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가격</w:t>
      </w:r>
    </w:p>
    <w:p w14:paraId="511353D2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으로 거래하는 행위</w:t>
      </w:r>
    </w:p>
    <w:p w14:paraId="6D837993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7DBF7E2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 : 거래지역이나 거래상대방에 따른 가격차별이 대상이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된다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7CC18020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차별의 상대방 : 사업자 또는 소비자</w:t>
      </w:r>
    </w:p>
    <w:p w14:paraId="265D4277" w14:textId="77777777" w:rsidR="006318E7" w:rsidRDefault="006318E7" w:rsidP="006318E7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안전지대의 적용 : 가격차별을 한 사업자의 시장점유율이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10% 미만인 경우</w:t>
      </w:r>
    </w:p>
    <w:p w14:paraId="62CB8600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1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(시장점유율 산정이 사실상 불가능한 경우 당해 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연간매출액이 20억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미만) 심사면제</w:t>
      </w:r>
    </w:p>
    <w:p w14:paraId="34E0A5BD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943012E" w14:textId="77777777" w:rsidR="006318E7" w:rsidRPr="0099340C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99340C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나</w:t>
      </w:r>
      <w:r w:rsidRPr="0099340C">
        <w:rPr>
          <w:rFonts w:ascii="함초롬바탕" w:eastAsia="함초롬바탕" w:hAnsi="함초롬바탕" w:cs="함초롬바탕"/>
          <w:kern w:val="0"/>
          <w:sz w:val="24"/>
          <w:szCs w:val="24"/>
        </w:rPr>
        <w:t>. 거래조건 차별</w:t>
      </w:r>
    </w:p>
    <w:p w14:paraId="0A90FA10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특정사업자에 대하여 수량·품질 등의 거래조건이나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래내용에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관하</w:t>
      </w:r>
    </w:p>
    <w:p w14:paraId="76D5DBB3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여 현저하게 유리하거나 불리한 취급을 하는 행위</w:t>
      </w:r>
    </w:p>
    <w:p w14:paraId="055A6275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77FE2DD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 : 가격 이외의 거래조건 차별(이행방법이나 대금의 결제조건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차별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등) 가격이나 가격에 직접 영향을 미치는 조건(예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: 수량할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등)을 제외한 계약의 이행 방법, 대금의결제조건 등 거래내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면에서의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차별을 말한다.</w:t>
      </w:r>
    </w:p>
    <w:p w14:paraId="002F399E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차별의 상대방 : 특정사업자를 대상으로 하므로 소비자에 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차별은 포함되지 않는다. 다만, 차별 대상 사업자가 엄격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특정될 것을 요하지 않으며, 특정기준을 충족하는 모든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사업자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특정지역에 소재한 모든 사업자에 대한 차별도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특정성이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것으로 본다.</w:t>
      </w:r>
    </w:p>
    <w:p w14:paraId="2EC2034B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안전지대의 적용 : 거래조건 차별을 한 사업자의 시장점유율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10% 미만인 경우(시장점유율 산정이사 실상 불가능한 경우 당해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사업자의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연간매출액이 20억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미만) 심사면제</w:t>
      </w:r>
    </w:p>
    <w:p w14:paraId="6405241F" w14:textId="77777777" w:rsidR="00F4102F" w:rsidRDefault="00F4102F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4479340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계열회사를 위한 차별</w:t>
      </w:r>
    </w:p>
    <w:p w14:paraId="38E8DDDC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정당한 이유 없이 자기의 계열회사를 유리하게 하기 위하여 가격·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수량·품질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</w:t>
      </w:r>
    </w:p>
    <w:p w14:paraId="58941211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의 거래 조건이나 거래내용에 관하여 현저하게 유리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하거나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불리하게 하는 행</w:t>
      </w:r>
    </w:p>
    <w:p w14:paraId="43860B83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위</w:t>
      </w:r>
    </w:p>
    <w:p w14:paraId="08748BA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 : 계열회사를 유리하게 하는 가격, 거래조건, 거래내용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등의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차별행위</w:t>
      </w:r>
    </w:p>
    <w:p w14:paraId="7A1EC1E2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차별의 상대방 : 사업자나 소비자</w:t>
      </w:r>
    </w:p>
    <w:p w14:paraId="09010619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안전지대의 적용 : 계열회사의 시장점유율이 10% 미만인 경우(시장점유율 산정이 사실상 불가능한 경우 당해 사업자의 연간매출액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20억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미만) 심사면제</w:t>
      </w:r>
    </w:p>
    <w:p w14:paraId="07539E77" w14:textId="56F97DC5" w:rsidR="006318E7" w:rsidRDefault="006318E7" w:rsidP="006318E7">
      <w:pPr>
        <w:wordWrap/>
        <w:adjustRightInd w:val="0"/>
        <w:spacing w:after="0" w:line="240" w:lineRule="auto"/>
        <w:ind w:firstLineChars="365" w:firstLine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경제력 집중의 우려가 있는 경우에는 심사면제 대상이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되지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아니한다.</w:t>
      </w:r>
    </w:p>
    <w:p w14:paraId="3C5AC99B" w14:textId="01F50D63" w:rsidR="002E0C69" w:rsidRDefault="002E0C69" w:rsidP="006318E7">
      <w:pPr>
        <w:wordWrap/>
        <w:adjustRightInd w:val="0"/>
        <w:spacing w:after="0" w:line="240" w:lineRule="auto"/>
        <w:ind w:firstLineChars="365" w:firstLine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10F4CC8" w14:textId="77777777" w:rsidR="002E0C69" w:rsidRDefault="002E0C69" w:rsidP="006318E7">
      <w:pPr>
        <w:wordWrap/>
        <w:adjustRightInd w:val="0"/>
        <w:spacing w:after="0" w:line="240" w:lineRule="auto"/>
        <w:ind w:firstLineChars="365" w:firstLine="850"/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</w:pPr>
    </w:p>
    <w:p w14:paraId="2DF2E33E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7DC350B6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5A049B36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lastRenderedPageBreak/>
              <w:t>예시</w:t>
            </w:r>
          </w:p>
        </w:tc>
      </w:tr>
      <w:tr w:rsidR="006318E7" w14:paraId="14F59439" w14:textId="77777777" w:rsidTr="006462CE">
        <w:trPr>
          <w:trHeight w:val="2220"/>
        </w:trPr>
        <w:tc>
          <w:tcPr>
            <w:tcW w:w="9016" w:type="dxa"/>
            <w:vAlign w:val="center"/>
          </w:tcPr>
          <w:p w14:paraId="48FC5E1D" w14:textId="77777777" w:rsidR="006318E7" w:rsidRPr="00C21BC0" w:rsidRDefault="006318E7" w:rsidP="006462CE">
            <w:pPr>
              <w:pStyle w:val="a3"/>
              <w:numPr>
                <w:ilvl w:val="0"/>
                <w:numId w:val="13"/>
              </w:numPr>
              <w:wordWrap/>
              <w:adjustRightInd w:val="0"/>
              <w:ind w:leftChars="0" w:left="314" w:hanging="28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C21B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계열회사와 비계열회사의 제품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C21B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간에 품질이나 거래조건</w:t>
            </w:r>
            <w:r w:rsidRPr="00C21BC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에</w:t>
            </w:r>
            <w:r w:rsidRPr="00C21B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있어서 차이가 없음에도 불구하고 정당한 이유 없이 </w:t>
            </w:r>
            <w:r w:rsidRPr="00C21BC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계열회사의</w:t>
            </w:r>
            <w:r w:rsidRPr="00C21B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제품을 비계열회사의 견적 단가보다 현저</w:t>
            </w:r>
            <w:r w:rsidRPr="00C21BC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히</w:t>
            </w:r>
            <w:r w:rsidRPr="00C21B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비싸게 구입한 행위</w:t>
            </w:r>
          </w:p>
          <w:p w14:paraId="14B34C17" w14:textId="77777777" w:rsidR="006318E7" w:rsidRPr="00FF3CB4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사업자가 자기의 계열회사와 비계열회사를 동시에 거</w:t>
            </w: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래하면서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정당한 이유 없이 계열회사에 비해 비계열회</w:t>
            </w: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사에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대한 결제조건(현금비율·어음만기일 등)을 현저히 불리</w:t>
            </w: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하게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하는 행위</w:t>
            </w:r>
          </w:p>
          <w:p w14:paraId="3D7AC1C2" w14:textId="77777777" w:rsidR="006318E7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사업자가 자기의 비계열회사에 동시에 임가공을 의뢰</w:t>
            </w: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하면서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정당한 이유 없이 계열 회사에 지급하는 임가공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단가를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비계열회사의 경우에 비해 현저히 유리하게 지</w:t>
            </w: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급하는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행위</w:t>
            </w:r>
          </w:p>
          <w:p w14:paraId="2967FA2F" w14:textId="77777777" w:rsidR="006318E7" w:rsidRPr="00FF3CB4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④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계열회사가 경쟁입찰에서 유리한 지위에 설 수 있도록</w:t>
            </w: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하기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위해 계열회사의 경쟁 사업자에게는 보다 불리한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가격이나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거래조건으로 원재료를 공급하는 행위</w:t>
            </w:r>
          </w:p>
        </w:tc>
      </w:tr>
    </w:tbl>
    <w:p w14:paraId="2C441C8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C08693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집단적 차별</w:t>
      </w:r>
    </w:p>
    <w:p w14:paraId="79B99049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집단으로 특정사업자를 부당하게 차별적으로 취급하여 그 사업자의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사업활동</w:t>
      </w:r>
    </w:p>
    <w:p w14:paraId="5EE145E4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현저하게 유리하거나 불리하게 하는 행위</w:t>
      </w:r>
    </w:p>
    <w:p w14:paraId="034321F6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17A7D95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가격, 거래조건, 거래내용 등의 차별행위</w:t>
      </w:r>
    </w:p>
    <w:p w14:paraId="1330A536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차별의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특정사업자(불특정다수의 사업자나 소비자 제외)</w:t>
      </w:r>
    </w:p>
    <w:p w14:paraId="4C3EB832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안전지대의 적용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집단적 차별을 한 사업자들의 시장점유율이 10% 미만인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(시장점유율 산정이 사실상 불가능한 경우 당해 사업자의 연간매출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액이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20억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미만) 심사면제</w:t>
      </w:r>
    </w:p>
    <w:p w14:paraId="1D2D3D1E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52A15D86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6B8E7167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1BF1E360" w14:textId="77777777" w:rsidTr="006462CE">
        <w:trPr>
          <w:trHeight w:val="2220"/>
        </w:trPr>
        <w:tc>
          <w:tcPr>
            <w:tcW w:w="9016" w:type="dxa"/>
            <w:vAlign w:val="center"/>
          </w:tcPr>
          <w:p w14:paraId="138DC71B" w14:textId="77777777" w:rsidR="006318E7" w:rsidRPr="00662F78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 복수의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사업자가 특정사업자에 대해 동시에 합리적인 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이유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없이 가격차별또는 거래 조건 차별 등을 행하는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경우</w:t>
            </w:r>
          </w:p>
          <w:p w14:paraId="411C2017" w14:textId="77777777" w:rsidR="006318E7" w:rsidRPr="00FF3CB4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합리적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이유 없이 복수의 판매업자와 제조업자가 공동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으로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판매단계에서 경쟁관계에 있는 특정사업자에 대하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여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차별적으로 높은 가격을 책정함으로써 그의 사업활동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을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곤란하게 하고 그 결과 당해 시장에서의 경쟁에 영향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을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미치는 행위</w:t>
            </w:r>
          </w:p>
          <w:p w14:paraId="6F07DE8E" w14:textId="77777777" w:rsidR="006318E7" w:rsidRPr="00FF3CB4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복수의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제조업자가 공동으로 덤핑판매를 하거나 온라인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판매를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한다는 이유만으로 특정판매업자에 대하여 공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급가격을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다른 판매업자에 비하여 비싸게 책정함으로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써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사업활동을 현저히 불리하게 하고 다른 판매업자를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62F7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경쟁상</w:t>
            </w:r>
            <w:r w:rsidRPr="00662F7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우위에 서게 하는 행위</w:t>
            </w:r>
          </w:p>
        </w:tc>
      </w:tr>
    </w:tbl>
    <w:p w14:paraId="29ACA208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ED0E3AC" w14:textId="77777777" w:rsidR="006318E7" w:rsidRPr="00AD5D8B" w:rsidRDefault="00992C4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.3 경쟁사업자 배제</w:t>
      </w:r>
    </w:p>
    <w:p w14:paraId="0EBB245D" w14:textId="77777777" w:rsidR="006318E7" w:rsidRPr="00AD5D8B" w:rsidRDefault="006318E7" w:rsidP="005050E3">
      <w:pPr>
        <w:wordWrap/>
        <w:adjustRightInd w:val="0"/>
        <w:spacing w:after="0" w:line="240" w:lineRule="auto"/>
        <w:ind w:leftChars="100" w:left="249" w:hangingChars="21" w:hanging="49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사업자가 상품 또는 용역을 현저히 낮은 가격으로 공급함으로써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쟁사업자를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시장에서 배제시킨 후 독점적 지위를 구축하여 독점가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격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책정이 가능해질 경우, 이는 경쟁을 저해하고 궁극적으로 소비자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후생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수준의 저하로 귀결될 수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있으므로 금지된다. 또한, 사업자가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경쟁사업자를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당해 시장에서 배제할 목적으로 경쟁사업자가 필요로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상품·원재료의 상당량을 고가로 매입할 경우 이는 시장에서의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정상적인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경쟁을 저해하게 되므로 금지된다.</w:t>
      </w:r>
    </w:p>
    <w:p w14:paraId="3C6EC652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0BB1D05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부당 염매</w:t>
      </w:r>
    </w:p>
    <w:p w14:paraId="25550B81" w14:textId="77777777" w:rsidR="006318E7" w:rsidRDefault="006318E7" w:rsidP="006318E7">
      <w:pPr>
        <w:wordWrap/>
        <w:adjustRightInd w:val="0"/>
        <w:spacing w:after="0" w:line="240" w:lineRule="auto"/>
        <w:ind w:leftChars="70" w:left="140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자기의 상품 또는 용역을 공급함에 있어서 정당한 이유 없이 그 공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급에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소요</w:t>
      </w:r>
    </w:p>
    <w:p w14:paraId="4AA720AA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7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되는 비용보다 현저히 낮은 대가로 계속하여 공급하거나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기타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부당하게 상품 또는 용역을 낮은 대가로 공급함으로써 자기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또는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계열회사의 경쟁사업자를 배제시킬 우려가 있는 행위</w:t>
      </w:r>
    </w:p>
    <w:p w14:paraId="089D0612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AFE9657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63DA4B1D" w14:textId="77777777" w:rsidR="006318E7" w:rsidRDefault="006318E7" w:rsidP="006318E7">
      <w:pPr>
        <w:wordWrap/>
        <w:adjustRightInd w:val="0"/>
        <w:spacing w:after="0" w:line="240" w:lineRule="auto"/>
        <w:ind w:leftChars="283" w:left="70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계속적 염매 - 상당기간에 걸쳐 반복해서 공급비용보다 현저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낮은 수준</w:t>
      </w:r>
    </w:p>
    <w:p w14:paraId="48808AA0" w14:textId="77777777" w:rsidR="006318E7" w:rsidRPr="00AD5D8B" w:rsidRDefault="006318E7" w:rsidP="006318E7">
      <w:pPr>
        <w:wordWrap/>
        <w:adjustRightInd w:val="0"/>
        <w:spacing w:after="0" w:line="240" w:lineRule="auto"/>
        <w:ind w:leftChars="353" w:left="706" w:firstLineChars="6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으로 상품 또는 용역의 공급이 이루어진 경우</w:t>
      </w:r>
    </w:p>
    <w:p w14:paraId="0652F5F8" w14:textId="77777777" w:rsidR="006318E7" w:rsidRDefault="006318E7" w:rsidP="006318E7">
      <w:pPr>
        <w:wordWrap/>
        <w:adjustRightInd w:val="0"/>
        <w:spacing w:after="0" w:line="240" w:lineRule="auto"/>
        <w:ind w:leftChars="283" w:left="70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일시적 염매 - 일회 또는 단기간(1주일 이내)에 걸쳐 현저히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낮은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대가로 </w:t>
      </w:r>
    </w:p>
    <w:p w14:paraId="37B2D667" w14:textId="77777777" w:rsidR="006318E7" w:rsidRPr="00AD5D8B" w:rsidRDefault="006318E7" w:rsidP="006318E7">
      <w:pPr>
        <w:wordWrap/>
        <w:adjustRightInd w:val="0"/>
        <w:spacing w:after="0" w:line="240" w:lineRule="auto"/>
        <w:ind w:leftChars="353" w:left="706" w:firstLineChars="6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상품 또는 용역의 공급이 이루어지는 경우</w:t>
      </w:r>
    </w:p>
    <w:p w14:paraId="62D806CE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유인염매/할인특매와의 비교</w:t>
      </w:r>
    </w:p>
    <w:p w14:paraId="148A016D" w14:textId="77777777" w:rsidR="006318E7" w:rsidRDefault="006318E7" w:rsidP="006318E7">
      <w:pPr>
        <w:wordWrap/>
        <w:adjustRightInd w:val="0"/>
        <w:spacing w:after="0" w:line="240" w:lineRule="auto"/>
        <w:ind w:leftChars="283" w:left="70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유인염매 - 사업자가 취급하는 상품 또는 용역 중 소비자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잘 알려진 </w:t>
      </w:r>
    </w:p>
    <w:p w14:paraId="0D657E5B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1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일부 품목에 대해서만 덤핑판매를 하고 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머지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품목에 대해서는 마진율을 종전과 같이 하거나 상향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조정하여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판매하는 것을 말한다. 이는 판촉전략의 하나로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인정되며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부당 염매와는 구별된다.</w:t>
      </w:r>
    </w:p>
    <w:p w14:paraId="09AD0EAD" w14:textId="77777777" w:rsidR="006318E7" w:rsidRDefault="006318E7" w:rsidP="006318E7">
      <w:pPr>
        <w:wordWrap/>
        <w:adjustRightInd w:val="0"/>
        <w:spacing w:after="0" w:line="240" w:lineRule="auto"/>
        <w:ind w:leftChars="283" w:left="70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할인특매 - 실시기간이 확정되는 등 기간이 확정적인 점과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경쟁사업자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배</w:t>
      </w:r>
    </w:p>
    <w:p w14:paraId="4F18BD5E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1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제의도 보다는 계절 상품의 처리, 불경기 등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시장상황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변화에 대응하기 위한 경우가 많은 점 등에서 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당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염매와 구별되며, 금지되지 않는다.</w:t>
      </w:r>
    </w:p>
    <w:p w14:paraId="032593AC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염매의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사업자, 소비자</w:t>
      </w:r>
    </w:p>
    <w:p w14:paraId="539EDCC3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(4) 안전지대의 적용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 염매를 한 사업자들의 시장점유율이 10% 미만인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(시장점유율 산정이 사실상 불가능한 경우 당해 사업자의 연간매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출액이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20억 미만) 심사면제</w:t>
      </w:r>
    </w:p>
    <w:p w14:paraId="10881649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FCBB926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부당고가매입</w:t>
      </w:r>
    </w:p>
    <w:p w14:paraId="558ABD59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상품 또는 용역을 통상거래가격에 비하여 높은 대가로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구입하여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468ED14E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자기 또는 계열회사의 경쟁사업자를 배제시킬 우려가 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</w:t>
      </w:r>
    </w:p>
    <w:p w14:paraId="70006C3C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고가매입의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</w:t>
      </w:r>
    </w:p>
    <w:p w14:paraId="5B451DE6" w14:textId="77777777" w:rsidR="006318E7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안전지대의 적용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부당고가매입을 한 사업자들의 시장점유율이 10% 미만</w:t>
      </w:r>
    </w:p>
    <w:p w14:paraId="0598F42C" w14:textId="77777777" w:rsidR="006318E7" w:rsidRDefault="006318E7" w:rsidP="006318E7">
      <w:pPr>
        <w:wordWrap/>
        <w:adjustRightInd w:val="0"/>
        <w:spacing w:after="0" w:line="240" w:lineRule="auto"/>
        <w:ind w:leftChars="425" w:left="850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경우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(시장점유율 산정이 사실상 불가능한 경우 당해 사업자의 연간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매출액</w:t>
      </w:r>
    </w:p>
    <w:p w14:paraId="57DBF9E0" w14:textId="77777777" w:rsidR="006318E7" w:rsidRDefault="006318E7" w:rsidP="006318E7">
      <w:pPr>
        <w:wordWrap/>
        <w:adjustRightInd w:val="0"/>
        <w:spacing w:after="0" w:line="240" w:lineRule="auto"/>
        <w:ind w:leftChars="425" w:left="850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20억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미만) 심사면제</w:t>
      </w:r>
    </w:p>
    <w:p w14:paraId="2D0DE190" w14:textId="77777777" w:rsidR="001A320F" w:rsidRPr="00AD5D8B" w:rsidRDefault="001A320F" w:rsidP="006318E7">
      <w:pPr>
        <w:wordWrap/>
        <w:adjustRightInd w:val="0"/>
        <w:spacing w:after="0" w:line="240" w:lineRule="auto"/>
        <w:ind w:leftChars="425" w:left="850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8932D54" w14:textId="77777777" w:rsidR="006318E7" w:rsidRPr="00AD5D8B" w:rsidRDefault="00992C4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.4 부당한 고객유인</w:t>
      </w:r>
    </w:p>
    <w:p w14:paraId="113EA518" w14:textId="77777777" w:rsidR="006318E7" w:rsidRPr="00AD5D8B" w:rsidRDefault="006318E7" w:rsidP="005050E3">
      <w:pPr>
        <w:wordWrap/>
        <w:adjustRightInd w:val="0"/>
        <w:spacing w:after="0" w:line="240" w:lineRule="auto"/>
        <w:ind w:leftChars="100" w:left="249" w:hangingChars="21" w:hanging="49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사업자가 부당한 이익제공이나 위계, 거래방해 등의 방법으로 경쟁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사업자의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고객을 유인하는 것은 그 경쟁수단이 불공정한 것으로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시장에서의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바람직한 경쟁질서를 저해하고 소비자가 품질 좋고 저렴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상품 또는 용역을 선택하는 것을 방해하므로 금지된다.</w:t>
      </w:r>
    </w:p>
    <w:p w14:paraId="2B503853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F8DA13E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부당한 이익에 의한 고객유인</w:t>
      </w:r>
    </w:p>
    <w:p w14:paraId="376FA03D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정상적인 거래관행에 비추어 부당하거나 과대한 이익을 제공 또는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제공할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</w:t>
      </w:r>
    </w:p>
    <w:p w14:paraId="50632065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의를 하여 경쟁사업자의 고객을 자기와 거래하도록 유인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행위(‘이익’이란 적극적/소극적 이익 제공을 모두 포함한다.)</w:t>
      </w:r>
    </w:p>
    <w:p w14:paraId="05DEB38A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B9A5760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적극적 이익제공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리베이트 제공, 가격할인, 판촉지원금 내지 판촉물의 지급,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경쟁사업자의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제품을 자사제품으로 교환하면서 덤으로 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사제품의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과다한 제공 등</w:t>
      </w:r>
    </w:p>
    <w:p w14:paraId="7B16D816" w14:textId="77777777" w:rsidR="000671F6" w:rsidRDefault="000671F6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66CB882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소극적 이익제공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: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이익제공과 원래 부과되어야 할 요금·비용의 감면, 납부기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연장, 담보제공 의무나 설정료의 면제 등</w:t>
      </w:r>
    </w:p>
    <w:p w14:paraId="03EF1817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67BDB10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‘경쟁사업자의 고객’은 경쟁사업자와 거래를 한 사실이 있거나 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거래관계를 </w:t>
      </w:r>
    </w:p>
    <w:p w14:paraId="588FAAD6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유지하고 있는 고객뿐만 아니라 잠재적으로 경쟁사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거래관계를 형성할 가능성이 있는 고객을 말한다.</w:t>
      </w:r>
    </w:p>
    <w:p w14:paraId="1A99AC29" w14:textId="77777777" w:rsidR="000671F6" w:rsidRDefault="000671F6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46E614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‘과대한 이익’, ‘부당한 이익’의 개념</w:t>
      </w:r>
    </w:p>
    <w:p w14:paraId="6995FBF0" w14:textId="77777777" w:rsidR="006318E7" w:rsidRDefault="006318E7" w:rsidP="006318E7">
      <w:pPr>
        <w:wordWrap/>
        <w:adjustRightInd w:val="0"/>
        <w:spacing w:after="0" w:line="240" w:lineRule="auto"/>
        <w:ind w:leftChars="283" w:left="70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부당한 이익 - 관련 법령에 의해 금지되거나 정상적인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래관행에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비추어 </w:t>
      </w:r>
    </w:p>
    <w:p w14:paraId="39EF13A9" w14:textId="77777777" w:rsidR="006318E7" w:rsidRPr="00AD5D8B" w:rsidRDefault="006318E7" w:rsidP="006318E7">
      <w:pPr>
        <w:wordWrap/>
        <w:adjustRightInd w:val="0"/>
        <w:spacing w:after="0" w:line="240" w:lineRule="auto"/>
        <w:ind w:leftChars="353" w:left="706" w:firstLineChars="6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바람직하지 않은 이익인지 여부로 판단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23D1FC55" w14:textId="77777777" w:rsidR="006318E7" w:rsidRPr="00CE575E" w:rsidRDefault="006318E7" w:rsidP="006318E7">
      <w:pPr>
        <w:wordWrap/>
        <w:adjustRightInd w:val="0"/>
        <w:spacing w:after="0" w:line="240" w:lineRule="auto"/>
        <w:ind w:left="706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575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CE575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과대한 이익 - 정상적인 거래관행에 비추어 통상적인 수</w:t>
      </w:r>
      <w:r w:rsidRPr="00CE575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준을</w:t>
      </w:r>
      <w:r w:rsidRPr="00CE575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넘어서는지 </w:t>
      </w:r>
    </w:p>
    <w:p w14:paraId="49CA1CB9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1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여부로 판단하되, 제공되는 이익이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품에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해당되는 경우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경품류제공에 관한 불공정거래행위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유형및기준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(공정위고시)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」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에서 허용되는 범위를 초과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하는지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여부로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판단한다.</w:t>
      </w:r>
    </w:p>
    <w:p w14:paraId="69BCC8DC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A729018" w14:textId="77777777" w:rsidR="006318E7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부당한 이익제공의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사업자, 소비자</w:t>
      </w:r>
    </w:p>
    <w:p w14:paraId="680E98F8" w14:textId="330168E1" w:rsidR="006318E7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8215083" w14:textId="111A8417" w:rsidR="002E0C69" w:rsidRDefault="002E0C69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14A194F" w14:textId="77777777" w:rsidR="002E0C69" w:rsidRPr="00AD5D8B" w:rsidRDefault="002E0C69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501850D5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130F6166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lastRenderedPageBreak/>
              <w:t>예시</w:t>
            </w:r>
          </w:p>
        </w:tc>
      </w:tr>
      <w:tr w:rsidR="006318E7" w14:paraId="05A6A27E" w14:textId="77777777" w:rsidTr="006462CE">
        <w:trPr>
          <w:trHeight w:val="2220"/>
        </w:trPr>
        <w:tc>
          <w:tcPr>
            <w:tcW w:w="9016" w:type="dxa"/>
            <w:vAlign w:val="center"/>
          </w:tcPr>
          <w:p w14:paraId="4FE1DFDB" w14:textId="77777777" w:rsidR="006318E7" w:rsidRPr="008A5FA7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8A5FA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 자기와</w:t>
            </w:r>
            <w:r w:rsidRPr="008A5FA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거래하도록 하기 위해 자신의 상품 또는 용역을 </w:t>
            </w:r>
            <w:r w:rsidRPr="008A5FA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구입하는</w:t>
            </w:r>
            <w:r w:rsidRPr="008A5FA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고객에게 음성적인 리베이트를 지급하거나 지</w:t>
            </w:r>
            <w:r w:rsidRPr="008A5FA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급할</w:t>
            </w:r>
            <w:r w:rsidRPr="008A5FA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제의를 하는 행위</w:t>
            </w:r>
          </w:p>
          <w:p w14:paraId="2755C4A7" w14:textId="77777777" w:rsidR="006318E7" w:rsidRPr="00FF3CB4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A5FA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경쟁사업자의</w:t>
            </w:r>
            <w:r w:rsidRPr="008A5FA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고객을 자기와 거래하도록 소개·의뢰·추</w:t>
            </w:r>
            <w:r w:rsidRPr="008A5FA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천하는</w:t>
            </w:r>
            <w:r w:rsidRPr="008A5FA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자에게 리베이트 등의 이익을 제공하거나 제공</w:t>
            </w:r>
            <w:r w:rsidRPr="008A5FA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하겠다는</w:t>
            </w:r>
            <w:r w:rsidRPr="008A5FA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제의를 함으로써 고객을 유인하는 행위</w:t>
            </w:r>
          </w:p>
          <w:p w14:paraId="20660A52" w14:textId="77777777" w:rsidR="006318E7" w:rsidRPr="00FF3CB4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A5FA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사업자가</w:t>
            </w:r>
            <w:r w:rsidRPr="008A5FA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다른 특정사업자로부터 수주하거나 거래를 개시</w:t>
            </w:r>
            <w:r w:rsidRPr="008A5FA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하기</w:t>
            </w:r>
            <w:r w:rsidRPr="008A5FA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위해 금품 등 음성적인 경제적 이익을 제공하는 행위</w:t>
            </w:r>
          </w:p>
        </w:tc>
      </w:tr>
    </w:tbl>
    <w:p w14:paraId="64B45FD0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6CC968F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위계에 의한 고객유인</w:t>
      </w:r>
    </w:p>
    <w:p w14:paraId="21B8F0A6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부당한 표시·광고 외의 방법으로 자기가 공급하는 상품 또는 용역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내용이나 </w:t>
      </w:r>
    </w:p>
    <w:p w14:paraId="4EF4DE28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거래조건 기타 거래에 관한 사항에 관하여 실제보다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또는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경쟁사업자의 것보다 현저히 우량 또는 유리한 것으로 고객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오인시키거나 경쟁사업자의 것이 실제보다 또는 자기의 것보다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현저히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불량 또는 불리한 것으로 고객을 오인시켜 경쟁사업자의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고객을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자기와 거래하도록 유인하는 행위</w:t>
      </w:r>
    </w:p>
    <w:p w14:paraId="22FB73CF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‘위계’, ‘기만’이란 고객을 오인시키거나 오인시킬 우려가 있는 행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위로서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표시나 </w:t>
      </w:r>
    </w:p>
    <w:p w14:paraId="2396866C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광고(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표시·광고의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공정화에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관한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법률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」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적용) 이외의 방법으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고객을 오인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시키거나 오인 시킬 우려가 있는 행위를 말한다.</w:t>
      </w:r>
    </w:p>
    <w:p w14:paraId="60AF95E1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‘경쟁사업자의 고객’이란 경쟁사업자와 거래를 한 사실이 있거나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현재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거래관계</w:t>
      </w:r>
    </w:p>
    <w:p w14:paraId="4B15BEDD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를 유지하고 있는 고객뿐만 아니라 잠재적으로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쟁사업자와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거래관계를 형성할 가능성이 있는 고객을 포함한다.</w:t>
      </w:r>
    </w:p>
    <w:p w14:paraId="1C48143B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43CDD26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위계, 기만의 유형</w:t>
      </w:r>
    </w:p>
    <w:p w14:paraId="7DFCB9BE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992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상품/용역의 내용에 대한 위계(예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: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품질, 규격, 제조일자, 원산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제조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방법, 유효기간등)</w:t>
      </w:r>
    </w:p>
    <w:p w14:paraId="636E9E0A" w14:textId="77777777" w:rsidR="006318E7" w:rsidRPr="00F44765" w:rsidRDefault="006318E7" w:rsidP="006318E7">
      <w:pPr>
        <w:pStyle w:val="a3"/>
        <w:numPr>
          <w:ilvl w:val="0"/>
          <w:numId w:val="13"/>
        </w:numPr>
        <w:wordWrap/>
        <w:adjustRightInd w:val="0"/>
        <w:spacing w:after="0" w:line="240" w:lineRule="auto"/>
        <w:ind w:leftChars="0" w:hanging="36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F4476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거래조건에 대한 위계(예 :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F4476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가격, 수량, 지급조건 등)</w:t>
      </w:r>
    </w:p>
    <w:p w14:paraId="25B1D4C1" w14:textId="77777777" w:rsidR="006318E7" w:rsidRPr="00F44765" w:rsidRDefault="006318E7" w:rsidP="006318E7">
      <w:pPr>
        <w:pStyle w:val="a3"/>
        <w:numPr>
          <w:ilvl w:val="0"/>
          <w:numId w:val="13"/>
        </w:numPr>
        <w:wordWrap/>
        <w:adjustRightInd w:val="0"/>
        <w:spacing w:after="0" w:line="240" w:lineRule="auto"/>
        <w:ind w:leftChars="0" w:hanging="36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F4476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기타 거래에 대한 위계(예 :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F4476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국산품 /수입품 여부, 신용조건, 업계</w:t>
      </w:r>
      <w:r w:rsidRPr="00F4476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에서의</w:t>
      </w:r>
      <w:r w:rsidRPr="00F4476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323BB1E7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0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지위, 거래은행, 명칭 등)</w:t>
      </w:r>
    </w:p>
    <w:p w14:paraId="3724B0D4" w14:textId="77777777" w:rsidR="000671F6" w:rsidRDefault="000671F6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5A07A8D" w14:textId="52B9B2F5" w:rsidR="006318E7" w:rsidRDefault="006318E7" w:rsidP="001A320F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위계, 기만의 상대방 : 사업자, 소비자</w:t>
      </w:r>
    </w:p>
    <w:p w14:paraId="391330E1" w14:textId="3046F358" w:rsidR="002E0C69" w:rsidRDefault="002E0C69" w:rsidP="001A320F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CF23503" w14:textId="62E876D9" w:rsidR="002E0C69" w:rsidRDefault="002E0C69" w:rsidP="001A320F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B245CF8" w14:textId="0D0F4C6C" w:rsidR="002E0C69" w:rsidRDefault="002E0C69" w:rsidP="001A320F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EF372CD" w14:textId="7C87D259" w:rsidR="002E0C69" w:rsidRDefault="002E0C69" w:rsidP="001A320F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19DA329" w14:textId="17891511" w:rsidR="002E0C69" w:rsidRDefault="002E0C69" w:rsidP="001A320F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0F9F75C" w14:textId="77777777" w:rsidR="002E0C69" w:rsidRDefault="002E0C69" w:rsidP="001A320F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</w:pPr>
    </w:p>
    <w:p w14:paraId="488A3C47" w14:textId="77777777" w:rsidR="001A320F" w:rsidRDefault="001A320F" w:rsidP="001A320F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36A336EE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7A374D73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lastRenderedPageBreak/>
              <w:t>예시</w:t>
            </w:r>
          </w:p>
        </w:tc>
      </w:tr>
      <w:tr w:rsidR="006318E7" w14:paraId="7DD94B26" w14:textId="77777777" w:rsidTr="006462CE">
        <w:trPr>
          <w:trHeight w:val="2220"/>
        </w:trPr>
        <w:tc>
          <w:tcPr>
            <w:tcW w:w="9016" w:type="dxa"/>
            <w:vAlign w:val="center"/>
          </w:tcPr>
          <w:p w14:paraId="2E7F0F92" w14:textId="77777777" w:rsidR="006318E7" w:rsidRPr="00E265C0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E265C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 사업자가</w:t>
            </w:r>
            <w:r w:rsidRPr="00E265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타 사업자 또는 소비자와 거래함에 있어 표시·</w:t>
            </w:r>
            <w:r w:rsidRPr="00E265C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광고</w:t>
            </w:r>
            <w:r w:rsidRPr="00E265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이외의 방법으로 사실과 달리 자기가 공급하는 상</w:t>
            </w:r>
            <w:r w:rsidRPr="00E265C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품</w:t>
            </w:r>
            <w:r w:rsidRPr="00E265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또는 용역의 가격이나 품질, 성능, AS 조건 등이 경</w:t>
            </w:r>
            <w:r w:rsidRPr="00E265C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쟁사업자의</w:t>
            </w:r>
            <w:r w:rsidRPr="00E265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것보다 현저히 우수한 것으로 거래상대방을 </w:t>
            </w:r>
            <w:r w:rsidRPr="00E265C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오인시켜</w:t>
            </w:r>
            <w:r w:rsidRPr="00E265C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자기와 거래하도록 하는 행위</w:t>
            </w:r>
          </w:p>
          <w:p w14:paraId="5B8515F9" w14:textId="77777777" w:rsidR="006318E7" w:rsidRPr="00FF3CB4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할인판매를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한다고 선전하면서 예상 수요를 충족시키기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에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현저히 부족한 수량만을 할인판매 대상으로 하여 고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객을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유인하는 행위(미끼 상품)</w:t>
            </w:r>
          </w:p>
          <w:p w14:paraId="1BA8EBAB" w14:textId="77777777" w:rsidR="006318E7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사업자가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자신과 경쟁사업자의 영업현황, 제품기능,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기술력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등에 대해 사실과 다른 허위의 비교분석 자료를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작성하여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발주자에게 제출함으로써 당해 사업을 수주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하는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행위</w:t>
            </w:r>
          </w:p>
          <w:p w14:paraId="3A65BC6A" w14:textId="77777777" w:rsidR="006318E7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④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경쟁사업자의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부도 임박·정부지원 대상에서 제외 등의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근거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없는 사실을 유포하여 고객을 자기와 거래하도록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유인하는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행위</w:t>
            </w:r>
          </w:p>
          <w:p w14:paraId="6BF9F84F" w14:textId="77777777" w:rsidR="006318E7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⑤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영업사원들이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경쟁사업자의 제품을 근거없이 비방하면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서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고객을 유인하는 행위</w:t>
            </w:r>
          </w:p>
          <w:p w14:paraId="6FB7EBAD" w14:textId="77777777" w:rsidR="006318E7" w:rsidRPr="00066DAD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⑥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‘갑’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(주)가 의료정보시스템 구축사업 수주를 위하여 경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쟁사업자에게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불리한 내용만 ○○대학교에 제공한 사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안에서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‘갑’(주)의 제품이 실제보다 또는 경쟁사업자의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것보다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현저히 우량 또는 유리하다고 하거나 경쟁사업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자의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제품이 실제보다 또는 원고의 제품보다 현저히 불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량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또는 불리하다는 내용을 담은 비교자료를 ○○대학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교에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건네준 행위는 고객을 위계 또는 기만적 방법에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6D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의하여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유인한 행위로 인정【대법원 2002. 12. 26 선고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, </w:t>
            </w:r>
            <w:r w:rsidRPr="00066D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2001두4306】</w:t>
            </w:r>
          </w:p>
        </w:tc>
      </w:tr>
    </w:tbl>
    <w:p w14:paraId="1424E206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5FFC556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기타의 부당한 고객유인</w:t>
      </w:r>
    </w:p>
    <w:p w14:paraId="2042672F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경쟁사업자와 그 고객의 거래에 대해 계약성립 저지, 계약불이행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유인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등의 </w:t>
      </w:r>
    </w:p>
    <w:p w14:paraId="2E7D41FA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방법으로 거래를 부당하게 방해함으로써 경쟁사업자의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고객을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자기와 거래하도록 유인하는 행위</w:t>
      </w:r>
    </w:p>
    <w:p w14:paraId="1658EDBD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거래방해의 수단에는 제한이 없으며, 부당한 이익제공이나 위계를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제외한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모든 </w:t>
      </w:r>
    </w:p>
    <w:p w14:paraId="6CA51DEF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수단이 포함된다.</w:t>
      </w:r>
    </w:p>
    <w:p w14:paraId="157A5575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12D3842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 : 거래성립의 방해, 거래 계속의 방해행위</w:t>
      </w:r>
    </w:p>
    <w:p w14:paraId="0ED3EBC9" w14:textId="77777777" w:rsidR="006318E7" w:rsidRDefault="006318E7" w:rsidP="006318E7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방해행위의 상대방 : 경쟁사업자 또는 경쟁사업자의 고객(사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및 소비자 </w:t>
      </w:r>
    </w:p>
    <w:p w14:paraId="73092D26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Chars="122" w:firstLine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포함)</w:t>
      </w:r>
    </w:p>
    <w:p w14:paraId="4215EE4F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Chars="122" w:firstLine="284"/>
        <w:rPr>
          <w:rFonts w:ascii="함초롬바탕" w:eastAsia="함초롬바탕" w:hAnsi="함초롬바탕" w:cs="함초롬바탕"/>
          <w:noProof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44693F52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5E642EEE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683784B0" w14:textId="77777777" w:rsidTr="006462CE">
        <w:trPr>
          <w:trHeight w:val="1734"/>
        </w:trPr>
        <w:tc>
          <w:tcPr>
            <w:tcW w:w="9016" w:type="dxa"/>
            <w:vAlign w:val="center"/>
          </w:tcPr>
          <w:p w14:paraId="14AF04FC" w14:textId="77777777" w:rsidR="006318E7" w:rsidRPr="00A14EB0" w:rsidRDefault="006318E7" w:rsidP="006462CE">
            <w:pPr>
              <w:pStyle w:val="a3"/>
              <w:numPr>
                <w:ilvl w:val="0"/>
                <w:numId w:val="1"/>
              </w:numPr>
              <w:wordWrap/>
              <w:adjustRightInd w:val="0"/>
              <w:ind w:leftChars="0"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14EB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경쟁사업자와</w:t>
            </w:r>
            <w:r w:rsidRPr="00A14EB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고객간의 거래를 방해하기 위한 목적으로 </w:t>
            </w:r>
            <w:r w:rsidRPr="00A14EB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경쟁사업자와</w:t>
            </w:r>
            <w:r w:rsidRPr="00A14EB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고객간 계약의 성립을 저지하거나 계약해</w:t>
            </w:r>
            <w:r w:rsidRPr="00A14EB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지를</w:t>
            </w:r>
            <w:r w:rsidRPr="00A14EB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유도하는 행위</w:t>
            </w:r>
          </w:p>
          <w:p w14:paraId="195EE302" w14:textId="77777777" w:rsidR="006318E7" w:rsidRPr="00A14EB0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F3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FF3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A14EB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합리적</w:t>
            </w:r>
            <w:r w:rsidRPr="00A14EB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이유 없이 자신의 시장지위를 이용하여 판매업</w:t>
            </w:r>
            <w:r w:rsidRPr="00A14EB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자에</w:t>
            </w:r>
            <w:r w:rsidRPr="00A14EB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대해 경쟁사업자의 제품을 매장 내의 외진 곳에 진</w:t>
            </w:r>
            <w:r w:rsidRPr="00A14EB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열하도록</w:t>
            </w:r>
            <w:r w:rsidRPr="00A14EB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강요하는 행위</w:t>
            </w:r>
          </w:p>
        </w:tc>
      </w:tr>
    </w:tbl>
    <w:p w14:paraId="19B0FD06" w14:textId="77777777" w:rsidR="006318E7" w:rsidRPr="00AD5D8B" w:rsidRDefault="00992C4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lastRenderedPageBreak/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.5 거래강제</w:t>
      </w:r>
    </w:p>
    <w:p w14:paraId="35E7941D" w14:textId="77777777" w:rsidR="006318E7" w:rsidRPr="00AD5D8B" w:rsidRDefault="006318E7" w:rsidP="005050E3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="005050E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사업자가 거래상대방 또는 자사 직원 등으로 하여금 본인의 의사에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반하여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자기 또는 자기가 지정하는 자의 상품 또는 용역을 구입(판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)하도록 강제하는 행위는 시장에서의 지위를 이용하여 고객을 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보하는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불합리한 수단으로 시장지배력의 확장을 도모하며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소비자의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자율적 선택권을 제약하므로 금지된다.</w:t>
      </w:r>
    </w:p>
    <w:p w14:paraId="1029FA93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57E8B4E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끼워팔기</w:t>
      </w:r>
    </w:p>
    <w:p w14:paraId="52B30820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거래상대방에 대하여 자기의 상품/용역을 공급하면서 정상적인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래관행에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비</w:t>
      </w:r>
    </w:p>
    <w:p w14:paraId="394B96D5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추어 부당하게 다른 상품/용역을 자기 또는 자기가 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정하는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사업자로부터 구입하도록 하는 행위</w:t>
      </w:r>
    </w:p>
    <w:p w14:paraId="23E62FBD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0C22EA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44842045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‘서로 다른 별개의 상품 또는 용역’을 자기 또는 자기가 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정하는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사업자로</w:t>
      </w:r>
    </w:p>
    <w:p w14:paraId="1BD6D6FA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부터 구입하도록 하는 행위</w:t>
      </w:r>
    </w:p>
    <w:p w14:paraId="1C01FB7B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끼워팔기를 행하는 주체는 주된 상품/용역과 종된 상품/용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역을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동시에 공급</w:t>
      </w:r>
    </w:p>
    <w:p w14:paraId="13195C2D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할 수도 있고, 자기가 지정하는 제3자로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하여금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종된 상품/용역을 공급하게 할 수 있다.</w:t>
      </w:r>
    </w:p>
    <w:p w14:paraId="4EF1F08E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끼워팔기에는 상품 또는 용역을 판매하는 경우 외에 임대하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경우도 포함</w:t>
      </w:r>
    </w:p>
    <w:p w14:paraId="32A658FE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한다.</w:t>
      </w:r>
    </w:p>
    <w:p w14:paraId="32B0E735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끼워팔기의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사업자, 소비자</w:t>
      </w:r>
    </w:p>
    <w:p w14:paraId="47A2BB6A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8FC9F35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사원판매</w:t>
      </w:r>
    </w:p>
    <w:p w14:paraId="1E749BF5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자기 또는 계열회사의 임직원으로 하여금 자기 또는 계열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회사의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</w:t>
      </w:r>
    </w:p>
    <w:p w14:paraId="7A8FC876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품/용역 구입 또는 판매하도록 강제하는 행위</w:t>
      </w:r>
    </w:p>
    <w:p w14:paraId="790A5B7D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임직원은 정규직/계약직/임시직 등 고용의 형태를 묻지 않는다.</w:t>
      </w:r>
    </w:p>
    <w:p w14:paraId="1D64B7BC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판매영업을 담당하는 임직원에게 판매를 강요하는 행위는 원칙적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으로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대상이 </w:t>
      </w:r>
    </w:p>
    <w:p w14:paraId="3BE95B5F" w14:textId="77777777" w:rsidR="006318E7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되지 않는다(판매영업을 담당하는 임직원 : 매장 기타 영업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소에서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판매를 담당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하는 자, 영업소 외의 장소에서 전기통신의 방법으로 판매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권유하는 자 등)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02632E92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1FE4F76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043B3319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목표량 미달 시 인사고과에 불이익을 가하거나, 판매목표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미달분을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억지로 </w:t>
      </w:r>
    </w:p>
    <w:p w14:paraId="6E23E64C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구입하도록 하거나, 목표달성 여부를 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용관계의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존속이나 비정규직에서 정규직으로의 전환과 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부시키는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</w:t>
      </w:r>
    </w:p>
    <w:p w14:paraId="7246F5DB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임직원에게 판매목표를 개인별로 설정한 후 이를 달성시키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위한 방안으로 </w:t>
      </w:r>
    </w:p>
    <w:p w14:paraId="2752C354" w14:textId="10933CA9" w:rsidR="006318E7" w:rsidRDefault="006318E7" w:rsidP="006318E7">
      <w:pPr>
        <w:wordWrap/>
        <w:adjustRightInd w:val="0"/>
        <w:spacing w:after="0" w:line="240" w:lineRule="auto"/>
        <w:ind w:leftChars="425" w:left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판매실적을 체계적으로 관리하고 영업담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당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임원이나 최고경영층에 주기적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으로 보고하는 경우</w:t>
      </w:r>
    </w:p>
    <w:p w14:paraId="2D1C2F3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제외되는 경우</w:t>
      </w:r>
    </w:p>
    <w:p w14:paraId="2D4CA960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목표량 달성 시 상여금 등 인센티브를 제공하는 경우로서 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직원의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판단에 </w:t>
      </w:r>
    </w:p>
    <w:p w14:paraId="710A9187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따라 목표량미달과 각종 이익 중에서 선택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가능성이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경우는 원칙적으로 </w:t>
      </w:r>
    </w:p>
    <w:p w14:paraId="3D7DD716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강제성 인정되지 않는다.</w:t>
      </w:r>
    </w:p>
    <w:p w14:paraId="1FB14854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임직원에게 불이익(사실상 불이익 포함)을 가하지 않고 단순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자기회사 상</w:t>
      </w:r>
    </w:p>
    <w:p w14:paraId="6F30701E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품 또는 용역의 목표를 할당하고 이를 달성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것을 단순 촉구하는 행위는 </w:t>
      </w:r>
    </w:p>
    <w:p w14:paraId="304A122E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원칙적으로 강제성 불인정</w:t>
      </w:r>
    </w:p>
    <w:p w14:paraId="24A83C1D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516F05C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기타의 거래강제</w:t>
      </w:r>
    </w:p>
    <w:p w14:paraId="3C0FF2BB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정상적인 거래관행에 비추어 부당한 조건 등 불이익을 상대방에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제시하여 </w:t>
      </w:r>
    </w:p>
    <w:p w14:paraId="4ADFCCB2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자기 또는 자기가 지정하는 사업자와 거래하도록 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제하는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</w:t>
      </w:r>
    </w:p>
    <w:p w14:paraId="06BC9D90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공급량이나 구입량의 축소, 대금지급의 지연, 거래의 중단 또는 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개시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판매</w:t>
      </w:r>
    </w:p>
    <w:p w14:paraId="0CF54913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장려금 축소 등 거래강제의 방법에는 제한이 없다.</w:t>
      </w:r>
    </w:p>
    <w:p w14:paraId="39011460" w14:textId="77777777" w:rsidR="006318E7" w:rsidRDefault="006318E7" w:rsidP="006318E7">
      <w:pPr>
        <w:wordWrap/>
        <w:adjustRightInd w:val="0"/>
        <w:spacing w:after="0" w:line="240" w:lineRule="auto"/>
        <w:ind w:leftChars="142" w:left="424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행위자와 상대방간 거래관계가 없어도 성립 가능하나, 거래상 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위남용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(구입강</w:t>
      </w:r>
    </w:p>
    <w:p w14:paraId="797782BC" w14:textId="77777777" w:rsidR="006318E7" w:rsidRDefault="006318E7" w:rsidP="006318E7">
      <w:pPr>
        <w:wordWrap/>
        <w:adjustRightInd w:val="0"/>
        <w:spacing w:after="0" w:line="240" w:lineRule="auto"/>
        <w:ind w:leftChars="212" w:left="424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제)의 경우 행위자와 상대방간 거래관계가 있어야 성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립할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 있다는 점에서 구</w:t>
      </w:r>
    </w:p>
    <w:p w14:paraId="78DF5AA8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424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별된다.</w:t>
      </w:r>
    </w:p>
    <w:p w14:paraId="2BA5E2A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5F60C9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명시적 강요, 묵시적 강요, 직접적 강요, 간접적 강요</w:t>
      </w:r>
    </w:p>
    <w:p w14:paraId="1B4E05D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거래강제의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사업자, 소비자</w:t>
      </w:r>
    </w:p>
    <w:p w14:paraId="1B424AFE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943B5DC" w14:textId="77777777" w:rsidR="006318E7" w:rsidRPr="00AD5D8B" w:rsidRDefault="00992C4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.6 거래상 지위의 남용</w:t>
      </w:r>
    </w:p>
    <w:p w14:paraId="15A48C9F" w14:textId="77777777" w:rsidR="0033386B" w:rsidRDefault="006318E7" w:rsidP="0033386B">
      <w:pPr>
        <w:wordWrap/>
        <w:adjustRightInd w:val="0"/>
        <w:spacing w:after="0" w:line="240" w:lineRule="auto"/>
        <w:ind w:leftChars="100" w:left="391" w:hangingChars="82" w:hanging="191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사업자가 거래상 우월적 지위가 있음을 이용하여 열등한 지위에 있는 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상대방에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대해 일방적으로 물품 구입강제 등 각종 불이익을 부과하거나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경영에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간섭하는 것은 경제적 약자를 착취하는 행위로서 거래 상대방의 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생적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발전기반을 저해하고 공정한 거래 기반을 침해하므로 금지된다.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거래상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지위 남용행위는 거래상지위가 있는 예외적인 경우에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한하여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민법의 불공정성 판단기준을 사업자간 거래관계에서 완화한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것이므로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거래상 지위는 민법이 예상하고 있는 통상적인 협상력의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차이와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비교할 때 훨씬 엄격한 기준으로 판단되어야 한다.</w:t>
      </w:r>
      <w:r w:rsidR="00992C4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거래상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지위가 인정되기 위해서는 우선, 계속적인 거래관계가 존재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하여야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하고, 일방의 타방에 대한 거래의존도가 상당하여야 한다.</w:t>
      </w:r>
      <w:r w:rsidR="00992C4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)</w:t>
      </w:r>
    </w:p>
    <w:p w14:paraId="64B35F1D" w14:textId="77777777" w:rsidR="0033386B" w:rsidRDefault="0033386B" w:rsidP="0033386B">
      <w:pPr>
        <w:wordWrap/>
        <w:adjustRightInd w:val="0"/>
        <w:spacing w:after="0" w:line="240" w:lineRule="auto"/>
        <w:ind w:leftChars="100" w:left="391" w:hangingChars="82" w:hanging="191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054D3F2" w14:textId="77777777" w:rsidR="006318E7" w:rsidRPr="00AD5D8B" w:rsidRDefault="006318E7" w:rsidP="0033386B">
      <w:pPr>
        <w:wordWrap/>
        <w:adjustRightInd w:val="0"/>
        <w:spacing w:after="0" w:line="240" w:lineRule="auto"/>
        <w:ind w:leftChars="100" w:left="391" w:hangingChars="82" w:hanging="191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구입강제</w:t>
      </w:r>
    </w:p>
    <w:p w14:paraId="6153C0C8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거래상대방이 구입할 의사가 없는 상품/용역을 구입하도록 강제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</w:t>
      </w:r>
    </w:p>
    <w:p w14:paraId="651798A3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구입요청을 거부하여 불이익을 당하였거나 주위의 사정으로 보아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객관적으로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55479934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구입하지 않을 수 없는 사정이 인정되는 경우 구입강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제가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것으로 본다.</w:t>
      </w:r>
    </w:p>
    <w:p w14:paraId="36CD40A0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B3500B4" w14:textId="77777777" w:rsidR="006318E7" w:rsidRPr="00FA03AF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A03AF">
        <w:rPr>
          <w:rFonts w:ascii="함초롬바탕" w:eastAsia="함초롬바탕" w:hAnsi="함초롬바탕" w:cs="함초롬바탕"/>
          <w:kern w:val="0"/>
          <w:sz w:val="24"/>
          <w:szCs w:val="24"/>
        </w:rPr>
        <w:t>(1) 구입강제의 상대방</w:t>
      </w:r>
    </w:p>
    <w:p w14:paraId="3B68FDA4" w14:textId="77777777" w:rsidR="006318E7" w:rsidRDefault="006318E7" w:rsidP="006318E7">
      <w:pPr>
        <w:wordWrap/>
        <w:adjustRightInd w:val="0"/>
        <w:spacing w:after="0" w:line="240" w:lineRule="auto"/>
        <w:ind w:leftChars="212" w:left="424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- 원칙적으로 사업자에 한정되며, 소비자는 포함되지 않음.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불특정 다수</w:t>
      </w:r>
    </w:p>
    <w:p w14:paraId="45D746FB" w14:textId="77777777" w:rsidR="006318E7" w:rsidRDefault="006318E7" w:rsidP="006318E7">
      <w:pPr>
        <w:wordWrap/>
        <w:adjustRightInd w:val="0"/>
        <w:spacing w:after="0" w:line="240" w:lineRule="auto"/>
        <w:ind w:leftChars="212" w:left="424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의 소비자에게 피해를 입힐 우려가 있거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유사한 위반행위 유형이 계속적·</w:t>
      </w:r>
    </w:p>
    <w:p w14:paraId="6ECAF32E" w14:textId="77777777" w:rsidR="006318E7" w:rsidRDefault="006318E7" w:rsidP="006318E7">
      <w:pPr>
        <w:wordWrap/>
        <w:adjustRightInd w:val="0"/>
        <w:spacing w:after="0" w:line="240" w:lineRule="auto"/>
        <w:ind w:leftChars="212" w:left="424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반복적으로 발생하는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거래질서와 관련성이 인정되는 경우에는 그러하지 </w:t>
      </w:r>
    </w:p>
    <w:p w14:paraId="7AE03068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424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니한다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05ADFA00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E5C7AF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이익제공 강요</w:t>
      </w:r>
    </w:p>
    <w:p w14:paraId="3CE6FD19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거래상대방에게 자기를 위하여 금전·물품·용역 기타의 경제상 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익을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제공하도</w:t>
      </w:r>
    </w:p>
    <w:p w14:paraId="04888320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록 강요하는 행위</w:t>
      </w:r>
    </w:p>
    <w:p w14:paraId="041B0A57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C68696C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6CA1287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243" w:firstLine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계열회사의 거래상 지위를 이용하여 이익제공을 강요하는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행위</w:t>
      </w:r>
    </w:p>
    <w:p w14:paraId="7D99CA45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거래상대방에게 경제상 이익을 제공하도록 적극적으로 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구하는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행위뿐만 </w:t>
      </w:r>
    </w:p>
    <w:p w14:paraId="0FF1BB12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아니라 자신이 부담하여야 할 비용을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래상대방에게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전가하여 소극적으로 </w:t>
      </w:r>
    </w:p>
    <w:p w14:paraId="47A25AB6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경제적 이익을 누리는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행위도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포함한다.</w:t>
      </w:r>
    </w:p>
    <w:p w14:paraId="3A7EC24C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이익제공 강요의 상대방</w:t>
      </w:r>
    </w:p>
    <w:p w14:paraId="2BF0B0B5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원칙적으로 사업자에 한정되며, 소비자는 포함되지 않음. 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불특정 다수</w:t>
      </w:r>
    </w:p>
    <w:p w14:paraId="4BB7D417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의 소비자에게 피해를 입힐 우려가 있거나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유사한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위반행위 유형이 계속적·</w:t>
      </w:r>
    </w:p>
    <w:p w14:paraId="66504301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반복적으로 발생하는 등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래질서와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관련성이 인정되는 경우에는 그러하지 </w:t>
      </w:r>
    </w:p>
    <w:p w14:paraId="30277699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아니한다.</w:t>
      </w:r>
    </w:p>
    <w:p w14:paraId="74FDA15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124B8E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경영간섭</w:t>
      </w:r>
    </w:p>
    <w:p w14:paraId="38D5D493" w14:textId="77777777" w:rsidR="006318E7" w:rsidRDefault="006318E7" w:rsidP="006318E7">
      <w:pPr>
        <w:wordWrap/>
        <w:adjustRightInd w:val="0"/>
        <w:spacing w:after="0" w:line="240" w:lineRule="auto"/>
        <w:ind w:leftChars="142" w:left="424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직원을 선임·해임함에 있어서 자기의 지시 또는 승인을 얻게 하거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거래상대</w:t>
      </w:r>
    </w:p>
    <w:p w14:paraId="7E48EBC2" w14:textId="77777777" w:rsidR="006318E7" w:rsidRDefault="006318E7" w:rsidP="006318E7">
      <w:pPr>
        <w:wordWrap/>
        <w:adjustRightInd w:val="0"/>
        <w:spacing w:after="0" w:line="240" w:lineRule="auto"/>
        <w:ind w:leftChars="212" w:left="424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방의 생산품목·시설규모·생산량·거래내용을 제한함으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경영활동을 간섭하는 </w:t>
      </w:r>
    </w:p>
    <w:p w14:paraId="4E8961F2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424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행위</w:t>
      </w:r>
    </w:p>
    <w:p w14:paraId="077F4D1F" w14:textId="77777777" w:rsidR="006318E7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경영간섭의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소비자가 포함되지 않는다.</w:t>
      </w:r>
    </w:p>
    <w:p w14:paraId="39BE4753" w14:textId="77777777" w:rsidR="000671F6" w:rsidRDefault="000671F6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7B62C476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53C3034F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  <w:br w:type="page"/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0C6324C9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1717F01C" w14:textId="77777777" w:rsidR="006318E7" w:rsidRPr="00A14EB0" w:rsidRDefault="006318E7" w:rsidP="006462CE">
            <w:pPr>
              <w:wordWrap/>
              <w:adjustRightInd w:val="0"/>
              <w:ind w:left="314" w:hangingChars="147" w:hanging="314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E206F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합리적</w:t>
            </w:r>
            <w:r w:rsidRPr="00E206F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이유 없이 대리점 또는 협력업체의 업무용 차량 증</w:t>
            </w:r>
            <w:r w:rsidRPr="00E206F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가를</w:t>
            </w:r>
            <w:r w:rsidRPr="00E206F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요구하는 행위</w:t>
            </w:r>
          </w:p>
        </w:tc>
      </w:tr>
    </w:tbl>
    <w:p w14:paraId="5286F8DA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A722445" w14:textId="77777777" w:rsidR="002E0C69" w:rsidRDefault="002E0C69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3342066" w14:textId="77777777" w:rsidR="002E0C69" w:rsidRDefault="002E0C69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239EEC4" w14:textId="77777777" w:rsidR="002E0C69" w:rsidRDefault="002E0C69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F05A820" w14:textId="41CBCB10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lastRenderedPageBreak/>
        <w:t>라.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관련 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6D98B5C2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370FA0CD" w14:textId="77777777" w:rsidR="006318E7" w:rsidRPr="004626E6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>[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시정명령]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 xml:space="preserve"> S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이엔지 등의 거래상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지위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남용행위에 대한 건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18"/>
              </w:rPr>
              <w:t>(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2022-08-24)</w:t>
            </w:r>
          </w:p>
        </w:tc>
      </w:tr>
      <w:tr w:rsidR="006318E7" w14:paraId="4DD5F5E5" w14:textId="77777777" w:rsidTr="006462CE">
        <w:trPr>
          <w:trHeight w:val="1734"/>
        </w:trPr>
        <w:tc>
          <w:tcPr>
            <w:tcW w:w="9016" w:type="dxa"/>
            <w:vAlign w:val="center"/>
          </w:tcPr>
          <w:p w14:paraId="1681B2CA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[사실관계]</w:t>
            </w:r>
          </w:p>
          <w:p w14:paraId="08B4A4A9" w14:textId="77777777" w:rsidR="006318E7" w:rsidRPr="004626E6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정식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발주서에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의한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구매가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아닌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프로젝트별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􏌩예정수요􏌩품목􏌩및􏌩수량을􏌩장납기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리스트에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기재하여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○○○에게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􏌩공유한􏌩후􏌩구매팀􏌩또는􏌩일선􏌩부서에서􏌩품목명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수량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납기일, 납기장소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􏌩등을􏌩기재한􏌩선진행􏌩요청􏌩이메일을􏌩송부함으로써􏌩필요한</w:t>
            </w:r>
          </w:p>
          <w:p w14:paraId="151DA07E" w14:textId="77777777" w:rsidR="006318E7" w:rsidRPr="004626E6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부품을􏌩납품받았다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2CA2C4FC" w14:textId="77777777" w:rsidR="006318E7" w:rsidRPr="004626E6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대금지급은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매월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기성청구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마감일인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25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일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까지이며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청구된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건에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대하여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익월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29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일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S이엔지의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결제조건에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의하여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지급함을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규정하였다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다만, S이엔지의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􏌩경영상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어려움이􏌩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있을 경우 ○○○와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협의하여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대금지급을 별도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조정할 수 있도록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규정하였다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7B6BCEC3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또한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S이엔지는 S텍이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기한을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도과하여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납품하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는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경우에는􏌩계약금액의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0.3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%를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현금으로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지급하도록 규정하면서도 자신의 귀책사유로 이행지체가 발생하는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경우에는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별도의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손해배상을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규정하지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않았으며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이에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따라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S이엔지는 S텍에게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지연된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대금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지급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시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지연이자를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지급한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사실이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없다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71E7F929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6B4E9081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공정위 판단]</w:t>
            </w:r>
          </w:p>
          <w:p w14:paraId="400A9362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S이엔지와 S텍 주식회사는 자동화설비 부품을 구매하는 과정에서 자기의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지위를 부당하게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이용하여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대금지급기한 등 구체적인 거래 조건을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명시하지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않은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불완전발주를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통해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물품을 납품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받은 후 자신의 경영상황 등을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이유로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일방적으로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대금지급을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지연하는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거래상대방에게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불이익을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제공하는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행위를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다시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하여서는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안 된다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70C4ED71" w14:textId="77777777" w:rsidR="006318E7" w:rsidRPr="00922B16" w:rsidRDefault="006318E7" w:rsidP="0039757D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S이엔지는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자동화설비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부품공급업체와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구매계약을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체결하면서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자기의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부당하게 이용하여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대금지급기한을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정하지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않고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지연을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가능하도록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하거나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거래상대방의 이행지체에 대한 손해배상을 규정하면서도 자신의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이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행지체에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대해서는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별도의 손해배상을 규정하지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않는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등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일방적으로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자신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유리한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거래조건을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설정함으로써 거래상대방에게 불이익을 제공하는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행위를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다시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4626E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하여서는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안 된다</w:t>
            </w:r>
            <w:r w:rsidRPr="004626E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</w:tc>
      </w:tr>
    </w:tbl>
    <w:p w14:paraId="2447371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B1A6D70" w14:textId="77777777" w:rsidR="006318E7" w:rsidRPr="00AD5D8B" w:rsidRDefault="00992C4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.7 구속조건부 거래</w:t>
      </w:r>
    </w:p>
    <w:p w14:paraId="1FE53EFA" w14:textId="77777777" w:rsidR="006318E7" w:rsidRPr="00AD5D8B" w:rsidRDefault="006318E7" w:rsidP="00992C4C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="00992C4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사업자가 거래상대방에 대해 자기 또는 계열회사의 경쟁사업자와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거래하지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못하도록 함으로써 거래처선택의 자유를 제한함과 동시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구매·유통경로의 독점을 통해 경쟁사업자의 시장진입을 곤란하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한다면 시장에서의 경쟁을 저해하고 궁극적으로 소비자후생의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저하를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초래하게 되므로 금지된다.</w:t>
      </w:r>
    </w:p>
    <w:p w14:paraId="38ADB5C4" w14:textId="77777777" w:rsidR="006318E7" w:rsidRDefault="006318E7" w:rsidP="0033386B">
      <w:pPr>
        <w:wordWrap/>
        <w:adjustRightInd w:val="0"/>
        <w:spacing w:after="0" w:line="240" w:lineRule="auto"/>
        <w:ind w:leftChars="142" w:left="286" w:hanging="2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또한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거래상대방에게 거래지역이나 거래처를 제한함으로써 당해 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역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거래처에 대한 독점력을 부여하여 경쟁을 저해하게 된다면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소비자후생의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저하를 초래할 수 있게 되므로 금지된다.</w:t>
      </w:r>
    </w:p>
    <w:p w14:paraId="7B22FBD6" w14:textId="77777777" w:rsidR="0033386B" w:rsidRDefault="0033386B" w:rsidP="0033386B">
      <w:pPr>
        <w:wordWrap/>
        <w:adjustRightInd w:val="0"/>
        <w:spacing w:after="0" w:line="240" w:lineRule="auto"/>
        <w:ind w:leftChars="142" w:left="286" w:hanging="2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8244691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72B3EC09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거래상대방이 자기 또는 계열회사의 경쟁사업자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거래하지 않는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조건으로 그 거래상대방과 거래하는 행위</w:t>
      </w:r>
    </w:p>
    <w:p w14:paraId="7B72FA6B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배타조건의 내용에는 거래상대방에 대해 경쟁사업자와의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거래를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금지하거나 제한하는 것뿐만 아니라 자신이 공급하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품목에 대한 경쟁품목을 취급하는 것을 금지 또는 제한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것을 포함한다.</w:t>
      </w:r>
    </w:p>
    <w:p w14:paraId="04FDE378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배타조건부 거래의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거래상대방에는 소비자 불포함</w:t>
      </w:r>
    </w:p>
    <w:p w14:paraId="1B0C2B2B" w14:textId="77777777" w:rsidR="006318E7" w:rsidRPr="00AD5D8B" w:rsidRDefault="006318E7" w:rsidP="006318E7">
      <w:pPr>
        <w:wordWrap/>
        <w:adjustRightInd w:val="0"/>
        <w:spacing w:after="0" w:line="240" w:lineRule="auto"/>
        <w:ind w:leftChars="70" w:left="566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안전지대의 적용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배타조건부 거래를 한 사업자의 시장점유율이 10% 미만인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(시장점유율 산정이 사실상 불가능하거나 현저히 곤란한 경우 당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사업자의 연간매출액이 20억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원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미만) 심사면제</w:t>
      </w:r>
    </w:p>
    <w:p w14:paraId="3CE0C96B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69BDB9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거래지역 또는 거래상대방의 제한</w:t>
      </w:r>
    </w:p>
    <w:p w14:paraId="744357BD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상품/용역을 거래함에 있어서 그 거래상대방의 거래지역 또는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래상대방을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5689D67C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부당하게 구속하는 조건으로 거래하는 행위</w:t>
      </w:r>
    </w:p>
    <w:p w14:paraId="00F63163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FD14A60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1B1F338C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243" w:firstLine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거래상대방의 판매지역을 구속하는 행위</w:t>
      </w:r>
    </w:p>
    <w:p w14:paraId="17094BD1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243" w:firstLine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거래상대방의 영업대상 또는 거래처를 제한하는 행위</w:t>
      </w:r>
    </w:p>
    <w:p w14:paraId="5AAE4F1D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제한의 상대방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사업자(소비자 불포함)</w:t>
      </w:r>
    </w:p>
    <w:p w14:paraId="6C1E0298" w14:textId="77777777" w:rsidR="006318E7" w:rsidRPr="00AD5D8B" w:rsidRDefault="006318E7" w:rsidP="006318E7">
      <w:pPr>
        <w:wordWrap/>
        <w:adjustRightInd w:val="0"/>
        <w:spacing w:after="0" w:line="240" w:lineRule="auto"/>
        <w:ind w:leftChars="213" w:left="850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안전지대의 적용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: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제한행위를 한 사업자의 시장점유율이 10% 미만인 경우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(시장점유율 산정이 사실상 불가능하거나 현저히 곤란한 경우 당해 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연간매출이 20억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미만) 심사면제</w:t>
      </w:r>
    </w:p>
    <w:p w14:paraId="5656731C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D8AD69B" w14:textId="77777777" w:rsidR="006318E7" w:rsidRPr="00AD5D8B" w:rsidRDefault="007819D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.8 사업활동 방해</w:t>
      </w:r>
    </w:p>
    <w:p w14:paraId="6257E58D" w14:textId="77777777" w:rsidR="006318E7" w:rsidRPr="00AD5D8B" w:rsidRDefault="006318E7" w:rsidP="00992C4C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="00992C4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사업자가 다른 사업자의 기술을 부당하게 이용하거나 인력을 부당하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유인·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채용하거나 거래처의 이전을 부당하게 방해하는 등의 방법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으로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다른 사업자의 사업활동을 심히 곤란하게 할 정도로 방해할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가격과 질, 서비스에 의한 경쟁을 저해하는 경쟁수단이 불공정한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행위에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해당되므로 금지된다.</w:t>
      </w:r>
    </w:p>
    <w:p w14:paraId="610E4BFB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C85BC6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기술의 부당이용</w:t>
      </w:r>
    </w:p>
    <w:p w14:paraId="31992ADC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사업자의 기술을 부당하게 이용하여 다른 사업자의 사업활동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심히 곤</w:t>
      </w:r>
    </w:p>
    <w:p w14:paraId="5C0E0E5D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란하게 할 정도로 방해하는 행위</w:t>
      </w:r>
    </w:p>
    <w:p w14:paraId="2249FAD3" w14:textId="77777777" w:rsidR="006318E7" w:rsidRDefault="006318E7" w:rsidP="006318E7">
      <w:pPr>
        <w:wordWrap/>
        <w:adjustRightInd w:val="0"/>
        <w:spacing w:after="0" w:line="240" w:lineRule="auto"/>
        <w:ind w:leftChars="70" w:left="140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사업자의 기술을 이용하는 행위로서, 다른 사업자는 경쟁사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한정</w:t>
      </w:r>
    </w:p>
    <w:p w14:paraId="0B283FDB" w14:textId="77777777" w:rsidR="006318E7" w:rsidRPr="00AD5D8B" w:rsidRDefault="006318E7" w:rsidP="006318E7">
      <w:pPr>
        <w:wordWrap/>
        <w:adjustRightInd w:val="0"/>
        <w:spacing w:after="0" w:line="240" w:lineRule="auto"/>
        <w:ind w:leftChars="70" w:left="140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되지 않음</w:t>
      </w:r>
    </w:p>
    <w:p w14:paraId="222667D0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‘기술’이란 특허법 등 관련법령에 의해 보호되거나 상당한 노력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의하여 비밀</w:t>
      </w:r>
    </w:p>
    <w:p w14:paraId="36695355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로 유지된 생산방법·판매방법·영업에 관한 사항 등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의미</w:t>
      </w:r>
    </w:p>
    <w:p w14:paraId="01AEA346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3BA5B2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lastRenderedPageBreak/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인력의 부당유인·채용</w:t>
      </w:r>
    </w:p>
    <w:p w14:paraId="3F4856F1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사업자의 인력을 부당하게 유인·채용하여 다른 사업자의 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업활동을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심히 </w:t>
      </w:r>
    </w:p>
    <w:p w14:paraId="553C2F9F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곤란하게 할 정도로 방해하는 행위</w:t>
      </w:r>
    </w:p>
    <w:p w14:paraId="00FBB8F6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사업자는 경쟁사업자에 한정되지 않음</w:t>
      </w:r>
    </w:p>
    <w:p w14:paraId="53F372C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D8846F1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거래처 이전방해</w:t>
      </w:r>
    </w:p>
    <w:p w14:paraId="30166564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사업자의 거래처 이전을 부당하게 방해하여 다른 사업자의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사업활동을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663C7EFF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심히 곤란하게 할 정도로 방해하는 행위</w:t>
      </w:r>
    </w:p>
    <w:p w14:paraId="39E0FC6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사업자는 경쟁사업자에 한정되지 않음</w:t>
      </w:r>
    </w:p>
    <w:p w14:paraId="073F568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3E85157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기타의 사업활동방해</w:t>
      </w:r>
    </w:p>
    <w:p w14:paraId="22854296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기술의 부당이용, 인력의 부당유인·채용, 거래처 이전방해 외의 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당한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방법으</w:t>
      </w:r>
    </w:p>
    <w:p w14:paraId="6D582F02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로 다른 사업자의 사업활동을 심히 곤란하게 할 정도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방해하는 행위</w:t>
      </w:r>
    </w:p>
    <w:p w14:paraId="6B105A9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사업자는 경쟁사업자에 한정되지 않음</w:t>
      </w:r>
    </w:p>
    <w:p w14:paraId="6D70E850" w14:textId="77777777" w:rsidR="00DA7B6E" w:rsidRPr="00AD5D8B" w:rsidRDefault="00DA7B6E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F8D3695" w14:textId="77777777" w:rsidR="006318E7" w:rsidRPr="00AD5D8B" w:rsidRDefault="007819DC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.9 부당한 지원행위</w:t>
      </w:r>
    </w:p>
    <w:p w14:paraId="0773ACCD" w14:textId="77777777" w:rsidR="006318E7" w:rsidRDefault="006318E7" w:rsidP="00992C4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부당하게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특수관계인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또는 다른 회사에 대하여 가지급금·대여금·부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동산·유가증권·</w:t>
      </w:r>
    </w:p>
    <w:p w14:paraId="7BB8F090" w14:textId="77777777" w:rsidR="006318E7" w:rsidRPr="00AD5D8B" w:rsidRDefault="006318E7" w:rsidP="00992C4C">
      <w:pPr>
        <w:wordWrap/>
        <w:adjustRightInd w:val="0"/>
        <w:spacing w:after="0" w:line="240" w:lineRule="auto"/>
        <w:ind w:leftChars="142" w:left="286" w:hanging="2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무체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재산권·인력 등을 제공하거나 상당히 유리한 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건으로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거래하여 특수관계인 또는 다른 회사를 지원하는 행위</w:t>
      </w:r>
    </w:p>
    <w:p w14:paraId="00F1B815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42FA32B" w14:textId="77777777" w:rsidR="006318E7" w:rsidRPr="00AD5D8B" w:rsidRDefault="006318E7" w:rsidP="006318E7">
      <w:pPr>
        <w:wordWrap/>
        <w:adjustRightInd w:val="0"/>
        <w:spacing w:after="0" w:line="240" w:lineRule="auto"/>
        <w:ind w:leftChars="71" w:left="563" w:hangingChars="181" w:hanging="42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부당성 판단기준 : 지원 주체와 지원객체와의 관계, 지원행위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목적과 의도, 지원객체가 속한 시장의 구조와 특성, 지원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거래규모와 지원행위로 인한 결제상 이익, 지원기간, 지원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횟수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지원시기, 지원행위 당시 지원객체의 관련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시장에서의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경쟁이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저해되거나 경제력 집중이 야기되는 등 공정한 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저해될 우려가 있는지 여부에 따라 판단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【대법원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2004. 3. 12 선고 2001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두7220】</w:t>
      </w:r>
    </w:p>
    <w:p w14:paraId="42938289" w14:textId="77777777" w:rsidR="006318E7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003A5E0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세부기준(부당한 지원행위의 심사지침)</w:t>
      </w:r>
    </w:p>
    <w:p w14:paraId="16FF4FA1" w14:textId="77777777" w:rsidR="006318E7" w:rsidRDefault="006318E7" w:rsidP="009F16F4">
      <w:pPr>
        <w:wordWrap/>
        <w:adjustRightInd w:val="0"/>
        <w:spacing w:after="0" w:line="240" w:lineRule="auto"/>
        <w:ind w:leftChars="141" w:left="708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지원객체가 당해 지원행위로 인하여 일정한 거래분야에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있어서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유력한 사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업자의 지위를 형성·유지 또는 강화할 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려가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경우</w:t>
      </w:r>
    </w:p>
    <w:p w14:paraId="5B9E9161" w14:textId="77777777" w:rsidR="009F16F4" w:rsidRDefault="009F16F4" w:rsidP="009F16F4">
      <w:pPr>
        <w:wordWrap/>
        <w:adjustRightInd w:val="0"/>
        <w:spacing w:after="0" w:line="240" w:lineRule="auto"/>
        <w:ind w:leftChars="141" w:left="708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34755E9C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6D3C116C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50C2CFA4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15BB629D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703E4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중소기업들이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합하여 1/2 이상의 시장점유율을 갖는 시장</w:t>
            </w:r>
            <w:r w:rsidRPr="00703E4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에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참여하는 계열회사에 대하여 동일한 기업집단에 속하</w:t>
            </w:r>
            <w:r w:rsidRPr="00703E4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는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회사들이 정당한 이유 없이 자금·자산·인력 지원행위를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703E4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하여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당해 계열회사가 시장점유율 5% 이상이 되거나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시</w:t>
            </w:r>
            <w:r w:rsidRPr="00703E4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장점유율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기준 3위 이내에 사업자에 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lastRenderedPageBreak/>
              <w:t>들어가게 되는 경우</w:t>
            </w:r>
          </w:p>
        </w:tc>
      </w:tr>
    </w:tbl>
    <w:p w14:paraId="5CA49FAB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28E3BD6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708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지원객체가 속하는 일정한 거래분야에 있어서 당해 지원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행위로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인하여 경쟁사업자가 배제될 우려가 있는 경우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5DEDD3A9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159A5CFB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674E6EFF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07DDE95E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703E4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지원객체가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지원받은 경제상 이익으로 당해 상품 또는 용</w:t>
            </w:r>
            <w:r w:rsidRPr="00703E4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역의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가격을 경쟁사업자 보다 상당기간 낮게 설정하여 경</w:t>
            </w:r>
            <w:r w:rsidRPr="00703E4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쟁사업자가</w:t>
            </w:r>
            <w:r w:rsidRPr="00703E46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당해 시장에서 탈락할 우려가 있는 경우</w:t>
            </w:r>
          </w:p>
        </w:tc>
      </w:tr>
    </w:tbl>
    <w:p w14:paraId="47052126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AD599F4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지원객체가 당해 지원행위로 인하여 경쟁사업자에 비하여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경쟁조건이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상당히 유리하게 되는 경우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4B03342B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5F7FF5BD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5CE596A4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54F52DA9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B665B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지원객체가</w:t>
            </w:r>
            <w:r w:rsidRPr="00B665B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당해 지원행위로 인하여 자금력, 기술력, 판매</w:t>
            </w:r>
            <w:r w:rsidRPr="00B665B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력</w:t>
            </w:r>
            <w:r w:rsidRPr="00B665B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 제품이미지 개선 등 사업능력이 증대되어 사업활동을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B665B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영위함에</w:t>
            </w:r>
            <w:r w:rsidRPr="00B665B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있어서 경쟁사업자에 비하여 유리하게 되는 경우</w:t>
            </w:r>
          </w:p>
        </w:tc>
      </w:tr>
    </w:tbl>
    <w:p w14:paraId="6ED10125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325D409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708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④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지원객체가 속하는 일정한 거래분야에 있어서 당해 지원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행위로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인하여 지원객체의 퇴출이나 타사업자의 신규진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입이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저해되는 경우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01D1477F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3D44572E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133A45F0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54B08710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B665B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대규모</w:t>
            </w:r>
            <w:r w:rsidRPr="00B665B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기업집단 소속회사가 자기의 계열회사에 대하여 지</w:t>
            </w:r>
            <w:r w:rsidRPr="00B665B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원행위를</w:t>
            </w:r>
            <w:r w:rsidRPr="00B665B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함으로써 당해 계열회사가 속하는 일정한 거래분</w:t>
            </w:r>
            <w:r w:rsidRPr="00B665B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야에</w:t>
            </w:r>
            <w:r w:rsidRPr="00B665B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있어서 신규진입이나 퇴출이 어려워지게 되는 경우</w:t>
            </w:r>
          </w:p>
        </w:tc>
      </w:tr>
    </w:tbl>
    <w:p w14:paraId="3D99B97E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D6DDE2E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부당한 지원행위에 해당하지 않는 경우</w:t>
      </w:r>
    </w:p>
    <w:p w14:paraId="0AF16886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708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대규모기업집단 계열회사가 기업구조조정을 하는 과정에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구조조정 대상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회사나 사업 부문에 대하여 손실부담을 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불가피한 범위 내에서 지원하는 경우</w:t>
      </w:r>
    </w:p>
    <w:p w14:paraId="6A43A00A" w14:textId="77777777" w:rsidR="006318E7" w:rsidRPr="00AD5D8B" w:rsidRDefault="006318E7" w:rsidP="006318E7">
      <w:pPr>
        <w:wordWrap/>
        <w:adjustRightInd w:val="0"/>
        <w:spacing w:after="0" w:line="240" w:lineRule="auto"/>
        <w:ind w:leftChars="142" w:left="708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지원객체에 대하여 기존에 채무보증을 하고 있는 계열회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지분비율에 따라 지원 객체가 실시하는 유상증자에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참여하는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</w:t>
      </w:r>
    </w:p>
    <w:p w14:paraId="3F5F84C9" w14:textId="77777777" w:rsidR="006318E7" w:rsidRPr="001E29E9" w:rsidRDefault="006318E7" w:rsidP="006318E7">
      <w:pPr>
        <w:wordWrap/>
        <w:adjustRightInd w:val="0"/>
        <w:spacing w:after="0" w:line="240" w:lineRule="auto"/>
        <w:ind w:left="708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E29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1E29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1E29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「</w:t>
      </w:r>
      <w:r w:rsidRPr="001E29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중소기업의 사업영역 보호 및 기업간 협력 증진에 관한</w:t>
      </w:r>
      <w:r w:rsidRPr="001E29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법률」에</w:t>
      </w:r>
      <w:r w:rsidRPr="001E29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의하여 위탁기업체가 사전에 공개되고 합리적이</w:t>
      </w:r>
      <w:r w:rsidRPr="001E29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고</w:t>
      </w:r>
      <w:r w:rsidRPr="001E29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비차별적인 기준에 따라 수탁기업체(계열회사제외)를 지</w:t>
      </w:r>
      <w:r w:rsidRPr="001E29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원하는</w:t>
      </w:r>
      <w:r w:rsidRPr="001E29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</w:t>
      </w:r>
    </w:p>
    <w:p w14:paraId="4E75F51A" w14:textId="77777777" w:rsidR="006318E7" w:rsidRPr="00782C4E" w:rsidRDefault="006318E7" w:rsidP="006318E7">
      <w:pPr>
        <w:pStyle w:val="a3"/>
        <w:numPr>
          <w:ilvl w:val="0"/>
          <w:numId w:val="13"/>
        </w:numPr>
        <w:wordWrap/>
        <w:adjustRightInd w:val="0"/>
        <w:spacing w:after="0" w:line="240" w:lineRule="auto"/>
        <w:ind w:leftChars="0" w:left="709" w:hanging="42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기업구조조정 과정에서 일부 사업부문을 임직원 출자형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태로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분산화하여 설립한 중소기업기본법상의 중소기업에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대하여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당해 회사 설립일로부터 3년 이내의 기간 동안 자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생력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배양을 위하여 지원하는 것으로서 다른 중소기업의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기존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거래관계에 영향이 적은 경우</w:t>
      </w:r>
    </w:p>
    <w:p w14:paraId="1E48B75F" w14:textId="77777777" w:rsidR="006318E7" w:rsidRDefault="006318E7" w:rsidP="006318E7">
      <w:pPr>
        <w:pStyle w:val="a3"/>
        <w:numPr>
          <w:ilvl w:val="0"/>
          <w:numId w:val="13"/>
        </w:numPr>
        <w:wordWrap/>
        <w:adjustRightInd w:val="0"/>
        <w:spacing w:after="0" w:line="240" w:lineRule="auto"/>
        <w:ind w:leftChars="141" w:left="708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개별 지원행위 또는 일련의 지원행위로 인한 지원금액이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1천만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이하로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공정거래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저해성이 크지 않다고 판단되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</w:t>
      </w:r>
    </w:p>
    <w:p w14:paraId="66AF7194" w14:textId="77777777" w:rsidR="006318E7" w:rsidRPr="00782C4E" w:rsidRDefault="006318E7" w:rsidP="006318E7">
      <w:pPr>
        <w:pStyle w:val="a3"/>
        <w:numPr>
          <w:ilvl w:val="0"/>
          <w:numId w:val="13"/>
        </w:numPr>
        <w:wordWrap/>
        <w:adjustRightInd w:val="0"/>
        <w:spacing w:after="0" w:line="240" w:lineRule="auto"/>
        <w:ind w:leftChars="141" w:left="708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사회적 기업 육성법에 따라 고용노동부장관의 인증을 받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은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사회적 기업의 제품을 우선 구매하거나, 사회적 기업에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게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각종 용역을 위탁하거나, 사회적 기업에게 시설·설비를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무상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상당히 유리한 조건으로 임대하는 등의 방법으</w:t>
      </w:r>
      <w:r w:rsidRPr="00782C4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782C4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지원하는 경우</w:t>
      </w:r>
    </w:p>
    <w:p w14:paraId="73A53233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383BCE6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(4) 특수관계인</w:t>
      </w:r>
    </w:p>
    <w:p w14:paraId="0FF28C77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당해 회사를 사실상 지배하고 있는 자(동일인)</w:t>
      </w:r>
    </w:p>
    <w:p w14:paraId="67035A97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동일인 관련자</w:t>
      </w:r>
    </w:p>
    <w:p w14:paraId="06B736E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경영을 지배하려는 공동의 목적을 가지고 당해 기업결합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참여하는 자</w:t>
      </w:r>
    </w:p>
    <w:p w14:paraId="3DC168B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FDC4FC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(5) 다른 회사</w:t>
      </w:r>
    </w:p>
    <w:p w14:paraId="01ECC6A8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지원 행위를 하는 회사 이외의 회사로서 계열회사뿐만 아니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그 밖에 모든 회사를 지칭</w:t>
      </w:r>
    </w:p>
    <w:p w14:paraId="738DD433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312991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(6) 정당화 사유 고려</w:t>
      </w:r>
    </w:p>
    <w:p w14:paraId="1B8731B7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- 당해 거래 고유한 특성에 의하여 지원주체에게 비용절감,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품질개선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 효율성 증대 효과가 발생하였는지 여부 등</w:t>
      </w:r>
    </w:p>
    <w:p w14:paraId="2C8AFBB8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AE78B32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부당한 자금지원</w:t>
      </w:r>
    </w:p>
    <w:p w14:paraId="4FD3F6B2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특수관계인 또는 다른 회사에 대하여 가지급금·대여금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자금을 상</w:t>
      </w:r>
    </w:p>
    <w:p w14:paraId="11ABFC7C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당히 낮거나 높은 대가로 제공 또는 거래하거나 현저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규모로 제공 또는 거</w:t>
      </w:r>
    </w:p>
    <w:p w14:paraId="0E01D127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래하여 과다한 경제상 이익을 제공함으로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특수관계인 또는 다른 회사를 지</w:t>
      </w:r>
    </w:p>
    <w:p w14:paraId="76C1902B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원하는 행위</w:t>
      </w:r>
    </w:p>
    <w:p w14:paraId="7AC4BB00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6846F917" w14:textId="77777777" w:rsidR="006318E7" w:rsidRDefault="006318E7" w:rsidP="006318E7">
      <w:pPr>
        <w:wordWrap/>
        <w:adjustRightInd w:val="0"/>
        <w:spacing w:after="0" w:line="240" w:lineRule="auto"/>
        <w:ind w:leftChars="283" w:left="70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회계처리상 계정과목을 가지급금 또는 대여금으로 분류하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경우에 </w:t>
      </w:r>
    </w:p>
    <w:p w14:paraId="05CEDE92" w14:textId="77777777" w:rsidR="006318E7" w:rsidRDefault="006318E7" w:rsidP="006318E7">
      <w:pPr>
        <w:wordWrap/>
        <w:adjustRightInd w:val="0"/>
        <w:spacing w:after="0" w:line="240" w:lineRule="auto"/>
        <w:ind w:leftChars="353" w:left="706" w:firstLineChars="6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국한하지 아니하고, 금융상 편의를 위하여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직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/간접으로 현금 기타 자금을 </w:t>
      </w:r>
    </w:p>
    <w:p w14:paraId="6C3D3A23" w14:textId="77777777" w:rsidR="006318E7" w:rsidRPr="00AD5D8B" w:rsidRDefault="006318E7" w:rsidP="006318E7">
      <w:pPr>
        <w:wordWrap/>
        <w:adjustRightInd w:val="0"/>
        <w:spacing w:after="0" w:line="240" w:lineRule="auto"/>
        <w:ind w:leftChars="353" w:left="706" w:firstLineChars="6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이용할 수 있도록 경제상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이익을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제공하는 일체의 행위</w:t>
      </w:r>
    </w:p>
    <w:p w14:paraId="03EC4C47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가지급금 또는 대여금 기타 자금의 거래(자금거래)에 의한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지원행위는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실제 </w:t>
      </w:r>
    </w:p>
    <w:p w14:paraId="1B36E123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적용된 금리(실제 적용금리)가 당해 자금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거래와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특수관계가 없는 독립된 금융기관에서 자금거래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이루어졌다면 적용될 금리(개별 정상금리)보다 낮은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성립</w:t>
      </w:r>
    </w:p>
    <w:p w14:paraId="2367CF0A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지원주체가 다른 회사를 지원하려는 의도 하에 제3자를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매개하여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자금거래</w:t>
      </w:r>
    </w:p>
    <w:p w14:paraId="607E6582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를 하고 그로 인하여 지원객체에게 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질적으로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경제상 이익을 제공하는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경우</w:t>
      </w:r>
    </w:p>
    <w:p w14:paraId="6C0912E0" w14:textId="77777777" w:rsidR="006318E7" w:rsidRPr="009F11B9" w:rsidRDefault="006318E7" w:rsidP="006318E7">
      <w:pPr>
        <w:wordWrap/>
        <w:adjustRightInd w:val="0"/>
        <w:spacing w:after="0" w:line="240" w:lineRule="auto"/>
        <w:ind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9F11B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④</w:t>
      </w:r>
      <w:r w:rsidRPr="009F11B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지원주체와 지원객체간의 자금거래에 의한 실제적용금리</w:t>
      </w:r>
      <w:r w:rsidRPr="009F11B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와</w:t>
      </w:r>
      <w:r w:rsidRPr="009F11B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개별정상금리 </w:t>
      </w:r>
    </w:p>
    <w:p w14:paraId="332615BC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또는 일반정상금리와의 차이가 개별정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성금리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일반정상금리의 7% 미만으로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개별 지원행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일련의 지원행위로 인한 지원금액이 1억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미만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경우에는 지원행위가 성립하지 아니하는 것으로 판단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 있다.</w:t>
      </w:r>
    </w:p>
    <w:p w14:paraId="571C9899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F17147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부당한 자산지원</w:t>
      </w:r>
    </w:p>
    <w:p w14:paraId="33795F91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특수관계인 또는 다른 회사에 대하여 유가증권·부동산·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무체재산권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 </w:t>
      </w:r>
    </w:p>
    <w:p w14:paraId="52541005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자산을 상당히 낮거나 높은 대가로 제공 또는 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하거나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현저한 규모로 제공 또는 거래하여 과다한 경제상 이익을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제공함으로써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특수관계인 또는 다른 회사를 지원하는 행위</w:t>
      </w:r>
    </w:p>
    <w:p w14:paraId="7DF7818E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B321A7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6C2D7CF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유가증권 고가매입</w:t>
      </w:r>
    </w:p>
    <w:p w14:paraId="28205C70" w14:textId="77777777" w:rsidR="006318E7" w:rsidRDefault="006318E7" w:rsidP="006318E7">
      <w:pPr>
        <w:wordWrap/>
        <w:adjustRightInd w:val="0"/>
        <w:spacing w:after="0" w:line="240" w:lineRule="auto"/>
        <w:ind w:leftChars="283" w:left="848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㉮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지원객체가 발행한 기업어음을 비계열사가 매입한 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인율보다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낮은 할인율</w:t>
      </w:r>
    </w:p>
    <w:p w14:paraId="7C86F173" w14:textId="77777777" w:rsidR="006318E7" w:rsidRPr="00AD5D8B" w:rsidRDefault="006318E7" w:rsidP="006318E7">
      <w:pPr>
        <w:wordWrap/>
        <w:adjustRightInd w:val="0"/>
        <w:spacing w:after="0" w:line="240" w:lineRule="auto"/>
        <w:ind w:leftChars="424" w:left="848" w:firstLineChars="1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로 매입한 경우(기업어음 고가매입)</w:t>
      </w:r>
    </w:p>
    <w:p w14:paraId="5FE9D4E4" w14:textId="77777777" w:rsidR="006318E7" w:rsidRDefault="006318E7" w:rsidP="006318E7">
      <w:pPr>
        <w:wordWrap/>
        <w:adjustRightInd w:val="0"/>
        <w:spacing w:after="0" w:line="240" w:lineRule="auto"/>
        <w:ind w:leftChars="283" w:left="848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㉯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지원객체의 신용등급에 적용되는 할인율보다 낮은 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인율을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적용하여 발행</w:t>
      </w:r>
    </w:p>
    <w:p w14:paraId="28992272" w14:textId="77777777" w:rsidR="006318E7" w:rsidRPr="00AD5D8B" w:rsidRDefault="006318E7" w:rsidP="006318E7">
      <w:pPr>
        <w:wordWrap/>
        <w:adjustRightInd w:val="0"/>
        <w:spacing w:after="0" w:line="240" w:lineRule="auto"/>
        <w:ind w:leftChars="424" w:left="848" w:firstLineChars="1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한 기업어음을 매입한 경우(기업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어음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고가매입)</w:t>
      </w:r>
    </w:p>
    <w:p w14:paraId="15CB2D4F" w14:textId="77777777" w:rsidR="006318E7" w:rsidRDefault="006318E7" w:rsidP="006318E7">
      <w:pPr>
        <w:wordWrap/>
        <w:adjustRightInd w:val="0"/>
        <w:spacing w:after="0" w:line="240" w:lineRule="auto"/>
        <w:ind w:leftChars="283" w:left="848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역외펀드를 이용하여 특수관계인 등이 발행한 주식을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고가로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매입하거나 </w:t>
      </w:r>
    </w:p>
    <w:p w14:paraId="2E95E486" w14:textId="77777777" w:rsidR="006318E7" w:rsidRPr="00AD5D8B" w:rsidRDefault="006318E7" w:rsidP="006318E7">
      <w:pPr>
        <w:wordWrap/>
        <w:adjustRightInd w:val="0"/>
        <w:spacing w:after="0" w:line="240" w:lineRule="auto"/>
        <w:ind w:leftChars="424" w:left="848" w:firstLineChars="1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기업 어음 등을 저리로 매입하는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(기업어음 또는 주식고가매입)</w:t>
      </w:r>
    </w:p>
    <w:p w14:paraId="476CC4B1" w14:textId="77777777" w:rsidR="006318E7" w:rsidRDefault="006318E7" w:rsidP="006318E7">
      <w:pPr>
        <w:wordWrap/>
        <w:adjustRightInd w:val="0"/>
        <w:spacing w:after="0" w:line="240" w:lineRule="auto"/>
        <w:ind w:leftChars="283" w:left="848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금융회사의 특정금전신탁에 가입하고 동 금융회사는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동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자금을 이용하여 </w:t>
      </w:r>
    </w:p>
    <w:p w14:paraId="32C2963D" w14:textId="77777777" w:rsidR="006318E7" w:rsidRPr="00AD5D8B" w:rsidRDefault="006318E7" w:rsidP="006318E7">
      <w:pPr>
        <w:wordWrap/>
        <w:adjustRightInd w:val="0"/>
        <w:spacing w:after="0" w:line="240" w:lineRule="auto"/>
        <w:ind w:leftChars="424" w:left="848" w:firstLineChars="1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위탁자의 특수관계인 등이 발행한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기업어음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사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사채를 저리로 인수하는 경우(기업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어음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사모사채 고가매입)</w:t>
      </w:r>
    </w:p>
    <w:p w14:paraId="6E0A7720" w14:textId="77777777" w:rsidR="006318E7" w:rsidRDefault="006318E7" w:rsidP="006318E7">
      <w:pPr>
        <w:wordWrap/>
        <w:adjustRightInd w:val="0"/>
        <w:spacing w:after="0" w:line="240" w:lineRule="auto"/>
        <w:ind w:leftChars="283" w:left="848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㉲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특수관계가 없는 독립된 자가 인수하지 않을 정도의 낮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금리수준으로 발</w:t>
      </w:r>
    </w:p>
    <w:p w14:paraId="22890615" w14:textId="77777777" w:rsidR="006318E7" w:rsidRDefault="006318E7" w:rsidP="006318E7">
      <w:pPr>
        <w:wordWrap/>
        <w:adjustRightInd w:val="0"/>
        <w:spacing w:after="0" w:line="240" w:lineRule="auto"/>
        <w:ind w:leftChars="424" w:left="848" w:firstLineChars="1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행된 후순위사채를 특수관계인이나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친족독립경영회사가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인수한 경우(후순위</w:t>
      </w:r>
    </w:p>
    <w:p w14:paraId="7DBB060D" w14:textId="77777777" w:rsidR="006318E7" w:rsidRPr="00AD5D8B" w:rsidRDefault="006318E7" w:rsidP="006318E7">
      <w:pPr>
        <w:wordWrap/>
        <w:adjustRightInd w:val="0"/>
        <w:spacing w:after="0" w:line="240" w:lineRule="auto"/>
        <w:ind w:leftChars="424" w:left="848" w:firstLineChars="1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사채 고가매입)</w:t>
      </w:r>
    </w:p>
    <w:p w14:paraId="0AE42A4B" w14:textId="77777777" w:rsidR="006318E7" w:rsidRDefault="006318E7" w:rsidP="006318E7">
      <w:pPr>
        <w:wordWrap/>
        <w:adjustRightInd w:val="0"/>
        <w:spacing w:after="0" w:line="240" w:lineRule="auto"/>
        <w:ind w:leftChars="283" w:left="848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㉳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제3자 배정 또는 실권주 인수 등의 방식을 통해 유상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증자에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참여하면서 특</w:t>
      </w:r>
    </w:p>
    <w:p w14:paraId="6E37459A" w14:textId="77777777" w:rsidR="006318E7" w:rsidRPr="00AD5D8B" w:rsidRDefault="006318E7" w:rsidP="006318E7">
      <w:pPr>
        <w:wordWrap/>
        <w:adjustRightInd w:val="0"/>
        <w:spacing w:after="0" w:line="240" w:lineRule="auto"/>
        <w:ind w:leftChars="424" w:left="848" w:firstLineChars="1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수관계가 없는 독립된 자가 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수하지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않을 정도의 고가로 발행한 주식을 지분을 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보유하고 있지 않은 특수관계인 등이 인수한 경우(주식 고가매입)</w:t>
      </w:r>
    </w:p>
    <w:p w14:paraId="5976144A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992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제3자 배정 또는 실권주 인수 등의 방식을 통해 유상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증자에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참여하면서 특수관계가 없는 독립된 자가 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수하지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않을 정도의 고가로 발행한 주식을 기존 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주인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특수관계인 등이 인수하여 증자 후의 지분율이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50/100 이상 증가하는 경우(다만, 증자 전 제1대 주주이거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증자 후 제1대 주주가 되는 주주가 유상증자에 참여한 경우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제외하며, 의결권이 제한되는 계열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금융사 등은 제1대 주주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보지 아니한다.)</w:t>
      </w:r>
    </w:p>
    <w:p w14:paraId="21F531BA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주식 고가매입</w:t>
      </w:r>
    </w:p>
    <w:p w14:paraId="5681740D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850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㉮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전환권행사가 불가능할 정도로 전환가격이 높고 현저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낮은 이자율로 발행된 전환사채를 특수관계인 등이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인수한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경우(전환사채의 고가매입)</w:t>
      </w:r>
    </w:p>
    <w:p w14:paraId="3F4DFB80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850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㉯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비계열 금융회사에 후순위 대출을 해주고, 동 금융회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특수관계인 등이 발행한 저리의 회사채를 인수하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경우(회사채 고가매입)</w:t>
      </w:r>
    </w:p>
    <w:p w14:paraId="2DB6431B" w14:textId="77777777" w:rsidR="006318E7" w:rsidRPr="00AD5D8B" w:rsidRDefault="006318E7" w:rsidP="00684483">
      <w:pPr>
        <w:wordWrap/>
        <w:adjustRightInd w:val="0"/>
        <w:spacing w:after="0" w:line="240" w:lineRule="auto"/>
        <w:ind w:leftChars="212" w:left="850" w:hangingChars="183" w:hanging="42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계열금융회사가 지원객체가 보유한 부도난 회사채 및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기업어음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 유가증권을 고가에 매입한 경우(부도 유가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증권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고가매입)</w:t>
      </w:r>
    </w:p>
    <w:p w14:paraId="443921F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유가증권 우회인수 등</w:t>
      </w:r>
    </w:p>
    <w:p w14:paraId="5ED92C04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850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㉮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금융관련 법규위반을 회피하기 위해 금융회사를 통하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실권주를 현저히 높은 가격으로 우회 인수하거나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기타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탈법적인 방법으로 인수하는 경우(주식 우회인수)</w:t>
      </w:r>
    </w:p>
    <w:p w14:paraId="4C7A7822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850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㉯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경영권 방어목적 등 특별한 사유 없이 전환권행사로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인해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포기되는 누적이자가 전환될 주식의 시세총액과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총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전환가액의 차액보다도 큼에도 불구하고 전환권을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행사한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경우(전환사채의 저가주식 전환)</w:t>
      </w:r>
    </w:p>
    <w:p w14:paraId="115F92A9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850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시가보다 현저히 낮은 가격으로 신주인수권부사채를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발행하여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특수관계인 등에 매각 하는 경우(신주인수권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부사채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저가매각)</w:t>
      </w:r>
    </w:p>
    <w:p w14:paraId="1A8A1CDD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④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부동산 저가매도 또는 고가매수</w:t>
      </w:r>
    </w:p>
    <w:p w14:paraId="3F81F7FE" w14:textId="77777777" w:rsidR="006318E7" w:rsidRDefault="006318E7" w:rsidP="006318E7">
      <w:pPr>
        <w:wordWrap/>
        <w:adjustRightInd w:val="0"/>
        <w:spacing w:after="0" w:line="240" w:lineRule="auto"/>
        <w:ind w:leftChars="212" w:left="992" w:hangingChars="244" w:hanging="568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㉮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부동산을 시가에 비하여 저가로 지원객체에 매도하거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고가로 지원객체로</w:t>
      </w:r>
    </w:p>
    <w:p w14:paraId="78139D77" w14:textId="77777777" w:rsidR="006318E7" w:rsidRPr="00AD5D8B" w:rsidRDefault="006318E7" w:rsidP="006318E7">
      <w:pPr>
        <w:wordWrap/>
        <w:adjustRightInd w:val="0"/>
        <w:spacing w:after="0" w:line="240" w:lineRule="auto"/>
        <w:ind w:leftChars="354" w:left="990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부터 매수한 경우</w:t>
      </w:r>
    </w:p>
    <w:p w14:paraId="238CE866" w14:textId="77777777" w:rsidR="006318E7" w:rsidRPr="00AD5D8B" w:rsidRDefault="006318E7" w:rsidP="006318E7">
      <w:pPr>
        <w:wordWrap/>
        <w:adjustRightInd w:val="0"/>
        <w:spacing w:after="0" w:line="240" w:lineRule="auto"/>
        <w:ind w:leftChars="212" w:left="850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㉯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부동산을 무상으로 사용하도록 제공하거나, 정상임대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료보다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낮은 임대료로 임대하거나 정상임차료보다 높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임차료로 임차하는 경우</w:t>
      </w:r>
    </w:p>
    <w:p w14:paraId="6FBC68C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무체재산권 무상양도 등</w:t>
      </w:r>
    </w:p>
    <w:p w14:paraId="2A0D287C" w14:textId="77777777" w:rsidR="006318E7" w:rsidRDefault="006318E7" w:rsidP="006318E7">
      <w:pPr>
        <w:wordWrap/>
        <w:adjustRightInd w:val="0"/>
        <w:spacing w:after="0" w:line="240" w:lineRule="auto"/>
        <w:ind w:leftChars="212" w:left="850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㉮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계열회사가 단독으로 또는 지원객체와 공동으로 연구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개발한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결과를 지원객</w:t>
      </w:r>
    </w:p>
    <w:p w14:paraId="55D6F6E3" w14:textId="77777777" w:rsidR="006318E7" w:rsidRPr="00AD5D8B" w:rsidRDefault="006318E7" w:rsidP="006318E7">
      <w:pPr>
        <w:wordWrap/>
        <w:adjustRightInd w:val="0"/>
        <w:spacing w:after="0" w:line="240" w:lineRule="auto"/>
        <w:ind w:leftChars="354" w:left="848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체에 무상 양도하여 지원객체가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특허출원을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할 수 있도록 한 경우</w:t>
      </w:r>
    </w:p>
    <w:p w14:paraId="32CA3423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23EFC1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부당한 인력지원</w:t>
      </w:r>
    </w:p>
    <w:p w14:paraId="155A6609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특수관계인 또는 다른 회사에 대하여 인력을 상당히 낮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거나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높은 대</w:t>
      </w:r>
    </w:p>
    <w:p w14:paraId="48093306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가로 제공하여 과다한 경제상 이익을 제공함으로써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특수관계인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다른 회사를 지원하는 행위</w:t>
      </w:r>
    </w:p>
    <w:p w14:paraId="23F73929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E58946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07427B08" w14:textId="77777777" w:rsidR="006318E7" w:rsidRDefault="006318E7" w:rsidP="00AF36E3">
      <w:pPr>
        <w:wordWrap/>
        <w:adjustRightInd w:val="0"/>
        <w:spacing w:after="0" w:line="240" w:lineRule="auto"/>
        <w:ind w:leftChars="283" w:left="706" w:hangingChars="60" w:hanging="14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지원객체가 당해 인력에 대하여 지급하는 일체의 급여·수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당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등(실제 지급</w:t>
      </w:r>
    </w:p>
    <w:p w14:paraId="1C769130" w14:textId="77777777" w:rsidR="006318E7" w:rsidRDefault="006318E7" w:rsidP="00AF36E3">
      <w:pPr>
        <w:wordWrap/>
        <w:adjustRightInd w:val="0"/>
        <w:spacing w:after="0" w:line="240" w:lineRule="auto"/>
        <w:ind w:leftChars="353" w:left="706" w:firstLineChars="62" w:firstLine="144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급여)이 당해 인력이 근로제공의 대가로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 지급받는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일체의 급여·수당 </w:t>
      </w:r>
    </w:p>
    <w:p w14:paraId="0BACA985" w14:textId="77777777" w:rsidR="006318E7" w:rsidRDefault="006318E7" w:rsidP="00AF36E3">
      <w:pPr>
        <w:wordWrap/>
        <w:adjustRightInd w:val="0"/>
        <w:spacing w:after="0" w:line="240" w:lineRule="auto"/>
        <w:ind w:leftChars="353" w:left="706" w:firstLineChars="62" w:firstLine="144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등(정상급여)보다 적은 때에는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지원주체가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지원객체에게 인력지원을 한 경</w:t>
      </w:r>
    </w:p>
    <w:p w14:paraId="79F006F0" w14:textId="77777777" w:rsidR="006318E7" w:rsidRPr="00AD5D8B" w:rsidRDefault="006318E7" w:rsidP="00AF36E3">
      <w:pPr>
        <w:wordWrap/>
        <w:adjustRightInd w:val="0"/>
        <w:spacing w:after="0" w:line="240" w:lineRule="auto"/>
        <w:ind w:leftChars="353" w:left="706" w:firstLineChars="62" w:firstLine="144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우</w:t>
      </w:r>
    </w:p>
    <w:p w14:paraId="08472B2A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243" w:firstLine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업무지원을 위해 인력을 제공한 후 인건비는 지원주체가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부담한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</w:t>
      </w:r>
    </w:p>
    <w:p w14:paraId="2D4F950B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850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인력파견계약을 체결하고 인력을 제공하면서 퇴직급여충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당금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 인건비의 전부 또는 일부를 미회수한 경우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1427362B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611595F8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5B692261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3F55D8C0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7394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당해</w:t>
            </w:r>
            <w:r w:rsidRPr="00A7394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인력지원으로 기술력, 판매력, 제품이미지 개선 등 사</w:t>
            </w:r>
            <w:r w:rsidRPr="00A7394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업능력이</w:t>
            </w:r>
            <w:r w:rsidRPr="00A7394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증대되어 사업활동을 영위함에 있어서 경쟁사업</w:t>
            </w:r>
            <w:r w:rsidRPr="00A7394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자에</w:t>
            </w:r>
            <w:r w:rsidRPr="00A7394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비하여 유리하게 되는 경우</w:t>
            </w:r>
          </w:p>
        </w:tc>
      </w:tr>
    </w:tbl>
    <w:p w14:paraId="6B58BAE7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6071DB0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부당한 상품 및 용역지원</w:t>
      </w:r>
    </w:p>
    <w:p w14:paraId="1A0AC6D3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계열사 또는 자회사에 상당히 낮거나 높은 대가로 제공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하거나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제공</w:t>
      </w:r>
    </w:p>
    <w:p w14:paraId="2A7A56FC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하여 과다한 경제상 이익을 제공함으로써 계열회사 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자회사를 지원하는 </w:t>
      </w:r>
    </w:p>
    <w:p w14:paraId="3267BC38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행위</w:t>
      </w:r>
    </w:p>
    <w:p w14:paraId="50AC6C70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1C8D218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 : 계열사 일감몰아주기, 원재료의 고가매입, 대금결제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방식의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변경 등</w:t>
      </w:r>
    </w:p>
    <w:p w14:paraId="10308830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상당한 규모에 의한 지원행위(일감 몰아주기)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사전 검토 사항</w:t>
      </w:r>
    </w:p>
    <w:p w14:paraId="30E54606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계열사와 거래할 때에도 경쟁입찰의 방법에 의하도록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. 만약, 불가피하게 </w:t>
      </w:r>
    </w:p>
    <w:p w14:paraId="66BC2194" w14:textId="77777777" w:rsidR="006318E7" w:rsidRPr="00AD5D8B" w:rsidRDefault="006318E7" w:rsidP="006318E7">
      <w:pPr>
        <w:wordWrap/>
        <w:adjustRightInd w:val="0"/>
        <w:spacing w:after="0" w:line="240" w:lineRule="auto"/>
        <w:ind w:leftChars="425" w:left="85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수의계약을 할 경우 수의계약의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사유가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적정한지 검토해야 한다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(수의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계약의 필요성)</w:t>
      </w:r>
    </w:p>
    <w:p w14:paraId="5A611CF4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850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시장가격(정상가격)에 따라 거래하되 시장가격(정상가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격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)을 파악하기 어려운 경우 적정가격에 따른다.</w:t>
      </w:r>
    </w:p>
    <w:p w14:paraId="5AA0B5F3" w14:textId="77777777" w:rsidR="006318E7" w:rsidRDefault="00BB5FB1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noProof/>
          <w:sz w:val="24"/>
          <w:szCs w:val="24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1A7BB9" wp14:editId="280929D9">
                <wp:simplePos x="0" y="0"/>
                <wp:positionH relativeFrom="column">
                  <wp:posOffset>29210</wp:posOffset>
                </wp:positionH>
                <wp:positionV relativeFrom="paragraph">
                  <wp:posOffset>5715</wp:posOffset>
                </wp:positionV>
                <wp:extent cx="5803265" cy="1068779"/>
                <wp:effectExtent l="0" t="0" r="26035" b="17145"/>
                <wp:wrapNone/>
                <wp:docPr id="14" name="모서리가 둥근 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10687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079A2" w14:textId="77777777" w:rsidR="00112F82" w:rsidRDefault="00112F82" w:rsidP="006318E7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2996EB35" w14:textId="77777777" w:rsidR="00112F82" w:rsidRPr="00CA3B9D" w:rsidRDefault="00112F82" w:rsidP="006318E7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정상가격이란 당사가 계열사가 아닌 다른 회사와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거래하는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경우의 가격을 말한다.</w:t>
                            </w:r>
                          </w:p>
                          <w:p w14:paraId="1DCA224E" w14:textId="77777777" w:rsidR="00112F82" w:rsidRPr="00795777" w:rsidRDefault="00112F82" w:rsidP="006318E7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적정가격 산정시 내부와 외부거래시의 이익률의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차이가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크지 않도록 한다.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A7BB9" id="모서리가 둥근 직사각형 14" o:spid="_x0000_s1029" style="position:absolute;left:0;text-align:left;margin-left:2.3pt;margin-top:.45pt;width:456.95pt;height:8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" fillcolor="#deeaf6 [660]" strokecolor="#1f4d78 [1604]" strokeweight="1pt">
                <v:stroke joinstyle="miter"/>
                <v:textbox>
                  <w:txbxContent>
                    <w:p w14:paraId="089079A2" w14:textId="77777777" w:rsidR="00112F82" w:rsidRDefault="00112F82" w:rsidP="006318E7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2996EB35" w14:textId="77777777" w:rsidR="00112F82" w:rsidRPr="00CA3B9D" w:rsidRDefault="00112F82" w:rsidP="006318E7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정상가격이란 당사가 계열사가 아닌 다른 회사와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거래하는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경우의 가격을 말한다.</w:t>
                      </w:r>
                    </w:p>
                    <w:p w14:paraId="1DCA224E" w14:textId="77777777" w:rsidR="00112F82" w:rsidRPr="00795777" w:rsidRDefault="00112F82" w:rsidP="006318E7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적정가격 산정시 내부와 외부거래시의 이익률의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차이가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크지 않도록 한다.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710809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noProof/>
          <w:sz w:val="24"/>
          <w:szCs w:val="24"/>
        </w:rPr>
      </w:pPr>
    </w:p>
    <w:p w14:paraId="254E3C87" w14:textId="77777777" w:rsidR="00BB5FB1" w:rsidRDefault="00BB5FB1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noProof/>
          <w:sz w:val="24"/>
          <w:szCs w:val="24"/>
        </w:rPr>
      </w:pPr>
    </w:p>
    <w:p w14:paraId="4574D92A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noProof/>
          <w:sz w:val="24"/>
          <w:szCs w:val="24"/>
        </w:rPr>
      </w:pPr>
    </w:p>
    <w:p w14:paraId="2EBBFD18" w14:textId="77777777" w:rsidR="00BB5FB1" w:rsidRDefault="00BB5FB1" w:rsidP="008F16DB">
      <w:pPr>
        <w:wordWrap/>
        <w:adjustRightInd w:val="0"/>
        <w:spacing w:after="0" w:line="240" w:lineRule="auto"/>
        <w:ind w:leftChars="283" w:left="848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CE95D94" w14:textId="77777777" w:rsidR="006318E7" w:rsidRDefault="006318E7" w:rsidP="008F16DB">
      <w:pPr>
        <w:wordWrap/>
        <w:adjustRightInd w:val="0"/>
        <w:spacing w:after="0" w:line="240" w:lineRule="auto"/>
        <w:ind w:leftChars="283" w:left="848" w:hangingChars="121" w:hanging="282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상품·용역 거래가 정상가격으로 이루어지더라도 다음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같은 이점(장점)이 계열사에 발생하는지 확인, 다음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같은 이점이 있다면 부당내부거래로 인정될 수 있다.</w:t>
      </w:r>
    </w:p>
    <w:p w14:paraId="1FB7EB22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noProof/>
          <w:sz w:val="24"/>
          <w:szCs w:val="24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9721CF" wp14:editId="7AF8A99C">
                <wp:simplePos x="0" y="0"/>
                <wp:positionH relativeFrom="column">
                  <wp:posOffset>0</wp:posOffset>
                </wp:positionH>
                <wp:positionV relativeFrom="paragraph">
                  <wp:posOffset>71640</wp:posOffset>
                </wp:positionV>
                <wp:extent cx="5803265" cy="1460664"/>
                <wp:effectExtent l="0" t="0" r="26035" b="25400"/>
                <wp:wrapNone/>
                <wp:docPr id="15" name="모서리가 둥근 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146066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04D18" w14:textId="77777777" w:rsidR="00112F82" w:rsidRDefault="00112F82" w:rsidP="006318E7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56CA390E" w14:textId="77777777" w:rsidR="00112F82" w:rsidRPr="00CA3B9D" w:rsidRDefault="00112F82" w:rsidP="006318E7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본 거래물량으로 인한 규모의 경제 등으로 비용절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감효과가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있음에도 불구하고, 동 비용절감효과가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계열사에게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과도하게 귀속되는지 여부</w:t>
                            </w:r>
                          </w:p>
                          <w:p w14:paraId="26FBB5CA" w14:textId="77777777" w:rsidR="00112F82" w:rsidRPr="00CA3B9D" w:rsidRDefault="00112F82" w:rsidP="006318E7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본 거래물량만으로도 계열사의 사업활동에 충분한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거래규모가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확보되는 등 계열사의 사업위험이 제거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되는지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여부</w:t>
                            </w:r>
                          </w:p>
                          <w:p w14:paraId="2179C8D9" w14:textId="77777777" w:rsidR="00112F82" w:rsidRPr="00CA3B9D" w:rsidRDefault="00112F82" w:rsidP="006318E7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본 거래물량만으로 계열사에 유동성이 확보되는지 여부</w:t>
                            </w:r>
                          </w:p>
                          <w:p w14:paraId="581AE4BA" w14:textId="77777777" w:rsidR="00112F82" w:rsidRPr="00795777" w:rsidRDefault="00112F82" w:rsidP="006318E7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계열사에 거래조건의 특혜가 제공되는지 여부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721CF" id="모서리가 둥근 직사각형 15" o:spid="_x0000_s1030" style="position:absolute;left:0;text-align:left;margin-left:0;margin-top:5.65pt;width:456.95pt;height:1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" fillcolor="#deeaf6 [660]" strokecolor="#1f4d78 [1604]" strokeweight="1pt">
                <v:stroke joinstyle="miter"/>
                <v:textbox>
                  <w:txbxContent>
                    <w:p w14:paraId="0DF04D18" w14:textId="77777777" w:rsidR="00112F82" w:rsidRDefault="00112F82" w:rsidP="006318E7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56CA390E" w14:textId="77777777" w:rsidR="00112F82" w:rsidRPr="00CA3B9D" w:rsidRDefault="00112F82" w:rsidP="006318E7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본 거래물량으로 인한 규모의 경제 등으로 비용절</w:t>
                      </w: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감효과가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있음에도 불구하고, 동 비용절감효과가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계열사에게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과도하게 귀속되는지 여부</w:t>
                      </w:r>
                    </w:p>
                    <w:p w14:paraId="26FBB5CA" w14:textId="77777777" w:rsidR="00112F82" w:rsidRPr="00CA3B9D" w:rsidRDefault="00112F82" w:rsidP="006318E7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본 거래물량만으로도 계열사의 사업활동에 충분한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거래규모가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확보되는 등 계열사의 사업위험이 제거</w:t>
                      </w: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되는지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여부</w:t>
                      </w:r>
                    </w:p>
                    <w:p w14:paraId="2179C8D9" w14:textId="77777777" w:rsidR="00112F82" w:rsidRPr="00CA3B9D" w:rsidRDefault="00112F82" w:rsidP="006318E7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본 거래물량만으로 계열사에 유동성이 확보되는지 여부</w:t>
                      </w:r>
                    </w:p>
                    <w:p w14:paraId="581AE4BA" w14:textId="77777777" w:rsidR="00112F82" w:rsidRPr="00795777" w:rsidRDefault="00112F82" w:rsidP="006318E7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계열사에 거래조건의 특혜가 제공되는지 여부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C42E46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noProof/>
          <w:sz w:val="24"/>
          <w:szCs w:val="24"/>
        </w:rPr>
      </w:pPr>
    </w:p>
    <w:p w14:paraId="1A3012BE" w14:textId="77777777" w:rsidR="006318E7" w:rsidRDefault="006318E7" w:rsidP="006318E7">
      <w:pPr>
        <w:widowControl/>
        <w:wordWrap/>
        <w:autoSpaceDE/>
        <w:autoSpaceDN/>
        <w:rPr>
          <w:rFonts w:ascii="함초롬바탕" w:eastAsia="함초롬바탕" w:hAnsi="함초롬바탕" w:cs="함초롬바탕"/>
          <w:noProof/>
          <w:sz w:val="24"/>
          <w:szCs w:val="24"/>
        </w:rPr>
      </w:pPr>
    </w:p>
    <w:p w14:paraId="414BB84C" w14:textId="77777777" w:rsidR="006318E7" w:rsidRDefault="006318E7" w:rsidP="006318E7">
      <w:pPr>
        <w:widowControl/>
        <w:wordWrap/>
        <w:autoSpaceDE/>
        <w:autoSpaceDN/>
        <w:rPr>
          <w:rFonts w:ascii="함초롬바탕" w:eastAsia="함초롬바탕" w:hAnsi="함초롬바탕" w:cs="함초롬바탕"/>
          <w:noProof/>
          <w:sz w:val="24"/>
          <w:szCs w:val="24"/>
        </w:rPr>
      </w:pPr>
    </w:p>
    <w:p w14:paraId="10EA1B12" w14:textId="77777777" w:rsidR="006318E7" w:rsidRDefault="006318E7" w:rsidP="006318E7">
      <w:pPr>
        <w:widowControl/>
        <w:wordWrap/>
        <w:autoSpaceDE/>
        <w:autoSpaceDN/>
        <w:spacing w:after="0"/>
        <w:rPr>
          <w:rFonts w:ascii="함초롬바탕" w:eastAsia="함초롬바탕" w:hAnsi="함초롬바탕" w:cs="함초롬바탕"/>
          <w:noProof/>
          <w:sz w:val="24"/>
          <w:szCs w:val="24"/>
        </w:rPr>
      </w:pPr>
    </w:p>
    <w:p w14:paraId="001D44C1" w14:textId="77777777" w:rsidR="006318E7" w:rsidRDefault="006318E7" w:rsidP="006318E7">
      <w:pPr>
        <w:widowControl/>
        <w:wordWrap/>
        <w:autoSpaceDE/>
        <w:autoSpaceDN/>
        <w:spacing w:after="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DE350F7" w14:textId="77777777" w:rsidR="006318E7" w:rsidRPr="00FB48A6" w:rsidRDefault="006318E7" w:rsidP="006318E7">
      <w:pPr>
        <w:widowControl/>
        <w:wordWrap/>
        <w:autoSpaceDE/>
        <w:autoSpaceDN/>
        <w:spacing w:after="0"/>
        <w:ind w:firstLineChars="60" w:firstLine="140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lastRenderedPageBreak/>
        <w:t>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통행세</w:t>
      </w:r>
    </w:p>
    <w:p w14:paraId="14A5FE0F" w14:textId="77777777" w:rsidR="006318E7" w:rsidRDefault="006318E7" w:rsidP="006318E7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거래상 실질적 역할이 없는 특수관계인이나 다른 회사를 매개로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하여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거래, </w:t>
      </w:r>
    </w:p>
    <w:p w14:paraId="3F103DB9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특수관계인 또는 다른 회사를 지원하는 행위를 말한다.</w:t>
      </w:r>
    </w:p>
    <w:p w14:paraId="6D1CA57D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F05B0F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유형</w:t>
      </w:r>
    </w:p>
    <w:p w14:paraId="18628D49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거래단계에 추가하거나 거쳐서 거래하는 유형(추가된 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단계의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회사가 </w:t>
      </w:r>
    </w:p>
    <w:p w14:paraId="17D2DAC0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전혀 혹은 거의 역할을 하지 않는 경우)</w:t>
      </w:r>
    </w:p>
    <w:p w14:paraId="0F1EB831" w14:textId="77777777" w:rsidR="006318E7" w:rsidRPr="00BB53F6" w:rsidRDefault="006318E7" w:rsidP="006318E7">
      <w:pPr>
        <w:pStyle w:val="a3"/>
        <w:numPr>
          <w:ilvl w:val="0"/>
          <w:numId w:val="1"/>
        </w:numPr>
        <w:wordWrap/>
        <w:adjustRightInd w:val="0"/>
        <w:spacing w:after="0" w:line="240" w:lineRule="auto"/>
        <w:ind w:leftChars="0" w:hanging="193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BB53F6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과도한 대가를 지급하는 유형(추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BB53F6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거래단계의 회사가 어느</w:t>
      </w:r>
      <w:r w:rsidRPr="00BB53F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정도</w:t>
      </w:r>
      <w:r w:rsidRPr="00BB53F6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역할은 </w:t>
      </w:r>
    </w:p>
    <w:p w14:paraId="288CEB5F" w14:textId="77777777" w:rsidR="006318E7" w:rsidRPr="00AD5D8B" w:rsidRDefault="006318E7" w:rsidP="006318E7">
      <w:pPr>
        <w:wordWrap/>
        <w:adjustRightInd w:val="0"/>
        <w:spacing w:after="0" w:line="240" w:lineRule="auto"/>
        <w:ind w:leftChars="353" w:left="706" w:firstLineChars="6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하지만 그 대가를 과도하게 받는 경우)</w:t>
      </w:r>
    </w:p>
    <w:p w14:paraId="412E5E7F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계열사를 매개로 하는 통행세 관련 사전검토 사항</w:t>
      </w:r>
    </w:p>
    <w:p w14:paraId="2AEC16D0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중간 매개자인 계열사의 전문적 역할, 당사의 거래비용 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당사의 규모</w:t>
      </w:r>
    </w:p>
    <w:p w14:paraId="3E33F9E3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의 경제 달성 등 구체적 역할이 입증되어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한다.</w:t>
      </w:r>
    </w:p>
    <w:p w14:paraId="6B064883" w14:textId="77777777" w:rsidR="006318E7" w:rsidRDefault="006318E7" w:rsidP="006318E7">
      <w:pPr>
        <w:wordWrap/>
        <w:adjustRightInd w:val="0"/>
        <w:spacing w:after="0" w:line="240" w:lineRule="auto"/>
        <w:ind w:leftChars="283" w:left="566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중간 매개자인 계열사의 매개가 있기 전과 후의 거래관계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변동(매개가 있</w:t>
      </w:r>
    </w:p>
    <w:p w14:paraId="6B18BBA1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566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기 전에 비해 매개가 있은 후 불리, 불이익 등)이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있었는지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확인해야 한다.</w:t>
      </w:r>
    </w:p>
    <w:p w14:paraId="2EE2FB03" w14:textId="77777777" w:rsidR="006318E7" w:rsidRPr="00AD5D8B" w:rsidRDefault="006318E7" w:rsidP="006318E7">
      <w:pPr>
        <w:wordWrap/>
        <w:adjustRightInd w:val="0"/>
        <w:spacing w:after="0" w:line="240" w:lineRule="auto"/>
        <w:ind w:leftChars="283" w:left="850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당사의 지급금액은 그대로인데 중간매개자인 계열사의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수수료를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수취하고 비계열사에는 그만큼 더 낮은 대금을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지급하는지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여부</w:t>
      </w:r>
    </w:p>
    <w:p w14:paraId="54C46EBE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ED941E6" w14:textId="77777777" w:rsidR="006318E7" w:rsidRPr="0081366B" w:rsidRDefault="0081366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81366B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3.</w:t>
      </w:r>
      <w:r w:rsidR="006318E7" w:rsidRPr="0081366B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 xml:space="preserve"> 위법성 판단기준</w:t>
      </w:r>
    </w:p>
    <w:p w14:paraId="3FC1C3FC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07887391" w14:textId="77777777" w:rsidR="006318E7" w:rsidRPr="00AD5D8B" w:rsidRDefault="0081366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.1 공정한 거래를 저해(공정거래 저해성)할 우려</w:t>
      </w:r>
    </w:p>
    <w:p w14:paraId="18C62D10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="00992C4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경쟁제한성과 불공정성(unfairness)을 포함하는 개념</w:t>
      </w:r>
    </w:p>
    <w:p w14:paraId="05BB78D0" w14:textId="77777777" w:rsidR="006318E7" w:rsidRPr="00AD5D8B" w:rsidRDefault="006318E7" w:rsidP="006318E7">
      <w:pPr>
        <w:wordWrap/>
        <w:adjustRightInd w:val="0"/>
        <w:spacing w:after="0" w:line="240" w:lineRule="auto"/>
        <w:ind w:leftChars="70" w:left="566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경쟁제한성 : 당해 행위로 인해 시장 경쟁의 정도 또는 경쟁사업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(잠재적 경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쟁사업자 포함)의 수가 유의미한 수준으로 줄어들거나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줄어들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우려가 있음을 의미한다.</w:t>
      </w:r>
    </w:p>
    <w:p w14:paraId="0416674F" w14:textId="77777777" w:rsidR="006318E7" w:rsidRPr="00AD5D8B" w:rsidRDefault="006318E7" w:rsidP="006318E7">
      <w:pPr>
        <w:wordWrap/>
        <w:adjustRightInd w:val="0"/>
        <w:spacing w:after="0" w:line="240" w:lineRule="auto"/>
        <w:ind w:leftChars="70" w:left="566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불공정성(unfairness) : 경쟁수단 또는 거래내용이 정당하지 않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음을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의미한다. 경쟁수단의 불공정성은 상품 또는 용역의 가격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질 이외에 바람직하지 않은 경쟁수단을 사용함으로써 정당한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경쟁을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저해하거나 저해할 우려가 있음을 의미한다.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거래내용의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불공정성이라 함은 거래상대방의 자유로운 의사결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정을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저해하거나 불이익을 강요함으로써 공정거래의 기반이 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해되거나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침해될 우려가 있음을 의미한다.</w:t>
      </w:r>
    </w:p>
    <w:p w14:paraId="6A85E776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E0D88B0" w14:textId="77777777" w:rsidR="006318E7" w:rsidRPr="00AD5D8B" w:rsidRDefault="0081366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</w:t>
      </w:r>
      <w:r w:rsidR="00992C4C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‘부당하게’와</w:t>
      </w:r>
      <w:r w:rsidR="006318E7" w:rsidRPr="00AD5D8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 xml:space="preserve"> ‘정당한 이유 없이’의 구분</w:t>
      </w:r>
    </w:p>
    <w:p w14:paraId="58419437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="00992C4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공정거래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저해성은 공정거래법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시행령 제36조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제1항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[별표 1]의 각호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다시 ‘부당하게’와 ‘정당한 이유 없이’로 구체화된다.</w:t>
      </w:r>
    </w:p>
    <w:p w14:paraId="66DFD85F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47C9EE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(1) ‘부당하게’를 요건으로 하는 행위유형</w:t>
      </w:r>
    </w:p>
    <w:p w14:paraId="2BE927CA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당해 행위의 외형이 있다는 그 사실만으로 공정거래 저해성이 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되는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것은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아니며, 경쟁제한성·불공정성(unfairness)과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효율성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증대효과·소비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자후생 증대효과 등을 비교 형량하여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쟁제한성·불공정성의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효과가 더 큰 경우에 위법한 것으로 본다.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따라서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‘부당하게’를 요건으로 하는 행위에 대해서는 공정거래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위원회가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위법성을 입증할 책임을 부담한다.</w:t>
      </w:r>
    </w:p>
    <w:p w14:paraId="2AA82D60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0E1902C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‘정당한 이유 없이’를 요건으로 하는 행위</w:t>
      </w:r>
    </w:p>
    <w:p w14:paraId="3864A8B9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당해 행위의 외형이 있는 경우에는 원칙적으로 공정거래 저해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성이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것으로 본다. 피심인(불공정거래행위를 한 기업)은 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당한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이유가 있는지에 대해 입증할 책임이 있는 것으로 본다.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【대판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2000두833판결】</w:t>
      </w:r>
    </w:p>
    <w:p w14:paraId="08A998A7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D51F12B" w14:textId="77777777" w:rsidR="006318E7" w:rsidRPr="00AD5D8B" w:rsidRDefault="0081366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="006318E7" w:rsidRPr="00AD5D8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.3 ‘우려’의 의미</w:t>
      </w:r>
    </w:p>
    <w:p w14:paraId="7B9DE8CB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공정한 거래를 저해하는 효과가 구체적인 형태로 나타나는 경우 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아니라 나타날 가능성이 큰 경우를 의미한다. 현재는 그 효과가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없거나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미미하더라도 미래에 발생할 가능성이 큰 경우 포함한다.</w:t>
      </w:r>
    </w:p>
    <w:p w14:paraId="73F89C6B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395ABA2" w14:textId="77777777" w:rsidR="006318E7" w:rsidRPr="00AD5D8B" w:rsidRDefault="0081366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="006318E7" w:rsidRPr="00AD5D8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.4 구체적 판단</w:t>
      </w:r>
    </w:p>
    <w:p w14:paraId="3FE63BF2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원칙적으로 공정거래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저해성은 당해 행위의 효과를 기준으로 판단한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사업자의 의도나 거래상대방의 주관적 예측은 공정거래 저해성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입증하기 위한 정황 증거로서의 의미를 가진다.</w:t>
      </w:r>
    </w:p>
    <w:p w14:paraId="0A2754B3" w14:textId="77777777" w:rsidR="008F16DB" w:rsidRDefault="008F16D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21E9204F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▶</w:t>
      </w:r>
      <w:r w:rsidR="006318E7" w:rsidRPr="00AD5D8B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불공정거래행위 위반 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37D86758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078942E8" w14:textId="77777777" w:rsidR="006318E7" w:rsidRPr="004626E6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과징금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]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 xml:space="preserve">W 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기업집단 계열회사의 부당지원행위에 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대한 건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18"/>
              </w:rPr>
              <w:t>(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20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12-03-21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)</w:t>
            </w:r>
          </w:p>
        </w:tc>
      </w:tr>
      <w:tr w:rsidR="006318E7" w14:paraId="59E96ECC" w14:textId="77777777" w:rsidTr="006462CE">
        <w:trPr>
          <w:trHeight w:val="1260"/>
        </w:trPr>
        <w:tc>
          <w:tcPr>
            <w:tcW w:w="9016" w:type="dxa"/>
            <w:vAlign w:val="center"/>
          </w:tcPr>
          <w:p w14:paraId="04016321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[사실관계]</w:t>
            </w:r>
          </w:p>
          <w:p w14:paraId="44449964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W실리콘이 W은행으로부터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621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억 원을 차입하는 데에 원고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W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홀딩스가 아무런 대가를 받지 아니한 채 자신의 예금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600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억 원과 주식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100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만 주를 담보로 제공함으로써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W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실리콘이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W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은행으로부터 무담보 대출금리보다 낮은 대출금리인 5.50~5.87%로 대출 받을 수 있도록 한 자금지원이 있었다.</w:t>
            </w:r>
          </w:p>
          <w:p w14:paraId="16BD7835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7DB94BC9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공정위 판단]</w:t>
            </w:r>
          </w:p>
          <w:p w14:paraId="489D699C" w14:textId="77777777" w:rsidR="006318E7" w:rsidRPr="00922B16" w:rsidRDefault="006318E7" w:rsidP="00AF36E3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법원은 공정위가 그 지원금액을 산정하면서 개별정상금리를 산정하기 어려웠다거나 개별정상금리가 일반정상금리를 하회하지 않을 것으로 인정되는 특별한 사정이 있었다고 보기 어려움에도 불구하고,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단지 W은행이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W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실리콘과 신용 등급이 비슷한 회사와 무담보 대출 거래를 한 실제 사례가 없었다는 점을 이유로 위 실제 적용된 금리와 일반 정상금리인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6.83~7.07%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를 비교하여 지원금액을 산정하고 이를 기초로 과징금을 산정한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lastRenderedPageBreak/>
              <w:t>것은 위법하다고 판단하였다.</w:t>
            </w:r>
          </w:p>
        </w:tc>
      </w:tr>
    </w:tbl>
    <w:p w14:paraId="6B4C5BE0" w14:textId="77777777" w:rsidR="006318E7" w:rsidRPr="00AE2350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10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lastRenderedPageBreak/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68235A99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6B6DA36C" w14:textId="77777777" w:rsidR="006318E7" w:rsidRPr="004626E6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과징금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]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기업집단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 xml:space="preserve">K 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계열회사들의 부당지원행위에 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대한 건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18"/>
              </w:rPr>
              <w:t>(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20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22-05-11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)</w:t>
            </w:r>
          </w:p>
        </w:tc>
      </w:tr>
      <w:tr w:rsidR="006318E7" w14:paraId="01E1600D" w14:textId="77777777" w:rsidTr="006462CE">
        <w:trPr>
          <w:trHeight w:val="1260"/>
        </w:trPr>
        <w:tc>
          <w:tcPr>
            <w:tcW w:w="9016" w:type="dxa"/>
            <w:vAlign w:val="center"/>
          </w:tcPr>
          <w:p w14:paraId="2F577CDE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[사실관계]</w:t>
            </w:r>
          </w:p>
          <w:p w14:paraId="4A5E2FF5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K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원은 전자부품,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내화물,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건설자재 및 비금속광물 등 제조 및 판매업을 영위하는 중견규모 회사이다.</w:t>
            </w:r>
          </w:p>
          <w:p w14:paraId="1A62A5A5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K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나비엔은 보일러,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온수기 등 냉난방기구의 제조 및 판매업을 영위하는 중견규모이고,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K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나이엔은 상장회사이다.</w:t>
            </w:r>
          </w:p>
          <w:p w14:paraId="55796409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기업집단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「K」의 경우 기업집단 공통부서(공통부서는 K나비엔 소속이었으며,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공통부서에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소속된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직원의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급여는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K나비엔이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먼저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지급한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후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매출액비율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따라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계열회사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간에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정산)가 계열회사의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법무, 재무, 인사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, 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구매, 조달 등의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업무를􏌩수행하였다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기업집단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「K」의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계열회사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내부거래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구조의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설계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납품가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산정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및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원가·손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익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관리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업무도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공통부서인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경영기획팀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원가관리팀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등에서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A0E9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담당하였다</w:t>
            </w:r>
            <w:r w:rsidRPr="00EA0E9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2CFF96D8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644AB3AF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공정위 판단]</w:t>
            </w:r>
          </w:p>
          <w:p w14:paraId="20DC2AE6" w14:textId="77777777" w:rsidR="006318E7" w:rsidRPr="007E7BAD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K원, K나비엔은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외장형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순환펌프를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상당히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낮은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가격으로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공급하는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방법으로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K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나비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엔에게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과다한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경제상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이익을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제공하는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것과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같이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계열회사를 부당하게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지원하는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행위를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다시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하여서는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안 된다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396689BB" w14:textId="77777777" w:rsidR="006318E7" w:rsidRPr="007E7BAD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K나비엔은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위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행위가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부당한 지원행위에 해당할 우려가 있음에도 불구하고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이를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통해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지원을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받는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행위를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다시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하여서는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안 된다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2DBE8C0C" w14:textId="77777777" w:rsidR="006318E7" w:rsidRPr="007E7BAD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K원, K나비엔은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다음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호에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따라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과징금을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국고에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납부하여야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E7BA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한다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020F7C48" w14:textId="77777777" w:rsidR="006318E7" w:rsidRPr="007E7BAD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1)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K원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: 24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억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3,500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만 원</w:t>
            </w:r>
          </w:p>
          <w:p w14:paraId="271F9A6B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2)</w:t>
            </w:r>
            <w:r w:rsidRPr="007E7BA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K나비엔 :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12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억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4,500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만 원</w:t>
            </w:r>
          </w:p>
          <w:p w14:paraId="0273C090" w14:textId="77777777" w:rsidR="006318E7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K에버런이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2009. 1. 1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부터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2019. 3. 31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까지의 기간 동안 스테이터를 계열회사에 현저히 또는 상당히 낮은 가격으로 공급함으로써 독점규제 및 공정거래에 관한 법률 제2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3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조 제1항 제7호를 위반하였다는 혐의에 대해서는 심의 절차를 종료한다.</w:t>
            </w:r>
          </w:p>
          <w:p w14:paraId="2DAEF595" w14:textId="77777777" w:rsidR="006318E7" w:rsidRPr="007765D2" w:rsidRDefault="006318E7" w:rsidP="006462C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현저한 규모를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판단할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있는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고려요소로는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거래대상이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상품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또는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용역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관련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시장에서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① 지원행위가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문제된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규모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② 지원행위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􏌩거래금액이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관련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시장의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거래금액에서 차지하는 비중, ③ 지원주체의 거래금액에서 지원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객체와의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거래가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차지하는 비중, ④ 지원객체의 거래금액에서 지원주체와의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차지하는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비중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⑤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지원행위가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문제된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거래기간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있다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  <w:p w14:paraId="2C10217C" w14:textId="77777777" w:rsidR="006318E7" w:rsidRPr="00922B16" w:rsidRDefault="006318E7" w:rsidP="00AF36E3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일반적으로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제품을 생산하여 판매하는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것을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주된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영업활동으로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회사는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자사의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이익을 극대화하기 위한 목적으로 원가 및 시장 상황 등을 고려하여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목표이윤을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정한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후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이를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단위당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매출원가에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반영하여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판매가격을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산정한다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이렇게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산정된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판매가격과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단위당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매출원가의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차액에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판매수량을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곱한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만큼의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매출총이익이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발생하며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이러한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매출총이익으로부터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임대료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급여, 이자, 세금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비용을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지급하고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최종적으로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남는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lastRenderedPageBreak/>
              <w:t>순이익은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주주에게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배당하거나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사내에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유보하여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설비투자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활용하는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것이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회사의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보편적인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7765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영업활동이다</w:t>
            </w:r>
            <w:r w:rsidRPr="007765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</w:p>
        </w:tc>
      </w:tr>
    </w:tbl>
    <w:p w14:paraId="3E2E8992" w14:textId="77777777" w:rsidR="006318E7" w:rsidRPr="00AE2350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10"/>
          <w:szCs w:val="24"/>
        </w:rPr>
      </w:pPr>
    </w:p>
    <w:p w14:paraId="1A607E62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2DD4601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▶</w:t>
      </w:r>
      <w:r w:rsidR="006318E7" w:rsidRPr="00AD5D8B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불공정 거래행위에 대한 제재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419"/>
        <w:gridCol w:w="7507"/>
      </w:tblGrid>
      <w:tr w:rsidR="006318E7" w14:paraId="567F8AD7" w14:textId="77777777" w:rsidTr="00E77AB5">
        <w:trPr>
          <w:jc w:val="center"/>
        </w:trPr>
        <w:tc>
          <w:tcPr>
            <w:tcW w:w="1419" w:type="dxa"/>
            <w:shd w:val="clear" w:color="auto" w:fill="2F5496" w:themeFill="accent5" w:themeFillShade="BF"/>
            <w:vAlign w:val="center"/>
          </w:tcPr>
          <w:p w14:paraId="7DD34404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시정</w:t>
            </w:r>
          </w:p>
          <w:p w14:paraId="2CE53B60" w14:textId="77777777" w:rsidR="006318E7" w:rsidRPr="00387E66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조치</w:t>
            </w:r>
          </w:p>
        </w:tc>
        <w:tc>
          <w:tcPr>
            <w:tcW w:w="7507" w:type="dxa"/>
            <w:vAlign w:val="center"/>
          </w:tcPr>
          <w:p w14:paraId="7123AE42" w14:textId="77777777" w:rsidR="006318E7" w:rsidRDefault="006318E7" w:rsidP="006462CE">
            <w:pPr>
              <w:wordWrap/>
              <w:adjustRightInd w:val="0"/>
              <w:ind w:left="173" w:hangingChars="81" w:hanging="17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- 불공정거래행위, 재판매가격유지행위 또는 특수관계인에 대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한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부당한 이익제공행위의 중지 및 재발방지를 위한 조치, 해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당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보복조치의 금지, 계약조항의 삭제, 시정명령을 받은 사실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의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공표, 그 밖에 필요한 시정</w:t>
            </w:r>
          </w:p>
          <w:p w14:paraId="00E118C2" w14:textId="77777777" w:rsidR="006318E7" w:rsidRPr="00AF5249" w:rsidRDefault="006318E7" w:rsidP="006462CE">
            <w:pPr>
              <w:wordWrap/>
              <w:adjustRightInd w:val="0"/>
              <w:ind w:leftChars="86" w:left="172" w:firstLine="1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조치를 명할 수 있다.</w:t>
            </w:r>
          </w:p>
        </w:tc>
      </w:tr>
      <w:tr w:rsidR="006318E7" w14:paraId="430B0794" w14:textId="77777777" w:rsidTr="00E77AB5">
        <w:trPr>
          <w:jc w:val="center"/>
        </w:trPr>
        <w:tc>
          <w:tcPr>
            <w:tcW w:w="1419" w:type="dxa"/>
            <w:shd w:val="clear" w:color="auto" w:fill="2F5496" w:themeFill="accent5" w:themeFillShade="BF"/>
            <w:vAlign w:val="center"/>
          </w:tcPr>
          <w:p w14:paraId="75FE3511" w14:textId="77777777" w:rsidR="006318E7" w:rsidRPr="00387E66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과징금</w:t>
            </w:r>
          </w:p>
        </w:tc>
        <w:tc>
          <w:tcPr>
            <w:tcW w:w="7507" w:type="dxa"/>
            <w:vAlign w:val="center"/>
          </w:tcPr>
          <w:p w14:paraId="3446C61C" w14:textId="77777777" w:rsidR="006318E7" w:rsidRDefault="006318E7" w:rsidP="006462CE">
            <w:pPr>
              <w:wordWrap/>
              <w:adjustRightInd w:val="0"/>
              <w:ind w:left="173" w:hangingChars="81" w:hanging="17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- 공정거래위원회는 제45조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제1항(제9호는 제외한다), 제46조 또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는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제48조를 위반하는 행위가 있을 때에는 해당 사업자에게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대통령령으로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정하는 매출액에 100분의 4를 곱한 금액을 초과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하지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아니하는 범위에</w:t>
            </w:r>
          </w:p>
          <w:p w14:paraId="1A2B009B" w14:textId="77777777" w:rsidR="006318E7" w:rsidRPr="00193FA9" w:rsidRDefault="006318E7" w:rsidP="006462CE">
            <w:pPr>
              <w:wordWrap/>
              <w:adjustRightInd w:val="0"/>
              <w:ind w:leftChars="86" w:left="172" w:firstLine="1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서 과징금을 부과할 수 있다. 다만, 매출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액이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없는 경우 등에는 10억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원을 초과하지 아니하는 범위에서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과징금을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부과할 수 있다.</w:t>
            </w:r>
          </w:p>
          <w:p w14:paraId="7EC30B61" w14:textId="77777777" w:rsidR="006318E7" w:rsidRDefault="006318E7" w:rsidP="006462CE">
            <w:pPr>
              <w:wordWrap/>
              <w:adjustRightInd w:val="0"/>
              <w:ind w:left="173" w:hangingChars="81" w:hanging="17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- 공정거래위원회는 제45조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제1항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제9호 또는 같은 조 제2항, 제47조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제1항 또는 제3항을 위반하는 행위가 있을 때에는 해당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특수관계인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또는 회사에 대통령령으로 정하는 매출액에 100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분의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10을 곱한 금액</w:t>
            </w:r>
          </w:p>
          <w:p w14:paraId="1B98769C" w14:textId="77777777" w:rsidR="006318E7" w:rsidRPr="00AF5249" w:rsidRDefault="006318E7" w:rsidP="006462CE">
            <w:pPr>
              <w:wordWrap/>
              <w:adjustRightInd w:val="0"/>
              <w:ind w:leftChars="86" w:left="172" w:firstLine="1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을 초과하지 아니하는 범위에서 과징금을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부과할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수 있다. 다만, 매출액이 없는 경우 등에는 40억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원을 초</w:t>
            </w:r>
            <w:r w:rsidRPr="00193FA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과하지</w:t>
            </w:r>
            <w:r w:rsidRPr="00193FA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아니하는 범위에서 과징금을 부과할 수 있다.</w:t>
            </w:r>
          </w:p>
        </w:tc>
      </w:tr>
    </w:tbl>
    <w:p w14:paraId="192E887E" w14:textId="77777777" w:rsidR="008C663B" w:rsidRDefault="008C663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29370771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4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. 특수관계인 이익제공 금지</w:t>
      </w:r>
    </w:p>
    <w:p w14:paraId="3F254055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공정거래법에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부당지원행위금지 규정이 도입된 이후, 공정거래법은 대기업집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뿐만 아니라, 모든 기업을 대상으로 부당한 지원행위를 규제하고 있다. 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공정거래법은 2013년 8월 13일 대기업 집단 총수 일가의 사익편취 행위를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규제하기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위해 특수관계인에 대한 부당한 이익제공금지 규정을 신설하였다.</w:t>
      </w:r>
    </w:p>
    <w:p w14:paraId="1321E542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1664C96E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4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.1 대상</w:t>
      </w:r>
    </w:p>
    <w:p w14:paraId="33903A22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공시대상 기업집단 소속 계열사가 총수일가 개인이나 총수일가 지분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율이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30%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(비상장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20%)이상인 회사와 거래하여 총수일가에게 부당한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이익을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귀속시키는 행위</w:t>
      </w:r>
    </w:p>
    <w:p w14:paraId="3F12F488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지원 주체는 공시대상 기업집단 소속 기업을 의미한다.</w:t>
      </w:r>
    </w:p>
    <w:p w14:paraId="553BD880" w14:textId="4389B9C2" w:rsidR="006318E7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지원객체는 특수관계인 또는 특수관계인이 시행령으로 정하는 비율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이상의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주식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을 보유한 계열사</w:t>
      </w:r>
    </w:p>
    <w:p w14:paraId="15A8182D" w14:textId="77777777" w:rsidR="002E0C69" w:rsidRDefault="002E0C69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</w:pPr>
    </w:p>
    <w:p w14:paraId="73ED9132" w14:textId="77777777" w:rsidR="006318E7" w:rsidRDefault="006318E7" w:rsidP="006318E7">
      <w:pPr>
        <w:wordWrap/>
        <w:adjustRightInd w:val="0"/>
        <w:spacing w:after="0" w:line="240" w:lineRule="auto"/>
        <w:ind w:left="235" w:hangingChars="121" w:hanging="23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8FB458" wp14:editId="14066951">
                <wp:simplePos x="0" y="0"/>
                <wp:positionH relativeFrom="column">
                  <wp:posOffset>0</wp:posOffset>
                </wp:positionH>
                <wp:positionV relativeFrom="paragraph">
                  <wp:posOffset>58221</wp:posOffset>
                </wp:positionV>
                <wp:extent cx="5803265" cy="1805049"/>
                <wp:effectExtent l="0" t="0" r="26035" b="24130"/>
                <wp:wrapNone/>
                <wp:docPr id="16" name="모서리가 둥근 직사각형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180504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46574" w14:textId="77777777" w:rsidR="00112F82" w:rsidRDefault="00112F82" w:rsidP="006318E7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65A4D11B" w14:textId="77777777" w:rsidR="00112F82" w:rsidRPr="006558DB" w:rsidRDefault="00112F82" w:rsidP="006318E7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6558D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특수관계인 : 동일인(총수) 및 그 친족(동일인의 배우자, 6촌 이내의 혈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족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, 4촌 이내의 인척을 말하며, 동일인 관련자로부터 제외된 자는 제외함)에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한정한다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7EF6DAF6" w14:textId="77777777" w:rsidR="00112F82" w:rsidRDefault="00112F82" w:rsidP="006318E7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6558D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공정거래저해성이 요구되지 않으므로, 관련 시장에 미치는 영향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과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무관하게 처벌의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558D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대상이 된다.</w:t>
                            </w:r>
                          </w:p>
                          <w:p w14:paraId="5F3B0D9F" w14:textId="77777777" w:rsidR="00112F82" w:rsidRPr="00CA3B9D" w:rsidRDefault="00112F82" w:rsidP="006318E7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본 거래물량만으로 계열사에 유동성이 확보되는지 여부</w:t>
                            </w:r>
                          </w:p>
                          <w:p w14:paraId="77866925" w14:textId="77777777" w:rsidR="00112F82" w:rsidRPr="00795777" w:rsidRDefault="00112F82" w:rsidP="006318E7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A3B9D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·</w:t>
                            </w:r>
                            <w:r w:rsidRPr="00CA3B9D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계열사에 거래조건의 특혜가 제공되는지 여부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FB458" id="모서리가 둥근 직사각형 16" o:spid="_x0000_s1031" style="position:absolute;left:0;text-align:left;margin-left:0;margin-top:4.6pt;width:456.95pt;height:142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" fillcolor="#deeaf6 [660]" strokecolor="#1f4d78 [1604]" strokeweight="1pt">
                <v:stroke joinstyle="miter"/>
                <v:textbox>
                  <w:txbxContent>
                    <w:p w14:paraId="2AB46574" w14:textId="77777777" w:rsidR="00112F82" w:rsidRDefault="00112F82" w:rsidP="006318E7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65A4D11B" w14:textId="77777777" w:rsidR="00112F82" w:rsidRPr="006558DB" w:rsidRDefault="00112F82" w:rsidP="006318E7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6558D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6558D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특수관계인 : 동일인(총수) 및 그 친족(동일인의 배우자, 6촌 이내의 혈</w:t>
                      </w:r>
                      <w:r w:rsidRPr="006558D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족</w:t>
                      </w:r>
                      <w:r w:rsidRPr="006558D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, 4촌 이내의 인척을 말하며, 동일인 관련자로부터 제외된 자는 제외함)에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558D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한정한다</w:t>
                      </w:r>
                      <w:r w:rsidRPr="006558D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7EF6DAF6" w14:textId="77777777" w:rsidR="00112F82" w:rsidRDefault="00112F82" w:rsidP="006318E7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6558D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6558D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공정거래저해성이 요구되지 않으므로, 관련 시장에 미치는 영향</w:t>
                      </w:r>
                      <w:r w:rsidRPr="006558D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과</w:t>
                      </w:r>
                      <w:r w:rsidRPr="006558D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무관하게 처벌의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558D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대상이 된다.</w:t>
                      </w:r>
                    </w:p>
                    <w:p w14:paraId="5F3B0D9F" w14:textId="77777777" w:rsidR="00112F82" w:rsidRPr="00CA3B9D" w:rsidRDefault="00112F82" w:rsidP="006318E7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본 거래물량만으로 계열사에 유동성이 확보되는지 여부</w:t>
                      </w:r>
                    </w:p>
                    <w:p w14:paraId="77866925" w14:textId="77777777" w:rsidR="00112F82" w:rsidRPr="00795777" w:rsidRDefault="00112F82" w:rsidP="006318E7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A3B9D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·</w:t>
                      </w:r>
                      <w:r w:rsidRPr="00CA3B9D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계열사에 거래조건의 특혜가 제공되는지 여부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E81E2D" w14:textId="77777777" w:rsidR="006318E7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2DA9DA9" w14:textId="77777777" w:rsidR="006318E7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7DF12DE" w14:textId="77777777" w:rsidR="006318E7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3E3AA82" w14:textId="77777777" w:rsidR="006318E7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0113198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EA84B24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9578364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7D58563C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4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</w:t>
      </w:r>
      <w:r w:rsidR="00E77AB5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위법성 판단기준</w:t>
      </w:r>
    </w:p>
    <w:p w14:paraId="40F143DE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부당성</w:t>
      </w:r>
    </w:p>
    <w:p w14:paraId="02C57019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법 제 47조 1항 각호에 해당하는 행위</w:t>
      </w:r>
    </w:p>
    <w:p w14:paraId="6B6A176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부당한 이익발생</w:t>
      </w:r>
    </w:p>
    <w:p w14:paraId="60104CE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부당한 이익이 특수관계인에 귀속</w:t>
      </w:r>
    </w:p>
    <w:p w14:paraId="6C62B771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상당성</w:t>
      </w:r>
    </w:p>
    <w:p w14:paraId="22246A7B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상당히 유리한 조건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실제가격과 정상가격과의 차이가 7% 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상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해당연도 거래 총액이 50억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원(상품·용역의 경우 200억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원)이상</w:t>
      </w:r>
    </w:p>
    <w:p w14:paraId="6A15B10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-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상당한 규모의 물량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: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평균매출액의 12%이상이고, 200억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이상</w:t>
      </w:r>
    </w:p>
    <w:p w14:paraId="5D35F452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제재</w:t>
      </w:r>
    </w:p>
    <w:p w14:paraId="79EADB42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사익편취 규정 위반시, 시정명령, 과징금, 벌칙(3년 이하의 징역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또는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2억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 이하 벌금)의 제재가 가능하고, 거래객체에도 과징금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부과할 수 있으며, 특수관계인이 사익편취 거래를 지시 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경우도 벌칙을 부과받을 수 있다.</w:t>
      </w:r>
    </w:p>
    <w:p w14:paraId="41EA5B47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6BC86A3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4</w:t>
      </w:r>
      <w:r w:rsidR="00E77AB5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.3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유형</w:t>
      </w:r>
    </w:p>
    <w:p w14:paraId="1985FEDF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448F7AD1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4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</w:t>
      </w:r>
      <w:r w:rsidR="00E77AB5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.1 상당히 유리한 조건의 거래</w:t>
      </w:r>
    </w:p>
    <w:p w14:paraId="4F677A8B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대상</w:t>
      </w:r>
    </w:p>
    <w:p w14:paraId="4FD4FF6F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정상적인 거래에서 적용되거나 적용될 것으로 판단되는 조건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보다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상당히 유리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한 조건으로 거래하거나 또는 특수관계인과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현금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기타 금융상품을 상당히 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리한 조건으로 거래함으로써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특수관계인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계열회사를 지원하는 행위를 말한다.</w:t>
      </w:r>
    </w:p>
    <w:p w14:paraId="39583677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적용제외</w:t>
      </w:r>
    </w:p>
    <w:p w14:paraId="082E57B7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정상가격(시기, 종류, 규모, 기간, 신용상태 등이 유사한 상황에서 특수관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계가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없는 독립된 자간의 정상적인 거래에서 적용되거나 적용될 것으로 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단되는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조건)과의 차이가 100분의 7 미만이고 거래당사자간 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총거래금액이 50억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원(상품·용역의 경우에는 200억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원) 미만인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우에는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상당히 유리한 조건에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해당하지 아니하는 것으로 본다.</w:t>
      </w:r>
    </w:p>
    <w:p w14:paraId="74E7AAD8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692167A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4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</w:t>
      </w:r>
      <w:r w:rsidR="00E77AB5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.2 사업기회제공</w:t>
      </w:r>
    </w:p>
    <w:p w14:paraId="5D7549D1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대상</w:t>
      </w:r>
    </w:p>
    <w:p w14:paraId="779DCEBC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회사가 직접 또는 자신이 지배하고 있는 회사를 통해 수행할 경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회사에 상당한 이익이 될 사업기회를 제공함으로써 특수관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계인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계열회사를 지원하는 행위를 말한다.</w:t>
      </w:r>
    </w:p>
    <w:p w14:paraId="7C10ED2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적용제외</w:t>
      </w:r>
    </w:p>
    <w:p w14:paraId="30667F2E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회사가 당해 사업기회를 수행할 능력이 없는 경우, 회사가 사업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기회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제공에 대한 정당한 대가를 지급받은 경우, 그 밖에 회사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합리적인 사유로 사업기회를 거부한 경우를 말한다.</w:t>
      </w:r>
    </w:p>
    <w:p w14:paraId="6729E059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C90B1F7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4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</w:t>
      </w:r>
      <w:r w:rsidR="00E77AB5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.3 합리적 고려나 비교 없는 상당한 규모의 거래</w:t>
      </w:r>
    </w:p>
    <w:p w14:paraId="66081F54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대상</w:t>
      </w:r>
    </w:p>
    <w:p w14:paraId="60A6C81C" w14:textId="77777777" w:rsidR="006318E7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사업능력, 재무상태, 신용도, 기술력, 품질, 가격, 거래규모,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래시기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거래조건 등 당해 거래의 의사결정에 필요한 정보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충분히 수집·조사하고, 이를 객관적·합리적으로 검토하거나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다른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사업자와 비교·평가하는 등 당해 거래의 특성상 통상적으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행하여지거나 행하여질 것으로 기대되는 거래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상대방의 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합한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선정과정 없이 상당한 규모로 거래함으로써 특수관계인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또는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계열회사를 지원하는 행위를 말한다. 거래대상의 특성상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지원객체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(총수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일가)에게 거래물량으로 인한 규모의 경제 등으로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비용절감효과가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있음에도 불구하고, 동 비용절감효과가 계열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사에게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과도하게 귀속되는 경우이거나 또는 지원주체와 지원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객체간의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거래물량만으로 지원객체의 사업개시 또는 사업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유지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위한 최소한의 물량을 초과할 정도의 거래규모가 확보되는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지원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객체의 사업위험이 제거되는 경우에는 상당한 규모의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거래를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통한 부당한 이익제공행위가 될 수 있다.</w:t>
      </w:r>
    </w:p>
    <w:p w14:paraId="7957B7E7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유가증권 우회인수 등</w:t>
      </w:r>
    </w:p>
    <w:p w14:paraId="3537220A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금융관련 법규위반을 회피하기 위해 금융회사를 통하여 실권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주를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현저히 높은 가격으로 우회 인수하거나 기타 탈법적인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방법으로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인수하는 경우(주식 우회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인수)</w:t>
      </w:r>
    </w:p>
    <w:p w14:paraId="1F219CB2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경영권 방어목적 등 특별한 사유 없이 전환권행사로 인해 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기되는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누적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이자가 전환될 주식의 시세총액과 총 전환가액의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차액보다도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큼에도 불구하고 전환권을 행사한 경우(전환사채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저가주식 전환)</w:t>
      </w:r>
    </w:p>
    <w:p w14:paraId="678521F1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시가보다 현저히 낮은 가격으로 신주인수권부사채를 발행하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특수관계인 등에 매각 하는 경우(신주인수권부사채 저가매각)</w:t>
      </w:r>
    </w:p>
    <w:p w14:paraId="74280752" w14:textId="77777777" w:rsidR="006318E7" w:rsidRPr="00AD5D8B" w:rsidRDefault="00624E66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lastRenderedPageBreak/>
        <w:t>4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</w:t>
      </w:r>
      <w:r w:rsidR="00E77AB5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.</w:t>
      </w:r>
      <w:r w:rsidR="006318E7" w:rsidRPr="00AD5D8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 xml:space="preserve">4 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위법성이 조각되는 이유</w:t>
      </w:r>
    </w:p>
    <w:p w14:paraId="3EADC34F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효율성 증대효과가 있는 거래</w:t>
      </w:r>
    </w:p>
    <w:p w14:paraId="2B2A848B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자와의 거래로는 달성하기 어려운 비용절감 또는 판매량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증가나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품질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개선·기술개발 등의 효율성 증대효과가 있음이 명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백하게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인정되는 거래를 말한다. 이때 효율성 증대효과는 해당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이익제공행위가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없었더라도 달성할 수 있었을 효율성 증대부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분은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포함하지 않는다.</w:t>
      </w:r>
    </w:p>
    <w:p w14:paraId="192B8FFB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자와의 거래로는 달성하기 어려운 효율성 증대효과가 명백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하다는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것은 경쟁입찰을 하거나 여러 사업자로부터 제안서를 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받는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등의 절차를 거치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지 않더라도 해당 회사와의 거래에 따른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효율성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증대효과가 다른 자와의 거래로는 달성하기 어렵다는 것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객관적으로 명백하여 그와 같은 절차를 거치는 것 자체가 비효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율을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유발하는 경우를 의미한다. 상품의 규격·품질 등 기술적 특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성상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전후방 연관관계에 있는 계열회사간의 거래로서 해당 상품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생산에 필요한 부품·소재 등을 공급 또는 구매하는 경우에는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생산하는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제품의 품질이나 경쟁력이 부품이나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소재, 기초서비스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제공하는 계열사의 품질 혹은 경쟁력과 결합되어 평가되기 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문에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계열회사에 일감을 맡기는 것이 효율성 증대효과가 있는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인정될 수 있다.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12B72930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373F4E9A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69165381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17B3D59B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05F4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제조</w:t>
            </w:r>
            <w:r w:rsidRPr="00D05F4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공정에서 상품의 특성상 계열회사의 부품·소재 등을 반</w:t>
            </w:r>
            <w:r w:rsidRPr="00D05F4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드시</w:t>
            </w:r>
            <w:r w:rsidRPr="00D05F4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사용하여야 하거나, 계열회사로부터 부품·소재 등을 공</w:t>
            </w:r>
            <w:r w:rsidRPr="00D05F4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급</w:t>
            </w:r>
            <w:r w:rsidRPr="00D05F4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또는 구매하는 경우</w:t>
            </w:r>
          </w:p>
        </w:tc>
      </w:tr>
    </w:tbl>
    <w:p w14:paraId="188E5E8C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8CDDCCE" w14:textId="77777777" w:rsidR="006318E7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회사의 기획·생산·판매 과정에 필수적으로 요구되는 서비스를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산업연관성이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높은 계열사로부터 공급 받는 경우에는 단일 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품거래가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아닌 유기적이고 통합적인 서비스가 필요한 거래라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할 수 있으므로 계열회사와의 거래에 효율성 증대효과를 인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정할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 있다.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1C72800B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7C9C8A4C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73921358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6FA6F857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05F4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해당</w:t>
            </w:r>
            <w:r w:rsidRPr="00D05F4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회사가 판매하는 상품 또는 서비스의 기획, 설계, 구현,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D05F4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운영</w:t>
            </w:r>
            <w:r w:rsidRPr="00D05F4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등 단계에서 계열회사가 제공하는 서비스 또는 용역이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05F4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필수적으로</w:t>
            </w:r>
            <w:r w:rsidRPr="00D05F4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필요한 경우</w:t>
            </w:r>
          </w:p>
        </w:tc>
      </w:tr>
    </w:tbl>
    <w:p w14:paraId="45FD0CFB" w14:textId="77777777" w:rsidR="006318E7" w:rsidRPr="00D05F48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7E7D652" w14:textId="77777777" w:rsidR="006318E7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회사가 주된 사업영역에 대한 역량 집중, 구조조정 등을 위하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일부 사업을 전문화된 계열회사에 전담시키고 그 계열회사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거래하는 경우에는 기업의 구조조정이나 전문성 제고를 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기존의 사업부가 분사되어 계열사가 된 것이므로 효율성 증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대효과를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인정할 수 있다.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4538DDC6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3415D92A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01E404D6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31A0D3A4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A7C1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회사의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상품·서비스 생산 공정을 분할하여 일부 공정에 대해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AA7C1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전문화된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계열회사를 신설하고 전문화된 계열회사를 통해 부</w:t>
            </w:r>
            <w:r w:rsidRPr="00AA7C1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품·소재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또는 서비스를 공급받는 경우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계열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회사별로 직접 운</w:t>
            </w:r>
            <w:r w:rsidRPr="00AA7C1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영하던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기능 또는 조직을 분사 및 통합하여 전문화된 계열회</w:t>
            </w:r>
            <w:r w:rsidRPr="00AA7C1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사를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lastRenderedPageBreak/>
              <w:t>신설하고, 관련 업무를 해당 전문화된 계열회사와 거래</w:t>
            </w:r>
            <w:r w:rsidRPr="00AA7C1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하는</w:t>
            </w:r>
            <w:r w:rsidRPr="00AA7C1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경우</w:t>
            </w:r>
          </w:p>
        </w:tc>
      </w:tr>
    </w:tbl>
    <w:p w14:paraId="239A3972" w14:textId="77777777" w:rsidR="006318E7" w:rsidRPr="00AA7C1C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E9A8AA1" w14:textId="77777777" w:rsidR="006318E7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긴밀하고 유기적인 거래관계가 오랜 기간 지속되어 노하우 축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적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업무 이해도 및 숙련도 향상 등 인적, 물적으로 협업체계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이미 구축되어 있는 경우에는 업무시스템이 유기적으로 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결되어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있어 상호 거래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 종합적인 시너지효과가 발생하기 때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문에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계열회사와의 거래에 효율성 증대효과가 있다고 인정할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5B6382AC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39C52685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4"/>
                <w:szCs w:val="24"/>
              </w:rPr>
              <w:br w:type="page"/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6D356EB5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1398EFD5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회사의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상품·서비스 생산 공정과 관련하여 계열회사와의 지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속적인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거래를 통해 계열회사가 일정 역할을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분담하고 있는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경우</w:t>
            </w:r>
          </w:p>
        </w:tc>
      </w:tr>
    </w:tbl>
    <w:p w14:paraId="35E4F5AA" w14:textId="77777777" w:rsidR="006318E7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BB1416B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거래목적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상 거래에 필요한 전문 지식 및 인력 보유, 대규모 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연속적 사업의 일부로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밀접한 연관성 또는 계약이행에 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신뢰성 등을 고려하여 계열회사와 거래하는 경우에는 거래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상대방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변경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 과도한 비용과 시간이 소요되거나 품질의 안전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확보가 보장되지 않을 수 있으므로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열사와의 거래에 효율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성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증대효과가 인정될 수 있다.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644209FE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4A27645C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AD5D8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3BEC9025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548636AE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상품·서비스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생산 공정을 구축 또는 개발한 계열회사와 관련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상품·서비스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생산 공정에 관하여 지속적으로 거래하는 경우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기존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상품·서비스 생산 공정을 활용하여 새로운 상품·서비스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생산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공정을 구축 또는 개발함에 있어 기존 상품·서비스 생산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공정의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구축·개발에 참여한 계열회사와 거래하는 경우 기존 상품·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서비스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생산 공정에 대해 부분적으로 기능의 개선 또는 변경, 추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가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 하자보수함에 있어 기존 상품·서비스 생산공정의 구축·개발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에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참여한 계열회사와 거래하는 경우 사용자가 많거나 사용 빈도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가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높아 사회적 파급력이 크거나 중요도가 높은 상품·서비스 관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련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사업으로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계열회사 외에 신뢰성이 검증된 다른 사업자를 찾기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어려운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경우 상품·서비스 생산 과정이 표준화되지 않아 경쟁방법</w:t>
            </w:r>
            <w:r w:rsidRPr="000C04D9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으로</w:t>
            </w:r>
            <w:r w:rsidRPr="000C04D9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새로운 사업자를 선정하기 위한 정보 제공이 어려운 경우</w:t>
            </w:r>
          </w:p>
        </w:tc>
      </w:tr>
    </w:tbl>
    <w:p w14:paraId="7D62BA99" w14:textId="77777777" w:rsidR="006318E7" w:rsidRPr="000C04D9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F9D73A5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보안성이 요구되는 거래</w:t>
      </w:r>
    </w:p>
    <w:p w14:paraId="666A68B7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다른 자와 거래할 경우 영업활동에 유용한 기술 또는 정보 등이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유출되어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경제적으로 회복하기 어려운 피해를 초래하거나 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우려가 있는 거래를 말한다. 경제적으로 회복하기 어려운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피해란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특별한 사정이 없는 한 금전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으로는 보상할 수 없는 유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형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또는 무형의 손해로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금전보상이 불가능하거나 금전보상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으로는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충족되기 어려운 현저한 손해를 의미한다.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06BC6B92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1B402447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5EB97CC2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0577873A" w14:textId="77777777" w:rsidR="006318E7" w:rsidRPr="007515E8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7515E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신상품</w:t>
            </w:r>
            <w:r w:rsidRPr="007515E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개발 및 출시와 관련하여 비계열사를 통한 운송 시 해당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7515E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상품의</w:t>
            </w:r>
            <w:r w:rsidRPr="007515E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기술 또는 디자인 등 공개되기 전까지 극비에 부쳐야 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7515E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중요</w:t>
            </w:r>
            <w:r w:rsidRPr="007515E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정보가 외부로 유출될 우려가 있는 </w:t>
            </w:r>
            <w:r w:rsidRPr="007515E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lastRenderedPageBreak/>
              <w:t>경우 핵심적 영업비밀에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7515E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접근</w:t>
            </w:r>
            <w:r w:rsidRPr="007515E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가능한 전사적 자원관리시스템, 기밀보호구역 등의 관리를</w:t>
            </w:r>
          </w:p>
          <w:p w14:paraId="558B5E9C" w14:textId="77777777" w:rsidR="006318E7" w:rsidRPr="00A14EB0" w:rsidRDefault="006318E7" w:rsidP="006462CE">
            <w:pPr>
              <w:wordWrap/>
              <w:adjustRightInd w:val="0"/>
              <w:ind w:hanging="1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7515E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직접적으로</w:t>
            </w:r>
            <w:r w:rsidRPr="007515E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수행하는 경우</w:t>
            </w:r>
          </w:p>
        </w:tc>
      </w:tr>
    </w:tbl>
    <w:p w14:paraId="0CF40282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810FB83" w14:textId="77777777" w:rsidR="006318E7" w:rsidRPr="00AD5D8B" w:rsidRDefault="006318E7" w:rsidP="006318E7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긴급성이 요구되는 거래</w:t>
      </w:r>
    </w:p>
    <w:p w14:paraId="0E8D929B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경기급변, 금융위기, 천재지변 등 회사 외적 요인으로 인한 긴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급한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사업상 필요에 의해 불가피한 거래를 말한다.</w:t>
      </w:r>
    </w:p>
    <w:p w14:paraId="683DF8C2" w14:textId="77777777" w:rsidR="006318E7" w:rsidRPr="00AD5D8B" w:rsidRDefault="006318E7" w:rsidP="006318E7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‘회사 외적 요인’이란 불가항력적인 요인을 일컫는 것으로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,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예견할 수 없거나(예견가능성이 없는 경우), 또는 ② 예견할 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있어도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회피할 수 없는(회피가능성이 없는 경우) 외부의 힘에 의하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사건이 발생한 경우를 말하는 것으로 볼 수 있다. 회사 스스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긴급한 상황을 자초하거나 회사 내부적으로 긴급한 사업상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필요가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있다는 이유만으로 긴급성 요건이 인정되지 아니한다.</w:t>
      </w:r>
    </w:p>
    <w:p w14:paraId="2C7D0A03" w14:textId="77777777" w:rsidR="006318E7" w:rsidRDefault="006318E7" w:rsidP="00286705">
      <w:pPr>
        <w:wordWrap/>
        <w:adjustRightInd w:val="0"/>
        <w:spacing w:after="0" w:line="240" w:lineRule="auto"/>
        <w:ind w:leftChars="141" w:left="566" w:hangingChars="122" w:hanging="284"/>
        <w:rPr>
          <w:rFonts w:ascii="함초롬바탕" w:eastAsia="함초롬바탕" w:hAnsi="함초롬바탕" w:cs="함초롬바탕"/>
          <w:noProof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‘긴급한 사업상 필요’란 거래상대방 선정 과정에 있어 합리적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고려나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다른 사업자와의 비교를 할만한 시간적 여유가 없는 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황을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의미한다. 단기간에 장애를 복구하여야 하는 경우, 상품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성격이나 시장상황에 비추어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볼 때 거래상대방을 선정하는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데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상당한 시일이 소요되어 생산, 판매, 기술개발 등 경영상 목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적을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달성하는데 차질이 발생하는 경우 등이 이에 해당한다.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1A832D2A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53F5DF45" w14:textId="77777777" w:rsidR="006318E7" w:rsidRPr="00346B3B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예시</w:t>
            </w:r>
          </w:p>
        </w:tc>
      </w:tr>
      <w:tr w:rsidR="006318E7" w14:paraId="5AAE4CE2" w14:textId="77777777" w:rsidTr="006462CE">
        <w:trPr>
          <w:trHeight w:val="511"/>
        </w:trPr>
        <w:tc>
          <w:tcPr>
            <w:tcW w:w="9016" w:type="dxa"/>
            <w:vAlign w:val="center"/>
          </w:tcPr>
          <w:p w14:paraId="35686898" w14:textId="77777777" w:rsidR="006318E7" w:rsidRPr="00F366D2" w:rsidRDefault="006318E7" w:rsidP="00393E2F">
            <w:pPr>
              <w:wordWrap/>
              <w:adjustRightInd w:val="0"/>
              <w:ind w:hanging="1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상품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생산을 위한 핵심 소재·부품, 설비 등을 외국 또는 외국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기업으로부터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상당 부분 수입하고 있는 상황에서 그 외국에서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천재지변이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발생하거나 그 외국정부가 대한민국에 대하여 수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출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규제 조치를 시행함으로써 정상적인 공급에 차질이 발생한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경우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상품의 결함으로 인해 소비자의 생명 또는 신체에 위해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가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발생할 우려가 있어 상품 수거 또는 리콜 명령이 내려짐에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따라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신속하게 해당 상품을 시장에서 수거할 필요가 있는 경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우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랜섬웨어, 디도스해킹 등 긴급 전산사고가 발생하여 회사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의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영업비밀이나 다수 고객들의 개인 정보가 유출되거나 유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출될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우려가 있는 상황에서 고객들의 피해 확산 등 방지를 위</w:t>
            </w:r>
          </w:p>
          <w:p w14:paraId="01815BE0" w14:textId="77777777" w:rsidR="006318E7" w:rsidRPr="00A14EB0" w:rsidRDefault="006318E7" w:rsidP="00393E2F">
            <w:pPr>
              <w:wordWrap/>
              <w:adjustRightInd w:val="0"/>
              <w:ind w:hanging="1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해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긴급하게 계열회사인 시스템통합업체와 거래할 필요가 있</w:t>
            </w:r>
            <w:r w:rsidRPr="00F366D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는</w:t>
            </w:r>
            <w:r w:rsidRPr="00F366D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경우</w:t>
            </w:r>
          </w:p>
        </w:tc>
      </w:tr>
    </w:tbl>
    <w:p w14:paraId="6BC84FE5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EADE8AB" w14:textId="77777777" w:rsidR="006318E7" w:rsidRPr="00AD5D8B" w:rsidRDefault="00F759C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▶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위반사례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244D6594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70C3D849" w14:textId="77777777" w:rsidR="006318E7" w:rsidRPr="004626E6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고발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]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기업집단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계열회사의 부당지원행위 및 특수관계인에 대한 부당한 이익제공 행위에 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대한 건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18"/>
              </w:rPr>
              <w:t>(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20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16-07-07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)</w:t>
            </w:r>
          </w:p>
        </w:tc>
      </w:tr>
      <w:tr w:rsidR="006318E7" w14:paraId="07944EBC" w14:textId="77777777" w:rsidTr="006462CE">
        <w:trPr>
          <w:trHeight w:val="3815"/>
        </w:trPr>
        <w:tc>
          <w:tcPr>
            <w:tcW w:w="9016" w:type="dxa"/>
            <w:vAlign w:val="center"/>
          </w:tcPr>
          <w:p w14:paraId="483E9863" w14:textId="77777777" w:rsidR="006318E7" w:rsidRDefault="006318E7" w:rsidP="00393E2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lastRenderedPageBreak/>
              <w:t>[사실관계]</w:t>
            </w:r>
          </w:p>
          <w:p w14:paraId="2468DB98" w14:textId="77777777" w:rsidR="006318E7" w:rsidRDefault="006318E7" w:rsidP="00393E2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H증권은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2015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년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월부터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년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3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월까지 제록스와 직거래할 수 있음에도 총수일가가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90%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지분을 보유하고 있는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에스티를 거래 단계에 끼워 넣어 실질적 역할 없이 상당한 마진을 확보하게 하고 총수일가에 부당 이득을 귀속시켰다.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그리고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로지스틱스는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2012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년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5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월부터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2015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년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4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월까지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비로부터 택배 운송장을 높은 단가(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12~45%)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로 구매하여 과다한 경제상 이익을 제공하였다.</w:t>
            </w:r>
          </w:p>
          <w:p w14:paraId="65BD1096" w14:textId="77777777" w:rsidR="006318E7" w:rsidRPr="00393E2F" w:rsidRDefault="006318E7" w:rsidP="00393E2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21323771" w14:textId="77777777" w:rsidR="006318E7" w:rsidRDefault="006318E7" w:rsidP="00393E2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공정위 판단]</w:t>
            </w:r>
          </w:p>
          <w:p w14:paraId="1E85A193" w14:textId="77777777" w:rsidR="006318E7" w:rsidRPr="00922B16" w:rsidRDefault="006318E7" w:rsidP="00AF36E3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공정위는 기업집단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소속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증권 및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로지스틱스가 총수 친족 회사인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에스티 및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비에게 부당 지원한 행위 등에 시정명령,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총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12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억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8,500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만 원의 과징금 부과,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검찰 고발을 결정하였다.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                                   </w:t>
            </w:r>
          </w:p>
        </w:tc>
      </w:tr>
    </w:tbl>
    <w:p w14:paraId="5F9D3CF7" w14:textId="77777777" w:rsidR="006318E7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1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18E7" w14:paraId="5018A8D6" w14:textId="77777777" w:rsidTr="006462CE">
        <w:tc>
          <w:tcPr>
            <w:tcW w:w="9016" w:type="dxa"/>
            <w:shd w:val="clear" w:color="auto" w:fill="2F5496" w:themeFill="accent5" w:themeFillShade="BF"/>
            <w:vAlign w:val="center"/>
          </w:tcPr>
          <w:p w14:paraId="2E38B230" w14:textId="77777777" w:rsidR="006318E7" w:rsidRPr="004626E6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0"/>
                <w:szCs w:val="24"/>
              </w:rPr>
              <w:br w:type="page"/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고발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]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기업집단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 xml:space="preserve">H 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 xml:space="preserve">소속 계열회사들의 부당지원행위 및 특수관계인에 대한 부당이익제공 행위에 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대한 건</w:t>
            </w:r>
            <w:r w:rsidRPr="004626E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18"/>
              </w:rPr>
              <w:t>(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20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17-01-10</w:t>
            </w:r>
            <w:r w:rsidRPr="004626E6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</w:rPr>
              <w:t>)</w:t>
            </w:r>
          </w:p>
        </w:tc>
      </w:tr>
      <w:tr w:rsidR="006318E7" w14:paraId="03F4D28B" w14:textId="77777777" w:rsidTr="006462CE">
        <w:trPr>
          <w:trHeight w:val="1260"/>
        </w:trPr>
        <w:tc>
          <w:tcPr>
            <w:tcW w:w="9016" w:type="dxa"/>
            <w:vAlign w:val="center"/>
          </w:tcPr>
          <w:p w14:paraId="5D120BEE" w14:textId="77777777" w:rsidR="006318E7" w:rsidRDefault="006318E7" w:rsidP="00393E2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[사실관계]</w:t>
            </w:r>
          </w:p>
          <w:p w14:paraId="1860A2C6" w14:textId="77777777" w:rsidR="006318E7" w:rsidRDefault="006318E7" w:rsidP="00393E2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D항공과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스카이 간 거래에서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D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항공은 자기가 노력하여 만들어 낸 인터넷 광고 수익을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스카이가 전부 누리도록 하고,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계약상 지급받기로 한 통신 판매 수수료를 이유없이 면제하는 등 다양한 방식으로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스카이와 그룹 총수 자녀들에게 부당한 이익을 제공 하였고,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D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항공과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U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컨버스 간 거래에서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D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항공은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U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컨버스에게 콜센터 운영 업무를 위탁한 후 시스템 장비에 대한 시설사용료와 유지보수비를 과다하게 지급하는 방식으로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U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컨버 스와 그룹 총수 자녀들에게 부당한 이익을 제공하였다.</w:t>
            </w:r>
          </w:p>
          <w:p w14:paraId="4E513C54" w14:textId="77777777" w:rsidR="006318E7" w:rsidRDefault="006318E7" w:rsidP="00393E2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1D843769" w14:textId="77777777" w:rsidR="006318E7" w:rsidRDefault="006318E7" w:rsidP="00393E2F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공정위 판단]</w:t>
            </w:r>
          </w:p>
          <w:p w14:paraId="744E8943" w14:textId="77777777" w:rsidR="006318E7" w:rsidRPr="00922B16" w:rsidRDefault="006318E7" w:rsidP="00AF36E3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공정위는 D항공이 계열회사인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S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스카이 및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U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컨버스와의 내부거래를 통해 총수일가에게 부당한 이익을 제공한 행위에 시정명령 및 과징금(총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14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억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3,000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만원)을 부과하고,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D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항공(법인)과 조OO를 검찰 고발하기로 결정하였다.</w:t>
            </w:r>
          </w:p>
        </w:tc>
      </w:tr>
    </w:tbl>
    <w:p w14:paraId="623DD411" w14:textId="77777777" w:rsidR="006318E7" w:rsidRPr="00AD5D8B" w:rsidRDefault="006318E7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8FD8B81" w14:textId="77777777" w:rsidR="006318E7" w:rsidRPr="00AD5D8B" w:rsidRDefault="00F759CB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▶</w:t>
      </w:r>
      <w:r w:rsidR="006318E7" w:rsidRPr="00AD5D8B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불공정거래행위 관련 유의사항</w:t>
      </w:r>
    </w:p>
    <w:p w14:paraId="31DDD351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계열사간 부동산을 임대차 한 경우에는 정상적인 임차료를 제공하거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임대료를 제공받아야 한다. 부동산을 무상으로 사용하도록 제공하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거나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제공받지 않아야 한다.</w:t>
      </w:r>
    </w:p>
    <w:p w14:paraId="2600A338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특수관계인과의 상품 용역거래의 조건은 비특수관계인의 거래조건과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비교한다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계열사 지원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 지원주체에 비용절감, 품질개선 등의 효율성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증대효과가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발생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하였는지를 검토하여야 한다.</w:t>
      </w:r>
    </w:p>
    <w:p w14:paraId="01825831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업무지원을 위하여 인력을 제공받은 경우에는 정상적인 급여를 제공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하여야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한다. 특히, 계열사의 인건비를 무상으로 부담하여서는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007DEFCD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계열사와 거래할 때에도 경쟁입찰의 방법에 의하도록 한다. 불가피하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계약을 할 경우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수의계약의 사유가 적정한지 검토하여야 한다.</w:t>
      </w:r>
    </w:p>
    <w:p w14:paraId="7A652E16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- 상당한 규모의 거래는 과다한 경제상 이익 제공을 의미하므로, 지원성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거래규모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및 급부와 반대급부의 차이, 지원행위로 인한 경제상 이익, 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지원기간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지원횟수, 지원시기, 지원행위 당시 지원객체가 처한 경제적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상황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등을 종합적으로 고려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하여 구체적·개별적으로 판단하여야 한다.</w:t>
      </w:r>
    </w:p>
    <w:p w14:paraId="16A60A8D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부당하게 계열사 또는 자회사에 상당히 낮거나 높은 대가로 제공하거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상당한 규모로 제공함으로써 계열회사 또는 자회사를 지원하여서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7AEF7473" w14:textId="77777777" w:rsidR="006318E7" w:rsidRPr="00AD5D8B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상품 또는 용역을 거래함에 있어서 특수관계인이나 다른 회사를 지원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할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목적으로 거래하여서는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계열사에게 업무의 대부분을 수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의계약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형태로 몰아주어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4F534694" w14:textId="77777777" w:rsidR="006318E7" w:rsidRDefault="006318E7" w:rsidP="006318E7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중간매개자인 계열사가 존재할 경우 계열사의 구체적 역할, 당사의 거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래비용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절감, 당사의 규모의 경제 달성 등에 대해 구체적인 근거를 마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련하여야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한다. 중간 매개자인 계열사의 매개가 있기 전과 후의 거래관</w:t>
      </w:r>
      <w:r w:rsidRPr="00AD5D8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계에</w:t>
      </w:r>
      <w:r w:rsidRPr="00AD5D8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변동이 있었는지 확인하여야 한다.</w:t>
      </w:r>
    </w:p>
    <w:p w14:paraId="48C77DB2" w14:textId="77777777" w:rsidR="006318E7" w:rsidRPr="003059F1" w:rsidRDefault="006318E7" w:rsidP="006318E7">
      <w:pPr>
        <w:wordWrap/>
        <w:adjustRightInd w:val="0"/>
        <w:spacing w:after="0" w:line="240" w:lineRule="auto"/>
        <w:ind w:left="305" w:hangingChars="121" w:hanging="305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282DFF04" w14:textId="77777777" w:rsidR="006318E7" w:rsidRPr="003059F1" w:rsidRDefault="00D13BFA" w:rsidP="006318E7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맑은 고딕" w:eastAsia="맑은 고딕" w:hAnsi="맑은 고딕" w:cs="함초롬바탕" w:hint="eastAsia"/>
          <w:b/>
          <w:color w:val="000000"/>
          <w:kern w:val="0"/>
          <w:sz w:val="26"/>
          <w:szCs w:val="26"/>
        </w:rPr>
        <w:t>※</w:t>
      </w: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 xml:space="preserve"> </w:t>
      </w:r>
      <w:r w:rsidR="006318E7" w:rsidRPr="003059F1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불공정거래행위 체크리스트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7"/>
        <w:gridCol w:w="6494"/>
        <w:gridCol w:w="808"/>
        <w:gridCol w:w="857"/>
      </w:tblGrid>
      <w:tr w:rsidR="006318E7" w14:paraId="61238510" w14:textId="77777777" w:rsidTr="006462CE">
        <w:tc>
          <w:tcPr>
            <w:tcW w:w="857" w:type="dxa"/>
            <w:shd w:val="clear" w:color="auto" w:fill="2F5496" w:themeFill="accent5" w:themeFillShade="BF"/>
            <w:vAlign w:val="center"/>
          </w:tcPr>
          <w:p w14:paraId="079CFEC5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분류</w:t>
            </w:r>
          </w:p>
        </w:tc>
        <w:tc>
          <w:tcPr>
            <w:tcW w:w="6494" w:type="dxa"/>
            <w:shd w:val="clear" w:color="auto" w:fill="2F5496" w:themeFill="accent5" w:themeFillShade="BF"/>
            <w:vAlign w:val="center"/>
          </w:tcPr>
          <w:p w14:paraId="2CE67587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확인할 내용</w:t>
            </w:r>
          </w:p>
        </w:tc>
        <w:tc>
          <w:tcPr>
            <w:tcW w:w="808" w:type="dxa"/>
            <w:shd w:val="clear" w:color="auto" w:fill="2F5496" w:themeFill="accent5" w:themeFillShade="BF"/>
            <w:vAlign w:val="center"/>
          </w:tcPr>
          <w:p w14:paraId="20378B18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예</w:t>
            </w:r>
          </w:p>
        </w:tc>
        <w:tc>
          <w:tcPr>
            <w:tcW w:w="857" w:type="dxa"/>
            <w:shd w:val="clear" w:color="auto" w:fill="2F5496" w:themeFill="accent5" w:themeFillShade="BF"/>
            <w:vAlign w:val="center"/>
          </w:tcPr>
          <w:p w14:paraId="0DDFE366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아니오</w:t>
            </w:r>
          </w:p>
        </w:tc>
      </w:tr>
      <w:tr w:rsidR="006318E7" w14:paraId="39544874" w14:textId="77777777" w:rsidTr="006462CE">
        <w:tc>
          <w:tcPr>
            <w:tcW w:w="857" w:type="dxa"/>
            <w:vMerge w:val="restart"/>
            <w:vAlign w:val="center"/>
          </w:tcPr>
          <w:p w14:paraId="2AB49BD1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자금</w:t>
            </w:r>
          </w:p>
          <w:p w14:paraId="6DCA7511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지원</w:t>
            </w:r>
          </w:p>
        </w:tc>
        <w:tc>
          <w:tcPr>
            <w:tcW w:w="6494" w:type="dxa"/>
            <w:vAlign w:val="center"/>
          </w:tcPr>
          <w:p w14:paraId="0AFA0CB5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계열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금융회사가 계열회사의 약정 연체이자율을 받지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않고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, 비계열사의 대출이자율을 적용하여 연체이자를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수령하였는가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?</w:t>
            </w:r>
          </w:p>
        </w:tc>
        <w:tc>
          <w:tcPr>
            <w:tcW w:w="808" w:type="dxa"/>
            <w:vAlign w:val="center"/>
          </w:tcPr>
          <w:p w14:paraId="35C6353A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FF4B1C3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5F71B5FC" w14:textId="77777777" w:rsidTr="006462CE">
        <w:tc>
          <w:tcPr>
            <w:tcW w:w="857" w:type="dxa"/>
            <w:vMerge/>
            <w:vAlign w:val="center"/>
          </w:tcPr>
          <w:p w14:paraId="716C4FF9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6344E862" w14:textId="77777777" w:rsidR="006318E7" w:rsidRPr="00EF0FC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출자행위성질을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갖는 신주인수행위를 통해 계열사에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대한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자금 지원이 이루어져있는가?</w:t>
            </w:r>
          </w:p>
        </w:tc>
        <w:tc>
          <w:tcPr>
            <w:tcW w:w="808" w:type="dxa"/>
            <w:vAlign w:val="center"/>
          </w:tcPr>
          <w:p w14:paraId="6593EB37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76B3813B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446AD22D" w14:textId="77777777" w:rsidTr="006462CE">
        <w:tc>
          <w:tcPr>
            <w:tcW w:w="857" w:type="dxa"/>
            <w:vMerge w:val="restart"/>
            <w:vAlign w:val="center"/>
          </w:tcPr>
          <w:p w14:paraId="285F60A3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자산</w:t>
            </w:r>
          </w:p>
          <w:p w14:paraId="6E0B09C1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및</w:t>
            </w:r>
          </w:p>
          <w:p w14:paraId="38822853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상품</w:t>
            </w:r>
          </w:p>
          <w:p w14:paraId="7451D1B0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등의</w:t>
            </w:r>
          </w:p>
          <w:p w14:paraId="01E64F77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지원</w:t>
            </w:r>
          </w:p>
        </w:tc>
        <w:tc>
          <w:tcPr>
            <w:tcW w:w="6494" w:type="dxa"/>
            <w:vAlign w:val="center"/>
          </w:tcPr>
          <w:p w14:paraId="7B834BE3" w14:textId="77777777" w:rsidR="006318E7" w:rsidRPr="007C1ABC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계열사에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대하여 가지급금, 대여금 등 자금을 타 사업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자와의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거래조건과 비교하여 낮거나 높은 대가 또는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현저한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규모로 제공 또는 거래하였는가?</w:t>
            </w:r>
          </w:p>
        </w:tc>
        <w:tc>
          <w:tcPr>
            <w:tcW w:w="808" w:type="dxa"/>
            <w:vAlign w:val="center"/>
          </w:tcPr>
          <w:p w14:paraId="7703447E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53677E73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19952716" w14:textId="77777777" w:rsidTr="006462CE">
        <w:tc>
          <w:tcPr>
            <w:tcW w:w="857" w:type="dxa"/>
            <w:vMerge/>
            <w:vAlign w:val="center"/>
          </w:tcPr>
          <w:p w14:paraId="510DDE5D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1C1883B5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지원객체에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대한 매출채권회수를 지연하거나 상각하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여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회수</w:t>
            </w:r>
          </w:p>
          <w:p w14:paraId="73817C22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불가능 채권으로 처리하였는가?</w:t>
            </w:r>
          </w:p>
        </w:tc>
        <w:tc>
          <w:tcPr>
            <w:tcW w:w="808" w:type="dxa"/>
            <w:vAlign w:val="center"/>
          </w:tcPr>
          <w:p w14:paraId="49842C32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EA06024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1162A55E" w14:textId="77777777" w:rsidTr="006462CE">
        <w:tc>
          <w:tcPr>
            <w:tcW w:w="857" w:type="dxa"/>
            <w:vMerge/>
            <w:vAlign w:val="center"/>
          </w:tcPr>
          <w:p w14:paraId="0A0940F3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200D6878" w14:textId="77777777" w:rsidR="006318E7" w:rsidRPr="007C1ABC" w:rsidRDefault="006318E7" w:rsidP="00EF73C3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외상매출금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, 용역대금을 약정기한 내에 회수하지 </w:t>
            </w:r>
            <w:r w:rsidR="00EF73C3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않거나 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지연하여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회수하면서 이에 대한 지연이자를 받지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="00EF73C3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않았는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가?</w:t>
            </w:r>
          </w:p>
        </w:tc>
        <w:tc>
          <w:tcPr>
            <w:tcW w:w="808" w:type="dxa"/>
            <w:vAlign w:val="center"/>
          </w:tcPr>
          <w:p w14:paraId="3D6D944B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2FDECCC6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1D24CBC5" w14:textId="77777777" w:rsidTr="006462CE">
        <w:tc>
          <w:tcPr>
            <w:tcW w:w="857" w:type="dxa"/>
            <w:vMerge/>
            <w:vAlign w:val="center"/>
          </w:tcPr>
          <w:p w14:paraId="106ECE09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05E2DC4E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지원객체가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생산·판매하는 상품을 구매하는 임직원에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게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구매</w:t>
            </w:r>
          </w:p>
          <w:p w14:paraId="6B2A562E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대금을 대여하거나 융자금을 알선해 주고 이자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의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전부 또는 일부를 임직원 소속 계열회사의 자금으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로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부담하였는가?</w:t>
            </w:r>
          </w:p>
        </w:tc>
        <w:tc>
          <w:tcPr>
            <w:tcW w:w="808" w:type="dxa"/>
            <w:vAlign w:val="center"/>
          </w:tcPr>
          <w:p w14:paraId="5239053E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708AEFF7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7EF1E461" w14:textId="77777777" w:rsidTr="006462CE">
        <w:tc>
          <w:tcPr>
            <w:tcW w:w="857" w:type="dxa"/>
            <w:vMerge/>
            <w:vAlign w:val="center"/>
          </w:tcPr>
          <w:p w14:paraId="27AA13EB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42CADF8F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지원객체가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운영하는 광고매체에 정상광고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단가보다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높은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단가</w:t>
            </w:r>
          </w:p>
          <w:p w14:paraId="7BEF4BD5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로 광고를 게재하는 방법으로 광고비를 과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다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지급하였는가?</w:t>
            </w:r>
          </w:p>
        </w:tc>
        <w:tc>
          <w:tcPr>
            <w:tcW w:w="808" w:type="dxa"/>
            <w:vAlign w:val="center"/>
          </w:tcPr>
          <w:p w14:paraId="263D373F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157D31F3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10EBD6AF" w14:textId="77777777" w:rsidTr="006462CE">
        <w:tc>
          <w:tcPr>
            <w:tcW w:w="857" w:type="dxa"/>
            <w:vMerge/>
          </w:tcPr>
          <w:p w14:paraId="20D36AC8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</w:tcPr>
          <w:p w14:paraId="69B432C6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주택관리업무를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지원객체에게 위탁하면서 해당 월의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위탁수수</w:t>
            </w:r>
          </w:p>
          <w:p w14:paraId="410CD801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료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지급일보다 지원객체로부터 받는 해당 월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의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임대료 등 정산금의 입금일을 유예해주는 방법으로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지원객체로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하여금 유예된 기간만큼 정산금 운용에 따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른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이자 상당의 수익을 얻게 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lastRenderedPageBreak/>
              <w:t>한 경우 지원주체가 지원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객체에게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상품 용역을 무상으로 또는 정상가격보다 낮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은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가격으로 제공하거나 지원객체로부터 정상</w:t>
            </w:r>
          </w:p>
          <w:p w14:paraId="24C784CB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가격보</w:t>
            </w:r>
            <w:r w:rsidRPr="00EF0F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다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높은 가격으로 제공받았는가?</w:t>
            </w:r>
          </w:p>
        </w:tc>
        <w:tc>
          <w:tcPr>
            <w:tcW w:w="808" w:type="dxa"/>
            <w:vAlign w:val="center"/>
          </w:tcPr>
          <w:p w14:paraId="153E1ED7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B31CF56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005D15F1" w14:textId="77777777" w:rsidTr="006462CE">
        <w:tc>
          <w:tcPr>
            <w:tcW w:w="857" w:type="dxa"/>
            <w:vMerge w:val="restart"/>
            <w:vAlign w:val="center"/>
          </w:tcPr>
          <w:p w14:paraId="4297B324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인력</w:t>
            </w:r>
          </w:p>
          <w:p w14:paraId="50C0556D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지원</w:t>
            </w:r>
          </w:p>
        </w:tc>
        <w:tc>
          <w:tcPr>
            <w:tcW w:w="6494" w:type="dxa"/>
            <w:vAlign w:val="center"/>
          </w:tcPr>
          <w:p w14:paraId="7D9A1F45" w14:textId="77777777" w:rsidR="006318E7" w:rsidRPr="007C1ABC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CC1A4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계열사에</w:t>
            </w:r>
            <w:r w:rsidRPr="00CC1A4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대하여 인력을 타 사업자와의 거래조건이 비</w:t>
            </w:r>
            <w:r w:rsidRPr="00CC1A4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교하여</w:t>
            </w:r>
            <w:r w:rsidRPr="00CC1A4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낮거나 높은 대가 또는 현저한 규모로 제공 또</w:t>
            </w:r>
            <w:r w:rsidRPr="00CC1A4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는</w:t>
            </w:r>
            <w:r w:rsidRPr="00CC1A4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거래하는가?</w:t>
            </w:r>
          </w:p>
        </w:tc>
        <w:tc>
          <w:tcPr>
            <w:tcW w:w="808" w:type="dxa"/>
            <w:vAlign w:val="center"/>
          </w:tcPr>
          <w:p w14:paraId="1CAE90C1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FF40B29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35B5149B" w14:textId="77777777" w:rsidTr="006462CE">
        <w:tc>
          <w:tcPr>
            <w:tcW w:w="857" w:type="dxa"/>
            <w:vMerge/>
            <w:vAlign w:val="center"/>
          </w:tcPr>
          <w:p w14:paraId="0E1F5D5A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644CEBE9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CC1A4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업무지원을</w:t>
            </w:r>
            <w:r w:rsidRPr="00CC1A4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위해 인력을 제공한 후 인건비는 계열회사</w:t>
            </w:r>
            <w:r w:rsidRPr="00CC1A4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가</w:t>
            </w:r>
            <w:r w:rsidRPr="00CC1A4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부담</w:t>
            </w:r>
          </w:p>
          <w:p w14:paraId="760323E9" w14:textId="77777777" w:rsidR="006318E7" w:rsidRPr="00CC1A4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CC1A42">
              <w:rPr>
                <w:rFonts w:ascii="함초롬바탕" w:eastAsia="함초롬바탕" w:hAnsi="함초롬바탕" w:cs="함초롬바탕"/>
                <w:noProof/>
                <w:sz w:val="22"/>
              </w:rPr>
              <w:t>하였는가?</w:t>
            </w:r>
          </w:p>
        </w:tc>
        <w:tc>
          <w:tcPr>
            <w:tcW w:w="808" w:type="dxa"/>
            <w:vAlign w:val="center"/>
          </w:tcPr>
          <w:p w14:paraId="7185A4FE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2F178E26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16AC36EE" w14:textId="77777777" w:rsidTr="006462CE">
        <w:tc>
          <w:tcPr>
            <w:tcW w:w="857" w:type="dxa"/>
            <w:vMerge/>
            <w:vAlign w:val="center"/>
          </w:tcPr>
          <w:p w14:paraId="7EE45F1D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1A21CF74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CC1A4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인력파견계약을</w:t>
            </w:r>
            <w:r w:rsidRPr="00CC1A4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체결하고 인력을 제공하면서 퇴직충</w:t>
            </w:r>
            <w:r w:rsidRPr="00CC1A4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담금</w:t>
            </w:r>
            <w:r w:rsidRPr="00CC1A4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등 인건비의 전부 또는 일부를 미회수 하였는가?</w:t>
            </w:r>
          </w:p>
        </w:tc>
        <w:tc>
          <w:tcPr>
            <w:tcW w:w="808" w:type="dxa"/>
            <w:vAlign w:val="center"/>
          </w:tcPr>
          <w:p w14:paraId="1E20489E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578EA712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5E31C7BC" w14:textId="77777777" w:rsidTr="006462CE">
        <w:tc>
          <w:tcPr>
            <w:tcW w:w="857" w:type="dxa"/>
            <w:vMerge w:val="restart"/>
            <w:vAlign w:val="center"/>
          </w:tcPr>
          <w:p w14:paraId="67C416AF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물량</w:t>
            </w:r>
          </w:p>
          <w:p w14:paraId="68A729B0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몰아</w:t>
            </w:r>
          </w:p>
          <w:p w14:paraId="6FF73747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주기</w:t>
            </w:r>
          </w:p>
        </w:tc>
        <w:tc>
          <w:tcPr>
            <w:tcW w:w="6494" w:type="dxa"/>
            <w:vAlign w:val="center"/>
          </w:tcPr>
          <w:p w14:paraId="7A107FAC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F37DC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대규모기업집단에</w:t>
            </w: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소속된 회사가 계열회사 또는 비계</w:t>
            </w:r>
            <w:r w:rsidRPr="00F37DC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열회사와</w:t>
            </w: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상품 또는 용역을 거래함에 있어서 계열회사</w:t>
            </w:r>
            <w:r w:rsidRPr="00F37DC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를</w:t>
            </w: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지원할 목적으</w:t>
            </w:r>
          </w:p>
          <w:p w14:paraId="65FEE471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>로 거래하였는가?</w:t>
            </w:r>
          </w:p>
        </w:tc>
        <w:tc>
          <w:tcPr>
            <w:tcW w:w="808" w:type="dxa"/>
            <w:vAlign w:val="center"/>
          </w:tcPr>
          <w:p w14:paraId="7E8E9FBC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4092E396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1F29EC22" w14:textId="77777777" w:rsidTr="006462CE">
        <w:tc>
          <w:tcPr>
            <w:tcW w:w="857" w:type="dxa"/>
            <w:vMerge/>
            <w:vAlign w:val="center"/>
          </w:tcPr>
          <w:p w14:paraId="36C853C2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3E4218DC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F37DC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부당하게</w:t>
            </w: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계열사 또는 자회사에 상당히 낮거나 높은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F37DC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대가로</w:t>
            </w: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제공하거나 상당한 규모로 제공함으로써 계열</w:t>
            </w:r>
            <w:r w:rsidRPr="00F37DC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회사</w:t>
            </w: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또는 자회사</w:t>
            </w:r>
          </w:p>
          <w:p w14:paraId="08C09288" w14:textId="77777777" w:rsidR="006318E7" w:rsidRPr="00F37DCE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>를 지원하였는가?</w:t>
            </w:r>
          </w:p>
        </w:tc>
        <w:tc>
          <w:tcPr>
            <w:tcW w:w="808" w:type="dxa"/>
            <w:vAlign w:val="center"/>
          </w:tcPr>
          <w:p w14:paraId="5EC22061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58611330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5202D483" w14:textId="77777777" w:rsidTr="006462CE">
        <w:tc>
          <w:tcPr>
            <w:tcW w:w="857" w:type="dxa"/>
            <w:vMerge/>
            <w:vAlign w:val="center"/>
          </w:tcPr>
          <w:p w14:paraId="2654AA12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190D4697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F37DC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상당히</w:t>
            </w: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낮거나 높은 대가로 제공 또는 거래하거나 상</w:t>
            </w:r>
            <w:r w:rsidRPr="00F37DC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당한</w:t>
            </w: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규모</w:t>
            </w:r>
          </w:p>
          <w:p w14:paraId="2D59BE5D" w14:textId="77777777" w:rsidR="006318E7" w:rsidRPr="00F37DCE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F37DCE">
              <w:rPr>
                <w:rFonts w:ascii="함초롬바탕" w:eastAsia="함초롬바탕" w:hAnsi="함초롬바탕" w:cs="함초롬바탕"/>
                <w:noProof/>
                <w:sz w:val="22"/>
              </w:rPr>
              <w:t>로 제공 또는 거래하였는가?</w:t>
            </w:r>
          </w:p>
        </w:tc>
        <w:tc>
          <w:tcPr>
            <w:tcW w:w="808" w:type="dxa"/>
            <w:vAlign w:val="center"/>
          </w:tcPr>
          <w:p w14:paraId="66E8AF67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79DF669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383A5AFC" w14:textId="77777777" w:rsidTr="006462CE">
        <w:tc>
          <w:tcPr>
            <w:tcW w:w="857" w:type="dxa"/>
            <w:vAlign w:val="center"/>
          </w:tcPr>
          <w:p w14:paraId="519F9289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통행세</w:t>
            </w:r>
          </w:p>
          <w:p w14:paraId="71C56FA7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금지</w:t>
            </w:r>
          </w:p>
        </w:tc>
        <w:tc>
          <w:tcPr>
            <w:tcW w:w="6494" w:type="dxa"/>
            <w:vAlign w:val="center"/>
          </w:tcPr>
          <w:p w14:paraId="3E594A5C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CF7F0D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다른</w:t>
            </w:r>
            <w:r w:rsidRPr="00CF7F0D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사업자와 직접 거래하면 상당히 유리함에도 불구하고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CF7F0D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거래상</w:t>
            </w:r>
            <w:r w:rsidRPr="00CF7F0D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실질적인 역할이 없는 계열사 또는 다른 회사를 통해서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CF7F0D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거래를</w:t>
            </w:r>
            <w:r w:rsidRPr="00CF7F0D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하고 있는가?</w:t>
            </w:r>
          </w:p>
        </w:tc>
        <w:tc>
          <w:tcPr>
            <w:tcW w:w="808" w:type="dxa"/>
            <w:vAlign w:val="center"/>
          </w:tcPr>
          <w:p w14:paraId="02868C75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7EC72098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16981C96" w14:textId="77777777" w:rsidTr="006462CE">
        <w:tc>
          <w:tcPr>
            <w:tcW w:w="857" w:type="dxa"/>
            <w:vMerge w:val="restart"/>
            <w:vAlign w:val="center"/>
          </w:tcPr>
          <w:p w14:paraId="31C15861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특수관</w:t>
            </w:r>
          </w:p>
          <w:p w14:paraId="61684B1E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계인에</w:t>
            </w:r>
          </w:p>
          <w:p w14:paraId="79169B7B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대한</w:t>
            </w:r>
          </w:p>
          <w:p w14:paraId="7357B8DD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자산</w:t>
            </w:r>
          </w:p>
          <w:p w14:paraId="075BE7CE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및</w:t>
            </w:r>
          </w:p>
          <w:p w14:paraId="6BD88481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상품</w:t>
            </w:r>
          </w:p>
          <w:p w14:paraId="6C602B51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등의</w:t>
            </w:r>
          </w:p>
          <w:p w14:paraId="406AB657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부당한</w:t>
            </w:r>
          </w:p>
          <w:p w14:paraId="58E20171" w14:textId="77777777" w:rsidR="006318E7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이익</w:t>
            </w:r>
          </w:p>
          <w:p w14:paraId="715E4415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지원</w:t>
            </w:r>
          </w:p>
        </w:tc>
        <w:tc>
          <w:tcPr>
            <w:tcW w:w="6494" w:type="dxa"/>
            <w:vAlign w:val="center"/>
          </w:tcPr>
          <w:p w14:paraId="4866D962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동산 등 자산 또는 상품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·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용역을 계열회사와 거래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시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비계열</w:t>
            </w:r>
          </w:p>
          <w:p w14:paraId="2CAE52E7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사의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금액 조건과 7%</w:t>
            </w: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이상 차이 나는 경우가 있는가?</w:t>
            </w:r>
          </w:p>
        </w:tc>
        <w:tc>
          <w:tcPr>
            <w:tcW w:w="808" w:type="dxa"/>
            <w:vAlign w:val="center"/>
          </w:tcPr>
          <w:p w14:paraId="36AF3AA4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7B696D6E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110BF35E" w14:textId="77777777" w:rsidTr="006462CE">
        <w:tc>
          <w:tcPr>
            <w:tcW w:w="857" w:type="dxa"/>
            <w:vMerge/>
            <w:vAlign w:val="center"/>
          </w:tcPr>
          <w:p w14:paraId="648D5146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1C73DFC5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상당히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유리한 조건(헐값제공 또는 고가 매입)의 거래인가?</w:t>
            </w:r>
          </w:p>
        </w:tc>
        <w:tc>
          <w:tcPr>
            <w:tcW w:w="808" w:type="dxa"/>
            <w:vAlign w:val="center"/>
          </w:tcPr>
          <w:p w14:paraId="245C4D47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40D65ED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049DDBA0" w14:textId="77777777" w:rsidTr="006462CE">
        <w:tc>
          <w:tcPr>
            <w:tcW w:w="857" w:type="dxa"/>
            <w:vMerge/>
            <w:vAlign w:val="center"/>
          </w:tcPr>
          <w:p w14:paraId="12840E74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6F2B3F8B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상당한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이익이 될 사업기회를 제공하였는가?</w:t>
            </w:r>
          </w:p>
        </w:tc>
        <w:tc>
          <w:tcPr>
            <w:tcW w:w="808" w:type="dxa"/>
            <w:vAlign w:val="center"/>
          </w:tcPr>
          <w:p w14:paraId="6931BBAB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33F978D9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617628E2" w14:textId="77777777" w:rsidTr="006462CE">
        <w:tc>
          <w:tcPr>
            <w:tcW w:w="857" w:type="dxa"/>
            <w:vMerge/>
            <w:vAlign w:val="center"/>
          </w:tcPr>
          <w:p w14:paraId="36FF44D8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7A00E363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합리적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고려 없이 상당한 규모의 물량을 제공하였는가?</w:t>
            </w:r>
          </w:p>
        </w:tc>
        <w:tc>
          <w:tcPr>
            <w:tcW w:w="808" w:type="dxa"/>
            <w:vAlign w:val="center"/>
          </w:tcPr>
          <w:p w14:paraId="0F2053C4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63A30FC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6EB9BA4E" w14:textId="77777777" w:rsidTr="006462CE">
        <w:tc>
          <w:tcPr>
            <w:tcW w:w="857" w:type="dxa"/>
            <w:vMerge/>
            <w:vAlign w:val="center"/>
          </w:tcPr>
          <w:p w14:paraId="0D0B512D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0635F47B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정상가격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(시기, 종류, 규모, 기간, 신용상태 등이 유사한 상황</w:t>
            </w:r>
          </w:p>
          <w:p w14:paraId="5EF0D0F3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에서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특수관계가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없는 독립된 자간의 정상적인 거래에서 적용</w:t>
            </w:r>
          </w:p>
          <w:p w14:paraId="578CD1F1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되거나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적용될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것으로 판단되는 조건)과의 차이가 100분의 7 미만이고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거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래당사자간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연간 총거래금액이 50억 원(상품‧용역의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경우에는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200억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원) 미만인 경우에는 상당히 유리한 조건에 해당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하는가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?(안전지대)</w:t>
            </w:r>
          </w:p>
        </w:tc>
        <w:tc>
          <w:tcPr>
            <w:tcW w:w="808" w:type="dxa"/>
            <w:vAlign w:val="center"/>
          </w:tcPr>
          <w:p w14:paraId="505EF852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6693F99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6318E7" w14:paraId="3C826E67" w14:textId="77777777" w:rsidTr="006462CE">
        <w:tc>
          <w:tcPr>
            <w:tcW w:w="857" w:type="dxa"/>
            <w:vAlign w:val="center"/>
          </w:tcPr>
          <w:p w14:paraId="662D277D" w14:textId="77777777" w:rsidR="006318E7" w:rsidRPr="00EB0332" w:rsidRDefault="006318E7" w:rsidP="006462CE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기타</w:t>
            </w:r>
          </w:p>
        </w:tc>
        <w:tc>
          <w:tcPr>
            <w:tcW w:w="6494" w:type="dxa"/>
            <w:vAlign w:val="center"/>
          </w:tcPr>
          <w:p w14:paraId="6D50C8A4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계열사와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매출 거래 시 계열사가 거래상대방 선정 및 계약체결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과정에서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당사의 사업능력, 재무상태, 신용도, 기술력, 품질,</w:t>
            </w: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가격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, 거래규모, 거래시기, 거래조건 등 해당 거래의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의사결정</w:t>
            </w:r>
          </w:p>
          <w:p w14:paraId="4F2E1A70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에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필요한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정보를 충분히 수집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·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조사하고, 이를 객관적</w:t>
            </w:r>
            <w:r w:rsidRPr="00EF0FC2">
              <w:rPr>
                <w:rFonts w:ascii="함초롬바탕" w:eastAsia="함초롬바탕" w:hAnsi="함초롬바탕" w:cs="함초롬바탕"/>
                <w:noProof/>
                <w:sz w:val="22"/>
              </w:rPr>
              <w:t>·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합리적으</w:t>
            </w:r>
          </w:p>
          <w:p w14:paraId="36B91307" w14:textId="77777777" w:rsidR="006318E7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로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검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토하거나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다른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사업자와 비교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·</w:t>
            </w: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평가하였는지를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64C8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근거자료</w:t>
            </w:r>
          </w:p>
          <w:p w14:paraId="751BD34C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64C8E">
              <w:rPr>
                <w:rFonts w:ascii="함초롬바탕" w:eastAsia="함초롬바탕" w:hAnsi="함초롬바탕" w:cs="함초롬바탕"/>
                <w:noProof/>
                <w:sz w:val="22"/>
              </w:rPr>
              <w:t>(품의서, 계약서 등)을 통해 확인하였는가?</w:t>
            </w:r>
          </w:p>
        </w:tc>
        <w:tc>
          <w:tcPr>
            <w:tcW w:w="808" w:type="dxa"/>
            <w:vAlign w:val="center"/>
          </w:tcPr>
          <w:p w14:paraId="4786100E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7D22D641" w14:textId="77777777" w:rsidR="006318E7" w:rsidRPr="00EB0332" w:rsidRDefault="006318E7" w:rsidP="006462C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</w:tbl>
    <w:p w14:paraId="72D249BF" w14:textId="77777777" w:rsidR="00111E5D" w:rsidRDefault="00111E5D" w:rsidP="00111E5D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</w:pPr>
    </w:p>
    <w:p w14:paraId="0864068C" w14:textId="77777777" w:rsidR="003968F6" w:rsidRDefault="003C270A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  <w:r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8"/>
        </w:rPr>
        <w:lastRenderedPageBreak/>
        <w:t>Ⅲ</w:t>
      </w:r>
      <w:r w:rsidR="003968F6" w:rsidRPr="00AD5D8B"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  <w:t xml:space="preserve">. </w:t>
      </w:r>
      <w:r w:rsidR="003968F6">
        <w:rPr>
          <w:rFonts w:ascii="함초롬바탕" w:eastAsia="함초롬바탕" w:hAnsi="함초롬바탕" w:cs="함초롬바탕" w:hint="eastAsia"/>
          <w:b/>
          <w:color w:val="0000FF"/>
          <w:kern w:val="0"/>
          <w:sz w:val="28"/>
          <w:szCs w:val="28"/>
        </w:rPr>
        <w:t>하도급법</w:t>
      </w:r>
    </w:p>
    <w:p w14:paraId="005BDA8B" w14:textId="77777777" w:rsidR="00126E3B" w:rsidRDefault="00126E3B" w:rsidP="003968F6">
      <w:pPr>
        <w:wordWrap/>
        <w:adjustRightInd w:val="0"/>
        <w:spacing w:after="0" w:line="240" w:lineRule="auto"/>
        <w:jc w:val="left"/>
        <w:rPr>
          <w:rFonts w:ascii="맑은 고딕" w:eastAsia="맑은 고딕" w:hAnsi="맑은 고딕" w:cs="함초롬바탕"/>
          <w:b/>
          <w:color w:val="7030A0"/>
          <w:kern w:val="0"/>
          <w:sz w:val="26"/>
          <w:szCs w:val="26"/>
        </w:rPr>
      </w:pPr>
    </w:p>
    <w:p w14:paraId="5EDBA40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A61CAC">
        <w:rPr>
          <w:rFonts w:ascii="맑은 고딕" w:eastAsia="맑은 고딕" w:hAnsi="맑은 고딕" w:cs="함초롬바탕" w:hint="eastAsia"/>
          <w:b/>
          <w:color w:val="7030A0"/>
          <w:kern w:val="0"/>
          <w:sz w:val="26"/>
          <w:szCs w:val="26"/>
        </w:rPr>
        <w:t>■</w:t>
      </w:r>
      <w:r w:rsidRPr="00A61CAC">
        <w:rPr>
          <w:rFonts w:ascii="함초롬바탕" w:eastAsia="함초롬바탕" w:hAnsi="함초롬바탕" w:cs="함초롬바탕" w:hint="eastAsia"/>
          <w:b/>
          <w:color w:val="7030A0"/>
          <w:kern w:val="0"/>
          <w:sz w:val="26"/>
          <w:szCs w:val="26"/>
        </w:rPr>
        <w:t xml:space="preserve"> 한페이지로 보는 공정거래 : </w:t>
      </w:r>
      <w:r>
        <w:rPr>
          <w:rFonts w:ascii="함초롬바탕" w:eastAsia="함초롬바탕" w:hAnsi="함초롬바탕" w:cs="함초롬바탕"/>
          <w:b/>
          <w:color w:val="7030A0"/>
          <w:kern w:val="0"/>
          <w:sz w:val="26"/>
          <w:szCs w:val="26"/>
        </w:rPr>
        <w:t>‘</w:t>
      </w:r>
      <w:r>
        <w:rPr>
          <w:rFonts w:ascii="함초롬바탕" w:eastAsia="함초롬바탕" w:hAnsi="함초롬바탕" w:cs="함초롬바탕" w:hint="eastAsia"/>
          <w:b/>
          <w:color w:val="7030A0"/>
          <w:kern w:val="0"/>
          <w:sz w:val="26"/>
          <w:szCs w:val="26"/>
        </w:rPr>
        <w:t>하도급</w:t>
      </w:r>
      <w:r>
        <w:rPr>
          <w:rFonts w:ascii="함초롬바탕" w:eastAsia="함초롬바탕" w:hAnsi="함초롬바탕" w:cs="함초롬바탕"/>
          <w:b/>
          <w:color w:val="7030A0"/>
          <w:kern w:val="0"/>
          <w:sz w:val="26"/>
          <w:szCs w:val="26"/>
        </w:rPr>
        <w:t>’</w:t>
      </w:r>
    </w:p>
    <w:tbl>
      <w:tblPr>
        <w:tblStyle w:val="a4"/>
        <w:tblW w:w="9351" w:type="dxa"/>
        <w:jc w:val="center"/>
        <w:tblLook w:val="04A0" w:firstRow="1" w:lastRow="0" w:firstColumn="1" w:lastColumn="0" w:noHBand="0" w:noVBand="1"/>
      </w:tblPr>
      <w:tblGrid>
        <w:gridCol w:w="1696"/>
        <w:gridCol w:w="7655"/>
      </w:tblGrid>
      <w:tr w:rsidR="003968F6" w:rsidRPr="00267297" w14:paraId="09CD813A" w14:textId="77777777" w:rsidTr="00112F82">
        <w:trPr>
          <w:trHeight w:val="522"/>
          <w:jc w:val="center"/>
        </w:trPr>
        <w:tc>
          <w:tcPr>
            <w:tcW w:w="1696" w:type="dxa"/>
            <w:shd w:val="clear" w:color="auto" w:fill="FFC000" w:themeFill="accent4"/>
            <w:vAlign w:val="center"/>
          </w:tcPr>
          <w:p w14:paraId="2B301D06" w14:textId="77777777" w:rsidR="003968F6" w:rsidRPr="0095698D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95698D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구분</w:t>
            </w:r>
          </w:p>
        </w:tc>
        <w:tc>
          <w:tcPr>
            <w:tcW w:w="7655" w:type="dxa"/>
            <w:shd w:val="clear" w:color="auto" w:fill="FFC000" w:themeFill="accent4"/>
            <w:vAlign w:val="center"/>
          </w:tcPr>
          <w:p w14:paraId="6FD642CC" w14:textId="77777777" w:rsidR="003968F6" w:rsidRPr="0095698D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95698D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내용</w:t>
            </w:r>
          </w:p>
        </w:tc>
      </w:tr>
      <w:tr w:rsidR="003968F6" w:rsidRPr="00267297" w14:paraId="34E7D99A" w14:textId="77777777" w:rsidTr="00976399">
        <w:trPr>
          <w:trHeight w:val="1245"/>
          <w:jc w:val="center"/>
        </w:trPr>
        <w:tc>
          <w:tcPr>
            <w:tcW w:w="1696" w:type="dxa"/>
            <w:vAlign w:val="center"/>
          </w:tcPr>
          <w:p w14:paraId="2BE33DF3" w14:textId="77777777" w:rsidR="003968F6" w:rsidRPr="0095698D" w:rsidRDefault="009F24FE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하도급</w:t>
            </w:r>
            <w:r w:rsidR="003968F6" w:rsidRPr="0095698D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법</w:t>
            </w:r>
          </w:p>
          <w:p w14:paraId="47CC6FBD" w14:textId="77777777" w:rsidR="003968F6" w:rsidRPr="0095698D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95698D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이란</w:t>
            </w:r>
            <w:r w:rsidRPr="0095698D">
              <w:rPr>
                <w:rFonts w:ascii="함초롬바탕" w:eastAsia="함초롬바탕" w:hAnsi="함초롬바탕" w:cs="함초롬바탕"/>
                <w:b/>
                <w:noProof/>
                <w:sz w:val="22"/>
              </w:rPr>
              <w:t>?</w:t>
            </w:r>
          </w:p>
        </w:tc>
        <w:tc>
          <w:tcPr>
            <w:tcW w:w="7655" w:type="dxa"/>
            <w:vAlign w:val="center"/>
          </w:tcPr>
          <w:p w14:paraId="08E7850C" w14:textId="77777777" w:rsidR="003968F6" w:rsidRPr="0095698D" w:rsidRDefault="003968F6" w:rsidP="00126E3B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95698D">
              <w:rPr>
                <w:rFonts w:ascii="함초롬바탕" w:eastAsia="함초롬바탕" w:hAnsi="함초롬바탕" w:cs="함초롬바탕"/>
                <w:noProof/>
                <w:sz w:val="22"/>
              </w:rPr>
              <w:t>정식 명칭은 『</w:t>
            </w:r>
            <w:r w:rsidR="009F24F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하도급거래 공정화에 관한 법률</w:t>
            </w:r>
            <w:r w:rsidRPr="0095698D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』이며, </w:t>
            </w:r>
            <w:r w:rsidR="009F24FE" w:rsidRPr="009F24FE">
              <w:rPr>
                <w:rFonts w:ascii="함초롬바탕" w:eastAsia="함초롬바탕" w:hAnsi="함초롬바탕" w:cs="함초롬바탕"/>
                <w:noProof/>
                <w:sz w:val="22"/>
              </w:rPr>
              <w:t>거래상 경제적 약자의 위치에 있는 중소기업의 이익이 부당하게 침해되는 것을</w:t>
            </w:r>
            <w:r w:rsidR="009F24F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="009F24FE" w:rsidRPr="009F24F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방지함으로써</w:t>
            </w:r>
            <w:r w:rsidR="009F24FE" w:rsidRPr="009F24F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중소기업의 건전한 발전을 촉진시키기 위한 역할을 수행함</w:t>
            </w:r>
          </w:p>
        </w:tc>
      </w:tr>
      <w:tr w:rsidR="003968F6" w:rsidRPr="00267297" w14:paraId="33DE5595" w14:textId="77777777" w:rsidTr="00112F82">
        <w:trPr>
          <w:trHeight w:val="1612"/>
          <w:jc w:val="center"/>
        </w:trPr>
        <w:tc>
          <w:tcPr>
            <w:tcW w:w="1696" w:type="dxa"/>
            <w:vAlign w:val="center"/>
          </w:tcPr>
          <w:p w14:paraId="3D93C449" w14:textId="77777777" w:rsidR="003766C9" w:rsidRDefault="00763C4C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 xml:space="preserve">하도급법 </w:t>
            </w:r>
          </w:p>
          <w:p w14:paraId="68DDE81A" w14:textId="77777777" w:rsidR="003968F6" w:rsidRPr="0095698D" w:rsidRDefault="00763C4C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구조</w:t>
            </w:r>
          </w:p>
        </w:tc>
        <w:tc>
          <w:tcPr>
            <w:tcW w:w="7655" w:type="dxa"/>
            <w:vAlign w:val="center"/>
          </w:tcPr>
          <w:p w14:paraId="241E2781" w14:textId="77777777" w:rsidR="003968F6" w:rsidRPr="0095698D" w:rsidRDefault="00763C4C" w:rsidP="003766C9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63C4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하도급법은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크게 목적 및 적용대상, 원사업자의 준수 의무사항 및 금지사항,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Pr="00763C4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발주자의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준수의무사항, 수급사업자의 준수의무사항, 의무위반에 대한 제재</w:t>
            </w:r>
            <w:r w:rsidRPr="00763C4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내용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및 절차 등으로 구성되어 있으며, 총 35개조로 이루어져 있음. 이 중 필</w:t>
            </w:r>
            <w:r w:rsidRPr="00763C4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수적으로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알아야할 규제 내용은 크게 4가지로 나누어 볼 수 있는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데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, </w:t>
            </w:r>
            <w:r w:rsidR="003766C9">
              <w:rPr>
                <w:rFonts w:ascii="맑은 고딕" w:eastAsia="맑은 고딕" w:hAnsi="맑은 고딕" w:cs="함초롬바탕" w:hint="eastAsia"/>
                <w:noProof/>
                <w:sz w:val="22"/>
              </w:rPr>
              <w:t>①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>원사업자</w:t>
            </w:r>
            <w:r w:rsidRPr="00763C4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의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의무사항 </w:t>
            </w:r>
            <w:r w:rsidR="003766C9">
              <w:rPr>
                <w:rFonts w:ascii="맑은 고딕" w:eastAsia="맑은 고딕" w:hAnsi="맑은 고딕" w:cs="함초롬바탕" w:hint="eastAsia"/>
                <w:noProof/>
                <w:sz w:val="22"/>
              </w:rPr>
              <w:t>②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원사업자의 금지사항 </w:t>
            </w:r>
            <w:r w:rsidR="003766C9">
              <w:rPr>
                <w:rFonts w:ascii="맑은 고딕" w:eastAsia="맑은 고딕" w:hAnsi="맑은 고딕" w:cs="함초롬바탕" w:hint="eastAsia"/>
                <w:noProof/>
                <w:sz w:val="22"/>
              </w:rPr>
              <w:t>③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발주자의 의무사항 </w:t>
            </w:r>
            <w:r w:rsidR="003766C9">
              <w:rPr>
                <w:rFonts w:ascii="맑은 고딕" w:eastAsia="맑은 고딕" w:hAnsi="맑은 고딕" w:cs="함초롬바탕" w:hint="eastAsia"/>
                <w:noProof/>
                <w:sz w:val="22"/>
              </w:rPr>
              <w:t>④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>수급사업자의 준수사</w:t>
            </w:r>
            <w:r w:rsidRPr="00763C4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항으로</w:t>
            </w:r>
            <w:r w:rsidRPr="00763C4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구성되어 있음</w:t>
            </w:r>
          </w:p>
        </w:tc>
      </w:tr>
      <w:tr w:rsidR="003968F6" w:rsidRPr="00267297" w14:paraId="7359CCC6" w14:textId="77777777" w:rsidTr="00112F82">
        <w:trPr>
          <w:trHeight w:val="1067"/>
          <w:jc w:val="center"/>
        </w:trPr>
        <w:tc>
          <w:tcPr>
            <w:tcW w:w="1696" w:type="dxa"/>
            <w:vAlign w:val="center"/>
          </w:tcPr>
          <w:p w14:paraId="7386072C" w14:textId="77777777" w:rsidR="003968F6" w:rsidRPr="0095698D" w:rsidRDefault="009F0473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하도급법</w:t>
            </w:r>
            <w:r w:rsidR="003968F6" w:rsidRPr="0095698D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의</w:t>
            </w:r>
          </w:p>
          <w:p w14:paraId="77CE1F36" w14:textId="77777777" w:rsidR="003968F6" w:rsidRPr="0095698D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sz w:val="22"/>
              </w:rPr>
            </w:pPr>
            <w:r w:rsidRPr="0095698D">
              <w:rPr>
                <w:rFonts w:ascii="함초롬바탕" w:eastAsia="함초롬바탕" w:hAnsi="함초롬바탕" w:cs="함초롬바탕" w:hint="eastAsia"/>
                <w:b/>
                <w:noProof/>
                <w:sz w:val="22"/>
              </w:rPr>
              <w:t>주요내용</w:t>
            </w:r>
          </w:p>
        </w:tc>
        <w:tc>
          <w:tcPr>
            <w:tcW w:w="7655" w:type="dxa"/>
            <w:vAlign w:val="center"/>
          </w:tcPr>
          <w:p w14:paraId="3990611D" w14:textId="77777777" w:rsidR="003968F6" w:rsidRDefault="00810A39" w:rsidP="003766C9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>[</w:t>
            </w:r>
            <w:r w:rsidR="009F0473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금지사항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]</w:t>
            </w:r>
            <w:r w:rsidR="009F0473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="009F0473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: </w:t>
            </w:r>
            <w:r w:rsidR="009F0473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부당한 특약,</w:t>
            </w:r>
            <w:r w:rsidR="009F0473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9F0473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부당한 하도급대금 결정,</w:t>
            </w:r>
            <w:r w:rsidR="009F0473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9F0473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물품 등의 구매강제,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부당한 위탁취소 및 수령거부,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부당반품금지,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 대금 감액,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물품구매대금 등의 부당결제 청구,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경제적 이익의 부당요구,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기술자료 제공 강요 및 요구,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부당한 대물 변제,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부당한 경영간섭,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보복조치,</w:t>
            </w:r>
            <w:r w:rsidR="003766C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="003766C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탈법행위</w:t>
            </w:r>
          </w:p>
          <w:p w14:paraId="72EA712B" w14:textId="77777777" w:rsidR="00810A39" w:rsidRDefault="00810A39" w:rsidP="00810A39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[적용범위]</w:t>
            </w: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: </w:t>
            </w:r>
            <w:r w:rsidRPr="00810A3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하도급법상</w:t>
            </w:r>
            <w:r w:rsidRPr="00810A3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하도급거래에 있어 물품의 제조·수리 또는 시공용역을 수급인에</w:t>
            </w:r>
            <w:r w:rsidRPr="00810A3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게</w:t>
            </w:r>
            <w:r w:rsidRPr="00810A3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도급(일의 완성을 대가로 보수를 지급하는 계약)하는 자를 발주자, 발주자</w:t>
            </w:r>
            <w:r w:rsidRPr="00810A3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로부터</w:t>
            </w:r>
            <w:r w:rsidRPr="00810A3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도급 받아 중소기업에게 하도급을 주는 사업자를 원사업자, 원사업자</w:t>
            </w:r>
            <w:r w:rsidRPr="00810A3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로부터</w:t>
            </w:r>
            <w:r w:rsidRPr="00810A3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하도급 받은 중소사업자를 수급사업자라 함(하도급법 제2조 제2항,</w:t>
            </w: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Pr="00810A3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제</w:t>
            </w:r>
            <w:r w:rsidRPr="00810A39">
              <w:rPr>
                <w:rFonts w:ascii="함초롬바탕" w:eastAsia="함초롬바탕" w:hAnsi="함초롬바탕" w:cs="함초롬바탕"/>
                <w:noProof/>
                <w:sz w:val="22"/>
              </w:rPr>
              <w:t>3항). 또한 발주사 없이 물품의 제조, 판매, 수리 등을 위하여 당사가 직접</w:t>
            </w:r>
            <w:r w:rsidRPr="00810A3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수급사업자에게</w:t>
            </w:r>
            <w:r w:rsidRPr="00810A3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도급을 주는 경우도 하도급이라고 함.</w:t>
            </w:r>
          </w:p>
          <w:p w14:paraId="27048472" w14:textId="77777777" w:rsidR="00810A39" w:rsidRPr="0095698D" w:rsidRDefault="00810A39" w:rsidP="00810A39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>(</w:t>
            </w:r>
            <w:r w:rsidRPr="00810A39">
              <w:rPr>
                <w:rFonts w:ascii="함초롬바탕" w:eastAsia="함초롬바탕" w:hAnsi="함초롬바탕" w:cs="함초롬바탕"/>
                <w:noProof/>
                <w:sz w:val="22"/>
              </w:rPr>
              <w:t>하도급법은 재하도급을 금지하지 않기 때문에 하도급 받은 수급사업자가 다</w:t>
            </w:r>
            <w:r w:rsidRPr="00810A3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른</w:t>
            </w:r>
            <w:r w:rsidRPr="00810A3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사업자에게 재하도급을 하는 경우에는 당사가 발주사가 됨</w:t>
            </w: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>)</w:t>
            </w:r>
          </w:p>
        </w:tc>
      </w:tr>
    </w:tbl>
    <w:p w14:paraId="5711AD15" w14:textId="77777777" w:rsidR="00810A39" w:rsidRDefault="00810A39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5C29E0DC" w14:textId="77777777" w:rsidR="003968F6" w:rsidRPr="005C0E10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5C0E10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 xml:space="preserve">1. 하도급거래 공정화에 관한 법률(이하 </w:t>
      </w:r>
      <w:r w:rsidRPr="005C0E10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“</w:t>
      </w:r>
      <w:r w:rsidRPr="005C0E10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하도급법</w:t>
      </w:r>
      <w:r w:rsidRPr="005C0E10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”)</w:t>
      </w:r>
      <w:r w:rsidRPr="005C0E10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의 개관</w:t>
      </w:r>
    </w:p>
    <w:p w14:paraId="4DA436C8" w14:textId="77777777" w:rsidR="003968F6" w:rsidRPr="005C0E10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2FD66ED9" w14:textId="77777777" w:rsidR="003968F6" w:rsidRPr="005C0E10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C0E10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1.1 하도급법 목적 및 특성</w:t>
      </w:r>
    </w:p>
    <w:p w14:paraId="50674CA7" w14:textId="6CB441DF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C0E10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하도급법은</w:t>
      </w:r>
      <w:r w:rsidRPr="005C0E10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공정한 하도급거래질서를 확립하여 원사업자와 수급사업</w:t>
      </w:r>
      <w:r w:rsidRPr="005C0E10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자간</w:t>
      </w:r>
      <w:r w:rsidRPr="005C0E10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대등한 지위에서 상호 보완하며 균형 있게 발전할 수 있도록 함으로</w:t>
      </w:r>
      <w:r w:rsidRPr="005C0E10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써</w:t>
      </w:r>
      <w:r w:rsidRPr="005C0E10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국민경제의 건전한 발전에 이바지함을 목적으로 한다.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법 제1조)</w:t>
      </w:r>
    </w:p>
    <w:p w14:paraId="5A500BCF" w14:textId="49B2D7E6" w:rsidR="002E0C69" w:rsidRDefault="002E0C69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D1167D2" w14:textId="77777777" w:rsidR="0064313A" w:rsidRDefault="0064313A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</w:pPr>
    </w:p>
    <w:p w14:paraId="35FB55AE" w14:textId="77777777" w:rsidR="002E0C69" w:rsidRPr="005C0E10" w:rsidRDefault="002E0C69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</w:pPr>
    </w:p>
    <w:p w14:paraId="25F489FF" w14:textId="77777777" w:rsidR="003968F6" w:rsidRPr="007162E7" w:rsidRDefault="00FD0707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02F7A1" wp14:editId="6DE2C5F5">
                <wp:simplePos x="0" y="0"/>
                <wp:positionH relativeFrom="column">
                  <wp:posOffset>-114300</wp:posOffset>
                </wp:positionH>
                <wp:positionV relativeFrom="paragraph">
                  <wp:posOffset>238125</wp:posOffset>
                </wp:positionV>
                <wp:extent cx="5743575" cy="3784600"/>
                <wp:effectExtent l="0" t="0" r="28575" b="25400"/>
                <wp:wrapNone/>
                <wp:docPr id="115" name="모서리가 둥근 직사각형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784600"/>
                        </a:xfrm>
                        <a:prstGeom prst="roundRect">
                          <a:avLst>
                            <a:gd name="adj" fmla="val 811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ADE13" w14:textId="77777777" w:rsidR="00112F82" w:rsidRPr="0008208F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65063393" w14:textId="77777777" w:rsidR="00112F82" w:rsidRPr="0008208F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  <w:u w:val="single"/>
                              </w:rPr>
                              <w:t>1) 민법 내지 상법의 특별법</w:t>
                            </w:r>
                          </w:p>
                          <w:p w14:paraId="39F582D7" w14:textId="77777777" w:rsidR="00112F82" w:rsidRPr="0008208F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- 하도급법은 강행 법규이므로 당사자 간 합의로 법 적용을 배제하지 못한다.</w:t>
                            </w:r>
                          </w:p>
                          <w:p w14:paraId="1AA9564A" w14:textId="77777777" w:rsidR="00112F82" w:rsidRPr="0008208F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  <w:u w:val="single"/>
                              </w:rPr>
                              <w:t>2) 공정거래법의 특별법</w:t>
                            </w:r>
                          </w:p>
                          <w:p w14:paraId="6D6002BD" w14:textId="77777777" w:rsidR="00112F82" w:rsidRPr="0008208F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- 하도급법은 공정거래법상 불공정거래행위보다 우선 적용된다.</w:t>
                            </w:r>
                          </w:p>
                          <w:p w14:paraId="1755ECCC" w14:textId="77777777" w:rsidR="00112F82" w:rsidRPr="0008208F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  <w:u w:val="single"/>
                              </w:rPr>
                              <w:t>3) 다른 법률과의 관계</w:t>
                            </w:r>
                          </w:p>
                          <w:p w14:paraId="566A0362" w14:textId="77777777" w:rsidR="00112F82" w:rsidRDefault="00112F82" w:rsidP="003968F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- 건설산업기본법, 대중소기업 상생협력 촉진에 관한 법률, 전기공사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업법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, 정보통신공사업법 등과 중복 적용이 가능하다. 단, 위 법 내용이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하도급법에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어긋나는 경우에는 하도급법이 우선 적용된다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3C10A610" w14:textId="77777777" w:rsidR="00112F82" w:rsidRPr="0008208F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  <w:u w:val="single"/>
                              </w:rPr>
                              <w:t>4) 하도급법은 국내법</w:t>
                            </w:r>
                          </w:p>
                          <w:p w14:paraId="65BF7705" w14:textId="77777777" w:rsidR="00112F82" w:rsidRPr="0008208F" w:rsidRDefault="00112F82" w:rsidP="003968F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- 발주자가 해외사업자인지 여부와 상관없이 원사업자와 수급사업자가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국내사업자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(법인)인 경우에만 하도급법이 적용된다. 또한, 외국인이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국내에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법인을 가진 경우에는 하도급법의 적용대상이 된다.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2F7A1" id="모서리가 둥근 직사각형 115" o:spid="_x0000_s1032" style="position:absolute;margin-left:-9pt;margin-top:18.75pt;width:452.25pt;height:29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" fillcolor="#deeaf6 [660]" strokecolor="#1f4d78 [1604]" strokeweight="1pt">
                <v:stroke joinstyle="miter"/>
                <v:textbox>
                  <w:txbxContent>
                    <w:p w14:paraId="1C5ADE13" w14:textId="77777777" w:rsidR="00112F82" w:rsidRPr="0008208F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65063393" w14:textId="77777777" w:rsidR="00112F82" w:rsidRPr="0008208F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  <w:u w:val="single"/>
                        </w:rPr>
                      </w:pP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  <w:u w:val="single"/>
                        </w:rPr>
                        <w:t>1) 민법 내지 상법의 특별법</w:t>
                      </w:r>
                    </w:p>
                    <w:p w14:paraId="39F582D7" w14:textId="77777777" w:rsidR="00112F82" w:rsidRPr="0008208F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- 하도급법은 강행 법규이므로 당사자 간 합의로 법 적용을 배제하지 못한다.</w:t>
                      </w:r>
                    </w:p>
                    <w:p w14:paraId="1AA9564A" w14:textId="77777777" w:rsidR="00112F82" w:rsidRPr="0008208F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  <w:u w:val="single"/>
                        </w:rPr>
                      </w:pP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  <w:u w:val="single"/>
                        </w:rPr>
                        <w:t>2) 공정거래법의 특별법</w:t>
                      </w:r>
                    </w:p>
                    <w:p w14:paraId="6D6002BD" w14:textId="77777777" w:rsidR="00112F82" w:rsidRPr="0008208F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- 하도급법은 공정거래법상 불공정거래행위보다 우선 적용된다.</w:t>
                      </w:r>
                    </w:p>
                    <w:p w14:paraId="1755ECCC" w14:textId="77777777" w:rsidR="00112F82" w:rsidRPr="0008208F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  <w:u w:val="single"/>
                        </w:rPr>
                      </w:pP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  <w:u w:val="single"/>
                        </w:rPr>
                        <w:t>3) 다른 법률과의 관계</w:t>
                      </w:r>
                    </w:p>
                    <w:p w14:paraId="566A0362" w14:textId="77777777" w:rsidR="00112F82" w:rsidRDefault="00112F82" w:rsidP="003968F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- 건설산업기본법, 대중소기업 상생협력 촉진에 관한 법률, 전기공사</w:t>
                      </w:r>
                      <w:r w:rsidRPr="0008208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업법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, 정보통신공사업법 등과 중복 적용이 가능하다. 단, 위 법 내용이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08208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하도급법에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어긋나는 경우에는 하도급법이 우선 적용된다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3C10A610" w14:textId="77777777" w:rsidR="00112F82" w:rsidRPr="0008208F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  <w:u w:val="single"/>
                        </w:rPr>
                      </w:pP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  <w:u w:val="single"/>
                        </w:rPr>
                        <w:t>4) 하도급법은 국내법</w:t>
                      </w:r>
                    </w:p>
                    <w:p w14:paraId="65BF7705" w14:textId="77777777" w:rsidR="00112F82" w:rsidRPr="0008208F" w:rsidRDefault="00112F82" w:rsidP="003968F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- 발주자가 해외사업자인지 여부와 상관없이 원사업자와 수급사업자가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08208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국내사업자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(법인)인 경우에만 하도급법이 적용된다. 또한, 외국인이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08208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국내에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법인을 가진 경우에는 하도급법의 적용대상이 된다.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5EC19F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B36BD4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E079EA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55DB140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665BC85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7FDECBE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70183B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E5E55CB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40E15BA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B64574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374854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828AEE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CADF2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0DF07E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73FCA2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53AA60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5FFA03F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AB384F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40045FA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98970A4" w14:textId="77777777" w:rsidR="003968F6" w:rsidRPr="00B0341E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B0341E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1.2 하도급법 구조</w:t>
      </w:r>
    </w:p>
    <w:p w14:paraId="28B34834" w14:textId="77777777" w:rsidR="003968F6" w:rsidRPr="00B0341E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034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하도급법은</w:t>
      </w:r>
      <w:r w:rsidRPr="00B0341E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크게 목적 및 적용대상, 원사업자의 준수의무사항 및 금지사</w:t>
      </w:r>
      <w:r w:rsidRPr="00B034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항</w:t>
      </w:r>
      <w:r w:rsidRPr="00B0341E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발주사의 준수 의무사항, 수급사업자의 준수의무사항, 의무위반에 대</w:t>
      </w:r>
      <w:r w:rsidRPr="00B034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한</w:t>
      </w:r>
      <w:r w:rsidRPr="00B0341E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제재내용 및 절차등으로 구성되어 있으며, 총</w:t>
      </w:r>
      <w:r w:rsidR="00763C4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35</w:t>
      </w:r>
      <w:r w:rsidRPr="00B0341E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개조로 이루어져 있다.</w:t>
      </w:r>
    </w:p>
    <w:p w14:paraId="00E5B9DA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tbl>
      <w:tblPr>
        <w:tblStyle w:val="a4"/>
        <w:tblW w:w="9067" w:type="dxa"/>
        <w:jc w:val="center"/>
        <w:tblLook w:val="04A0" w:firstRow="1" w:lastRow="0" w:firstColumn="1" w:lastColumn="0" w:noHBand="0" w:noVBand="1"/>
      </w:tblPr>
      <w:tblGrid>
        <w:gridCol w:w="1271"/>
        <w:gridCol w:w="1497"/>
        <w:gridCol w:w="6299"/>
      </w:tblGrid>
      <w:tr w:rsidR="003968F6" w14:paraId="6B97E6AB" w14:textId="77777777" w:rsidTr="00112F82">
        <w:trPr>
          <w:jc w:val="center"/>
        </w:trPr>
        <w:tc>
          <w:tcPr>
            <w:tcW w:w="1271" w:type="dxa"/>
            <w:shd w:val="clear" w:color="auto" w:fill="2F5496" w:themeFill="accent5" w:themeFillShade="BF"/>
            <w:vAlign w:val="center"/>
          </w:tcPr>
          <w:p w14:paraId="08179433" w14:textId="77777777" w:rsidR="003968F6" w:rsidRPr="00C72848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C72848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목적 및 적용대상</w:t>
            </w:r>
          </w:p>
        </w:tc>
        <w:tc>
          <w:tcPr>
            <w:tcW w:w="7796" w:type="dxa"/>
            <w:gridSpan w:val="2"/>
            <w:vAlign w:val="center"/>
          </w:tcPr>
          <w:p w14:paraId="0B9D1E41" w14:textId="77777777" w:rsidR="003968F6" w:rsidRPr="00F2553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2553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</w:t>
            </w:r>
            <w:r w:rsidRPr="00F2553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목적</w:t>
            </w:r>
            <w:r w:rsidRPr="00F2553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2553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: 공정한 하도급거래질서 확립</w:t>
            </w:r>
          </w:p>
          <w:p w14:paraId="259E6BA9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적용업종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: 제조, 수리, 건설, 용역</w:t>
            </w:r>
          </w:p>
          <w:p w14:paraId="4994EB87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적용대상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: 대기업과 중소기업간 거래 및 중소기업과 중소</w:t>
            </w: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기업간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거래</w:t>
            </w:r>
          </w:p>
          <w:p w14:paraId="711C73EB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④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적용기간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: 거래종료일로부터 3년 이내(단, 제12조의3(기술자</w:t>
            </w: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료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제공 요구 금지등)을 위반하는 경우에 그 거래가 끝난 날부터 7</w:t>
            </w: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년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이내)</w:t>
            </w:r>
          </w:p>
        </w:tc>
      </w:tr>
      <w:tr w:rsidR="003968F6" w14:paraId="67EF3991" w14:textId="77777777" w:rsidTr="00112F82">
        <w:trPr>
          <w:jc w:val="center"/>
        </w:trPr>
        <w:tc>
          <w:tcPr>
            <w:tcW w:w="1271" w:type="dxa"/>
            <w:vMerge w:val="restart"/>
            <w:shd w:val="clear" w:color="auto" w:fill="2F5496" w:themeFill="accent5" w:themeFillShade="BF"/>
            <w:vAlign w:val="center"/>
          </w:tcPr>
          <w:p w14:paraId="3D792854" w14:textId="77777777" w:rsidR="003968F6" w:rsidRPr="00C72848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C72848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하도급 거래규제 내용</w:t>
            </w:r>
          </w:p>
        </w:tc>
        <w:tc>
          <w:tcPr>
            <w:tcW w:w="1497" w:type="dxa"/>
            <w:vAlign w:val="center"/>
          </w:tcPr>
          <w:p w14:paraId="6C0D023E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원사업자의 준수의무 사항</w:t>
            </w:r>
          </w:p>
        </w:tc>
        <w:tc>
          <w:tcPr>
            <w:tcW w:w="6299" w:type="dxa"/>
            <w:vAlign w:val="center"/>
          </w:tcPr>
          <w:p w14:paraId="4A1BFBA9" w14:textId="77777777" w:rsidR="003968F6" w:rsidRPr="00F2553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2553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</w:t>
            </w:r>
            <w:r w:rsidRPr="00F2553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서면교부, 서류보존의무</w:t>
            </w:r>
          </w:p>
          <w:p w14:paraId="2E92550B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선급금 지급의무</w:t>
            </w:r>
          </w:p>
          <w:p w14:paraId="3ED547E2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검사 및 검사결과 통지의무</w:t>
            </w:r>
          </w:p>
          <w:p w14:paraId="17338E7B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④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하도급대금지급보증의무</w:t>
            </w:r>
          </w:p>
          <w:p w14:paraId="2FEDD54F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⑤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내국신용장개설의무</w:t>
            </w:r>
          </w:p>
          <w:p w14:paraId="521CFC42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⑥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하도급대금 지급의무</w:t>
            </w:r>
          </w:p>
          <w:p w14:paraId="3D065189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⑦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관세 등 환급액의 지급의무</w:t>
            </w:r>
          </w:p>
          <w:p w14:paraId="3672BB47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⑧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원재료 가격 변동에 따른 하도급대금 조정</w:t>
            </w: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협의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의무</w:t>
            </w:r>
          </w:p>
          <w:p w14:paraId="6A8769B5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⑨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설계변경, 물가변동에 따른 하도급대금 조정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및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통지 의무</w:t>
            </w:r>
          </w:p>
        </w:tc>
      </w:tr>
      <w:tr w:rsidR="003968F6" w14:paraId="1DA02996" w14:textId="77777777" w:rsidTr="00112F82">
        <w:trPr>
          <w:jc w:val="center"/>
        </w:trPr>
        <w:tc>
          <w:tcPr>
            <w:tcW w:w="1271" w:type="dxa"/>
            <w:vMerge/>
            <w:shd w:val="clear" w:color="auto" w:fill="2F5496" w:themeFill="accent5" w:themeFillShade="BF"/>
            <w:vAlign w:val="center"/>
          </w:tcPr>
          <w:p w14:paraId="5F805055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FFFFFF" w:themeColor="background1"/>
                <w:kern w:val="0"/>
                <w:sz w:val="22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5896B2DB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원사업자의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lastRenderedPageBreak/>
              <w:t>금지사항</w:t>
            </w:r>
          </w:p>
        </w:tc>
        <w:tc>
          <w:tcPr>
            <w:tcW w:w="6299" w:type="dxa"/>
            <w:vAlign w:val="center"/>
          </w:tcPr>
          <w:p w14:paraId="28585D91" w14:textId="77777777" w:rsidR="003968F6" w:rsidRPr="00F2553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2553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lastRenderedPageBreak/>
              <w:t>①</w:t>
            </w:r>
            <w:r w:rsidRPr="00F2553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부당특약 설정금지</w:t>
            </w:r>
          </w:p>
          <w:p w14:paraId="610A4DA1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lastRenderedPageBreak/>
              <w:t>②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물품 등의 구매강제 금지</w:t>
            </w:r>
          </w:p>
          <w:p w14:paraId="6350FE0A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부당반품 금지</w:t>
            </w:r>
          </w:p>
          <w:p w14:paraId="352EBCB2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④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물품구매대금 부당결제 청구 금지</w:t>
            </w:r>
          </w:p>
          <w:p w14:paraId="5D09C431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⑤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기술자료 요구 및 유용금지</w:t>
            </w:r>
          </w:p>
          <w:p w14:paraId="5AB8693C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⑥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부당한 경영간섭금지</w:t>
            </w:r>
          </w:p>
          <w:p w14:paraId="6FAA100A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⑦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탈법행위 금지</w:t>
            </w:r>
          </w:p>
          <w:p w14:paraId="6A364964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⑧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부당한 하도급대금 결정 금지</w:t>
            </w:r>
          </w:p>
          <w:p w14:paraId="3FAA619C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⑨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부당한 위탁취소 금지</w:t>
            </w:r>
          </w:p>
          <w:p w14:paraId="066F872D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⑩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감액금지</w:t>
            </w:r>
          </w:p>
          <w:p w14:paraId="7FA1733B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⑪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보복조치 금지</w:t>
            </w:r>
          </w:p>
          <w:p w14:paraId="6FCE8CE0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⑫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부당한 대물지급 금지</w:t>
            </w:r>
          </w:p>
          <w:p w14:paraId="61FF63AF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⑬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경제적 이익의 부당요구 금지</w:t>
            </w:r>
          </w:p>
        </w:tc>
      </w:tr>
      <w:tr w:rsidR="003968F6" w14:paraId="76642A37" w14:textId="77777777" w:rsidTr="00C002A1">
        <w:trPr>
          <w:trHeight w:val="805"/>
          <w:jc w:val="center"/>
        </w:trPr>
        <w:tc>
          <w:tcPr>
            <w:tcW w:w="1271" w:type="dxa"/>
            <w:vMerge/>
            <w:shd w:val="clear" w:color="auto" w:fill="2F5496" w:themeFill="accent5" w:themeFillShade="BF"/>
            <w:vAlign w:val="center"/>
          </w:tcPr>
          <w:p w14:paraId="24682062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FFFFFF" w:themeColor="background1"/>
                <w:kern w:val="0"/>
                <w:sz w:val="22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9AF0E9E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발주자의</w:t>
            </w:r>
            <w:r w:rsidR="0045690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준수의무</w:t>
            </w:r>
          </w:p>
          <w:p w14:paraId="5BD09405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사항</w:t>
            </w:r>
          </w:p>
        </w:tc>
        <w:tc>
          <w:tcPr>
            <w:tcW w:w="6299" w:type="dxa"/>
            <w:vAlign w:val="center"/>
          </w:tcPr>
          <w:p w14:paraId="6BCB6EBD" w14:textId="77777777" w:rsidR="003968F6" w:rsidRPr="00F2553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2553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</w:t>
            </w:r>
            <w:r w:rsidRPr="00F2553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하도급대금의 직접 지급의무</w:t>
            </w:r>
          </w:p>
        </w:tc>
      </w:tr>
      <w:tr w:rsidR="003968F6" w14:paraId="6DB09247" w14:textId="77777777" w:rsidTr="00112F82">
        <w:trPr>
          <w:jc w:val="center"/>
        </w:trPr>
        <w:tc>
          <w:tcPr>
            <w:tcW w:w="1271" w:type="dxa"/>
            <w:vMerge/>
            <w:shd w:val="clear" w:color="auto" w:fill="2F5496" w:themeFill="accent5" w:themeFillShade="BF"/>
            <w:vAlign w:val="center"/>
          </w:tcPr>
          <w:p w14:paraId="7BB46CFF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FFFFFF" w:themeColor="background1"/>
                <w:kern w:val="0"/>
                <w:sz w:val="22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53C67DED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수급사업자의</w:t>
            </w:r>
          </w:p>
          <w:p w14:paraId="00D9E0B7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준수의무</w:t>
            </w:r>
          </w:p>
          <w:p w14:paraId="418E8A5F" w14:textId="77777777" w:rsidR="003968F6" w:rsidRPr="00D93D7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93D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사항</w:t>
            </w:r>
          </w:p>
        </w:tc>
        <w:tc>
          <w:tcPr>
            <w:tcW w:w="6299" w:type="dxa"/>
            <w:vAlign w:val="center"/>
          </w:tcPr>
          <w:p w14:paraId="145F39B4" w14:textId="77777777" w:rsidR="003968F6" w:rsidRPr="00F2553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F2553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</w:t>
            </w:r>
            <w:r w:rsidRPr="00F2553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서류보존의무</w:t>
            </w:r>
          </w:p>
          <w:p w14:paraId="24356F81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신의성실의 원칙 준수</w:t>
            </w:r>
          </w:p>
          <w:p w14:paraId="31037BC9" w14:textId="77777777" w:rsidR="003968F6" w:rsidRPr="00D93D7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D93D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원사업자의 위법행위 협조거부</w:t>
            </w:r>
          </w:p>
        </w:tc>
      </w:tr>
    </w:tbl>
    <w:p w14:paraId="29E899D7" w14:textId="77777777" w:rsidR="00CC1008" w:rsidRDefault="00CC1008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B62A43F" w14:textId="77777777" w:rsidR="003968F6" w:rsidRDefault="00F9552B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D14C7A" wp14:editId="0B6FC38F">
                <wp:simplePos x="0" y="0"/>
                <wp:positionH relativeFrom="margin">
                  <wp:align>left</wp:align>
                </wp:positionH>
                <wp:positionV relativeFrom="paragraph">
                  <wp:posOffset>29846</wp:posOffset>
                </wp:positionV>
                <wp:extent cx="5663565" cy="4933950"/>
                <wp:effectExtent l="0" t="0" r="13335" b="19050"/>
                <wp:wrapNone/>
                <wp:docPr id="5" name="모서리가 둥근 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565" cy="4933950"/>
                        </a:xfrm>
                        <a:prstGeom prst="roundRect">
                          <a:avLst>
                            <a:gd name="adj" fmla="val 18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72505" w14:textId="77777777" w:rsidR="00112F82" w:rsidRPr="00674FBA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74FBA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도</w:t>
                            </w:r>
                            <w:r w:rsidRPr="00674FB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급과</w:t>
                            </w:r>
                            <w:r w:rsidRPr="00674FBA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하</w:t>
                            </w:r>
                            <w:r w:rsidRPr="00674FB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도급</w:t>
                            </w:r>
                          </w:p>
                          <w:p w14:paraId="2A33DAB4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계약상의􏌩기본원칙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: 사적자치, 계약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􏌩자유의􏌩원칙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(=)대등한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􏌩지위</w:t>
                            </w:r>
                          </w:p>
                          <w:p w14:paraId="2259F37A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6FDE4724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D5C1648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10CF98B5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07221559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199B6A6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100C470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57CD720" w14:textId="77777777" w:rsidR="00112F82" w:rsidRPr="006A7711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A7711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근거</w:t>
                            </w:r>
                            <w:r w:rsidRPr="006A7711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(공정거래법</w:t>
                            </w:r>
                            <w:r w:rsidRPr="006A7711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제</w:t>
                            </w:r>
                            <w:r w:rsidRPr="006A7711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Pr="006A7711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조</w:t>
                            </w:r>
                            <w:r w:rsidRPr="006A7711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  <w:p w14:paraId="3155C9AE" w14:textId="77777777" w:rsidR="00F9552B" w:rsidRDefault="00112F82" w:rsidP="00F9552B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제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조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(목적) 이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법은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사업자의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시장지배적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지위의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남용과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과도한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경제력의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집중을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방지하고,</w:t>
                            </w:r>
                            <w:r w:rsidR="00F9552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부당한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공동행위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및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불공정거래행위를 규제하고 공정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하고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자유로운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경쟁을􏌩촉진함으로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창의적인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기업활동을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조장하고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소비자를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보호함과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아울러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국민경제의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균형있는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발전을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도모함을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목적으로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한다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.</w:t>
                            </w:r>
                            <w:r w:rsidR="00F9552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*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계약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자유의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원칙(사적자치의 원칙)에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따라사법상의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법률은 ‘개인의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자유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의사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표시로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의사결정을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하고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그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책임을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지며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이는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국가는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간섭하지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않는다’라는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민법의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대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원칙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중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이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다</w:t>
                            </w:r>
                            <w:r w:rsidRPr="006F711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.</w:t>
                            </w:r>
                            <w:r w:rsidR="00F9552B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계약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자유의 원칙에 의하여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􏌩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자유로운 사법상의 법률관계의 자유는 보장하지만,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자유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행사에 있어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타인에게 손해를 </w:t>
                            </w:r>
                          </w:p>
                          <w:p w14:paraId="4326F6FF" w14:textId="77777777" w:rsidR="00112F82" w:rsidRPr="00FE09A9" w:rsidRDefault="00112F82" w:rsidP="00F9552B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과하거나 과실이 있다면 자기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책임의 원칙에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따라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처벌도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받게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된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다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. 즉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자유는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보장하지만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그에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대한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대가는</w:t>
                            </w:r>
                            <w:r w:rsidR="00F9552B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치러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야􏌩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한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다</w:t>
                            </w:r>
                            <w:r w:rsidRPr="00FE09A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14C7A" id="모서리가 둥근 직사각형 5" o:spid="_x0000_s1033" style="position:absolute;margin-left:0;margin-top:2.35pt;width:445.95pt;height:388.5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2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" fillcolor="#bdd6ee [1300]" strokecolor="#1f4d78 [1604]" strokeweight="1pt">
                <v:stroke joinstyle="miter"/>
                <v:textbox>
                  <w:txbxContent>
                    <w:p w14:paraId="00572505" w14:textId="77777777" w:rsidR="00112F82" w:rsidRPr="00674FBA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674FBA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도</w:t>
                      </w:r>
                      <w:r w:rsidRPr="00674FB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급과</w:t>
                      </w:r>
                      <w:r w:rsidRPr="00674FBA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 xml:space="preserve"> 하</w:t>
                      </w:r>
                      <w:r w:rsidRPr="00674FB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도급</w:t>
                      </w:r>
                    </w:p>
                    <w:p w14:paraId="2A33DAB4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계약상의􏌩기본원칙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: 사적자치, 계약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􏌩자유의􏌩원칙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(=)대등한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􏌩지위</w:t>
                      </w:r>
                    </w:p>
                    <w:p w14:paraId="2259F37A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</w:p>
                    <w:p w14:paraId="6FDE4724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</w:p>
                    <w:p w14:paraId="3D5C1648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</w:p>
                    <w:p w14:paraId="10CF98B5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</w:p>
                    <w:p w14:paraId="07221559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</w:p>
                    <w:p w14:paraId="4199B6A6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</w:p>
                    <w:p w14:paraId="4100C470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</w:p>
                    <w:p w14:paraId="557CD720" w14:textId="77777777" w:rsidR="00112F82" w:rsidRPr="006A7711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6A7711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근거</w:t>
                      </w:r>
                      <w:r w:rsidRPr="006A7711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(공정거래법</w:t>
                      </w:r>
                      <w:r w:rsidRPr="006A7711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 xml:space="preserve"> 제</w:t>
                      </w:r>
                      <w:r w:rsidRPr="006A7711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1</w:t>
                      </w:r>
                      <w:r w:rsidRPr="006A7711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조</w:t>
                      </w:r>
                      <w:r w:rsidRPr="006A7711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)</w:t>
                      </w:r>
                    </w:p>
                    <w:p w14:paraId="3155C9AE" w14:textId="77777777" w:rsidR="00F9552B" w:rsidRDefault="00112F82" w:rsidP="00F9552B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제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1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조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(목적) 이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법은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사업자의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시장지배적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지위의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남용과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과도한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경제력의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집중을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방지하고,</w:t>
                      </w:r>
                      <w:r w:rsidR="00F9552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부당한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공동행위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및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불공정거래행위를 규제하고 공정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하고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자유로운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경쟁을􏌩촉진함으로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창의적인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기업활동을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조장하고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소비자를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보호함과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아울러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국민경제의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균형있는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발전을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도모함을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목적으로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한다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.</w:t>
                      </w:r>
                      <w:r w:rsidR="00F9552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*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계약</w:t>
                      </w:r>
                      <w:r w:rsidRPr="006F711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자유의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원칙(사적자치의 원칙)에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따라사법상의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법률은 ‘개인의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자유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의사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표시로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의사결정을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하고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그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책임을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지며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이는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국가는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간섭하지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않는다’라는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민법의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대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원칙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중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이</w:t>
                      </w:r>
                      <w:r w:rsidRPr="006F711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다</w:t>
                      </w:r>
                      <w:r w:rsidRPr="006F711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.</w:t>
                      </w:r>
                      <w:r w:rsidR="00F9552B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계약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자유의 원칙에 의하여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􏌩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자유로운 사법상의 법률관계의 자유는 보장하지만,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자유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행사에 있어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타인에게 손해를 </w:t>
                      </w:r>
                    </w:p>
                    <w:p w14:paraId="4326F6FF" w14:textId="77777777" w:rsidR="00112F82" w:rsidRPr="00FE09A9" w:rsidRDefault="00112F82" w:rsidP="00F9552B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과하거나 과실이 있다면 자기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책임의 원칙에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따라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처벌도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받게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된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다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. 즉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자유는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보장하지만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그에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대한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대가는</w:t>
                      </w:r>
                      <w:r w:rsidR="00F9552B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치러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야􏌩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한</w:t>
                      </w:r>
                      <w:r w:rsidRPr="00FE09A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다</w:t>
                      </w:r>
                      <w:r w:rsidRPr="00FE09A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43E83D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323166D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2C42471B" w14:textId="77777777" w:rsidR="003968F6" w:rsidRDefault="00A477F8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ADF341" wp14:editId="0159E832">
                <wp:simplePos x="0" y="0"/>
                <wp:positionH relativeFrom="column">
                  <wp:posOffset>2175510</wp:posOffset>
                </wp:positionH>
                <wp:positionV relativeFrom="paragraph">
                  <wp:posOffset>127635</wp:posOffset>
                </wp:positionV>
                <wp:extent cx="2901315" cy="1175385"/>
                <wp:effectExtent l="0" t="0" r="13335" b="24765"/>
                <wp:wrapNone/>
                <wp:docPr id="110" name="모서리가 둥근 직사각형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315" cy="1175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DB2D17" id="모서리가 둥근 직사각형 110" o:spid="_x0000_s1026" style="position:absolute;left:0;text-align:left;margin-left:171.3pt;margin-top:10.05pt;width:228.45pt;height:92.5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" filled="f" strokecolor="#c45911 [2405]" strokeweight="1pt">
                <v:stroke dashstyle="3 1" joinstyle="miter"/>
              </v:roundrect>
            </w:pict>
          </mc:Fallback>
        </mc:AlternateContent>
      </w: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2D88FF" wp14:editId="7AED9FBC">
                <wp:simplePos x="0" y="0"/>
                <wp:positionH relativeFrom="column">
                  <wp:posOffset>3462020</wp:posOffset>
                </wp:positionH>
                <wp:positionV relativeFrom="paragraph">
                  <wp:posOffset>566420</wp:posOffset>
                </wp:positionV>
                <wp:extent cx="335280" cy="438150"/>
                <wp:effectExtent l="19050" t="0" r="45720" b="19050"/>
                <wp:wrapNone/>
                <wp:docPr id="109" name="갈매기형 수장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38150"/>
                        </a:xfrm>
                        <a:prstGeom prst="chevron">
                          <a:avLst>
                            <a:gd name="adj" fmla="val 6948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73B2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갈매기형 수장 109" o:spid="_x0000_s1026" type="#_x0000_t55" style="position:absolute;left:0;text-align:left;margin-left:272.6pt;margin-top:44.6pt;width:26.4pt;height:34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" adj="6592" fillcolor="#c45911 [2405]" strokecolor="#c45911 [2405]" strokeweight="1pt"/>
            </w:pict>
          </mc:Fallback>
        </mc:AlternateContent>
      </w: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15F9D8" wp14:editId="2B1E8167">
                <wp:simplePos x="0" y="0"/>
                <wp:positionH relativeFrom="column">
                  <wp:posOffset>2296160</wp:posOffset>
                </wp:positionH>
                <wp:positionV relativeFrom="paragraph">
                  <wp:posOffset>267970</wp:posOffset>
                </wp:positionV>
                <wp:extent cx="988695" cy="914400"/>
                <wp:effectExtent l="0" t="0" r="20955" b="19050"/>
                <wp:wrapNone/>
                <wp:docPr id="7" name="타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9144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67EDE" w14:textId="77777777" w:rsidR="00112F82" w:rsidRPr="00674FBA" w:rsidRDefault="00112F82" w:rsidP="003968F6">
                            <w:pPr>
                              <w:spacing w:after="0"/>
                              <w:jc w:val="center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</w:pPr>
                            <w:r w:rsidRPr="00674FBA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>원</w:t>
                            </w:r>
                            <w:r w:rsidRPr="00674FB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사업자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5F9D8" id="타원 7" o:spid="_x0000_s1034" style="position:absolute;margin-left:180.8pt;margin-top:21.1pt;width:77.85pt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" fillcolor="#bfbfbf [2412]" strokecolor="#1f4d78 [1604]" strokeweight="1pt">
                <v:stroke joinstyle="miter"/>
                <v:textbox>
                  <w:txbxContent>
                    <w:p w14:paraId="16F67EDE" w14:textId="77777777" w:rsidR="00112F82" w:rsidRPr="00674FBA" w:rsidRDefault="00112F82" w:rsidP="003968F6">
                      <w:pPr>
                        <w:spacing w:after="0"/>
                        <w:jc w:val="center"/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</w:pPr>
                      <w:r w:rsidRPr="00674FBA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>원</w:t>
                      </w:r>
                      <w:r w:rsidRPr="00674FBA"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사업자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570D28" wp14:editId="42A08EF9">
                <wp:simplePos x="0" y="0"/>
                <wp:positionH relativeFrom="column">
                  <wp:posOffset>4014470</wp:posOffset>
                </wp:positionH>
                <wp:positionV relativeFrom="paragraph">
                  <wp:posOffset>267970</wp:posOffset>
                </wp:positionV>
                <wp:extent cx="988695" cy="914400"/>
                <wp:effectExtent l="0" t="0" r="20955" b="19050"/>
                <wp:wrapNone/>
                <wp:docPr id="9" name="타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9144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AACAA" w14:textId="77777777" w:rsidR="00112F82" w:rsidRDefault="00112F82" w:rsidP="003968F6">
                            <w:pPr>
                              <w:spacing w:after="0"/>
                              <w:jc w:val="center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>수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급</w:t>
                            </w:r>
                          </w:p>
                          <w:p w14:paraId="1E5ED6DE" w14:textId="77777777" w:rsidR="00112F82" w:rsidRPr="00674FBA" w:rsidRDefault="00112F82" w:rsidP="003968F6">
                            <w:pPr>
                              <w:spacing w:after="0"/>
                              <w:jc w:val="center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</w:pPr>
                            <w:r w:rsidRPr="00674FB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사업자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70D28" id="타원 9" o:spid="_x0000_s1035" style="position:absolute;margin-left:316.1pt;margin-top:21.1pt;width:77.85pt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" fillcolor="#bfbfbf [2412]" strokecolor="#1f4d78 [1604]" strokeweight="1pt">
                <v:stroke joinstyle="miter"/>
                <v:textbox>
                  <w:txbxContent>
                    <w:p w14:paraId="541AACAA" w14:textId="77777777" w:rsidR="00112F82" w:rsidRDefault="00112F82" w:rsidP="003968F6">
                      <w:pPr>
                        <w:spacing w:after="0"/>
                        <w:jc w:val="center"/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>수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급</w:t>
                      </w:r>
                    </w:p>
                    <w:p w14:paraId="1E5ED6DE" w14:textId="77777777" w:rsidR="00112F82" w:rsidRPr="00674FBA" w:rsidRDefault="00112F82" w:rsidP="003968F6">
                      <w:pPr>
                        <w:spacing w:after="0"/>
                        <w:jc w:val="center"/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</w:pPr>
                      <w:r w:rsidRPr="00674FBA"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사업자</w:t>
                      </w:r>
                    </w:p>
                  </w:txbxContent>
                </v:textbox>
              </v:oval>
            </w:pict>
          </mc:Fallback>
        </mc:AlternateContent>
      </w:r>
    </w:p>
    <w:p w14:paraId="05AE8EDC" w14:textId="77777777" w:rsidR="003968F6" w:rsidRDefault="00A477F8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99BF53" wp14:editId="394D96F7">
                <wp:simplePos x="0" y="0"/>
                <wp:positionH relativeFrom="column">
                  <wp:posOffset>147955</wp:posOffset>
                </wp:positionH>
                <wp:positionV relativeFrom="paragraph">
                  <wp:posOffset>85725</wp:posOffset>
                </wp:positionV>
                <wp:extent cx="988695" cy="914400"/>
                <wp:effectExtent l="0" t="0" r="20955" b="19050"/>
                <wp:wrapNone/>
                <wp:docPr id="8" name="타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9144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EA065" w14:textId="77777777" w:rsidR="00112F82" w:rsidRPr="00674FBA" w:rsidRDefault="00112F82" w:rsidP="003968F6">
                            <w:pPr>
                              <w:spacing w:after="0"/>
                              <w:jc w:val="center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>발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주</w:t>
                            </w:r>
                            <w:r w:rsidRPr="00674FB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9BF53" id="타원 8" o:spid="_x0000_s1036" style="position:absolute;margin-left:11.65pt;margin-top:6.75pt;width:77.85pt;height:1in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" fillcolor="#bfbfbf [2412]" strokecolor="#1f4d78 [1604]" strokeweight="1pt">
                <v:stroke joinstyle="miter"/>
                <v:textbox>
                  <w:txbxContent>
                    <w:p w14:paraId="565EA065" w14:textId="77777777" w:rsidR="00112F82" w:rsidRPr="00674FBA" w:rsidRDefault="00112F82" w:rsidP="003968F6">
                      <w:pPr>
                        <w:spacing w:after="0"/>
                        <w:jc w:val="center"/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>발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주</w:t>
                      </w:r>
                      <w:r w:rsidRPr="00674FBA"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자</w:t>
                      </w:r>
                    </w:p>
                  </w:txbxContent>
                </v:textbox>
              </v:oval>
            </w:pict>
          </mc:Fallback>
        </mc:AlternateContent>
      </w:r>
    </w:p>
    <w:p w14:paraId="14AB3C4E" w14:textId="77777777" w:rsidR="003968F6" w:rsidRDefault="00A477F8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A543F7" wp14:editId="0F2D4A74">
                <wp:simplePos x="0" y="0"/>
                <wp:positionH relativeFrom="column">
                  <wp:posOffset>1304925</wp:posOffset>
                </wp:positionH>
                <wp:positionV relativeFrom="paragraph">
                  <wp:posOffset>127635</wp:posOffset>
                </wp:positionV>
                <wp:extent cx="335280" cy="438150"/>
                <wp:effectExtent l="19050" t="0" r="45720" b="19050"/>
                <wp:wrapNone/>
                <wp:docPr id="108" name="갈매기형 수장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38150"/>
                        </a:xfrm>
                        <a:prstGeom prst="chevron">
                          <a:avLst>
                            <a:gd name="adj" fmla="val 6948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01931" id="갈매기형 수장 108" o:spid="_x0000_s1026" type="#_x0000_t55" style="position:absolute;left:0;text-align:left;margin-left:102.75pt;margin-top:10.05pt;width:26.4pt;height:34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" adj="6592" fillcolor="#c45911 [2405]" strokecolor="#c45911 [2405]" strokeweight="1pt"/>
            </w:pict>
          </mc:Fallback>
        </mc:AlternateContent>
      </w:r>
    </w:p>
    <w:p w14:paraId="08354086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7DF9136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5769E4CE" w14:textId="77777777" w:rsidR="003968F6" w:rsidRDefault="00A477F8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8DF106" wp14:editId="7B644573">
                <wp:simplePos x="0" y="0"/>
                <wp:positionH relativeFrom="column">
                  <wp:posOffset>3261360</wp:posOffset>
                </wp:positionH>
                <wp:positionV relativeFrom="paragraph">
                  <wp:posOffset>198755</wp:posOffset>
                </wp:positionV>
                <wp:extent cx="615315" cy="307340"/>
                <wp:effectExtent l="0" t="0" r="0" b="0"/>
                <wp:wrapNone/>
                <wp:docPr id="112" name="직사각형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3F467" w14:textId="77777777" w:rsidR="00112F82" w:rsidRPr="00B05F4E" w:rsidRDefault="00112F82" w:rsidP="003968F6">
                            <w:pPr>
                              <w:spacing w:after="0"/>
                              <w:jc w:val="center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>하</w:t>
                            </w:r>
                            <w:r w:rsidRPr="00B05F4E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>도</w:t>
                            </w:r>
                            <w:r w:rsidRPr="00B05F4E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DF106" id="직사각형 112" o:spid="_x0000_s1037" style="position:absolute;margin-left:256.8pt;margin-top:15.65pt;width:48.45pt;height:2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" filled="f" stroked="f" strokeweight="1pt">
                <v:textbox>
                  <w:txbxContent>
                    <w:p w14:paraId="2BD3F467" w14:textId="77777777" w:rsidR="00112F82" w:rsidRPr="00B05F4E" w:rsidRDefault="00112F82" w:rsidP="003968F6">
                      <w:pPr>
                        <w:spacing w:after="0"/>
                        <w:jc w:val="center"/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>하</w:t>
                      </w:r>
                      <w:r w:rsidRPr="00B05F4E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>도</w:t>
                      </w:r>
                      <w:r w:rsidRPr="00B05F4E"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C9378D" wp14:editId="5264EFEB">
                <wp:simplePos x="0" y="0"/>
                <wp:positionH relativeFrom="column">
                  <wp:posOffset>1176020</wp:posOffset>
                </wp:positionH>
                <wp:positionV relativeFrom="paragraph">
                  <wp:posOffset>92075</wp:posOffset>
                </wp:positionV>
                <wp:extent cx="466090" cy="307340"/>
                <wp:effectExtent l="0" t="0" r="0" b="0"/>
                <wp:wrapNone/>
                <wp:docPr id="111" name="직사각형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B6D2C" w14:textId="77777777" w:rsidR="00112F82" w:rsidRPr="00B05F4E" w:rsidRDefault="00112F82" w:rsidP="003968F6">
                            <w:pPr>
                              <w:spacing w:after="0"/>
                              <w:jc w:val="center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</w:pPr>
                            <w:r w:rsidRPr="00B05F4E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>도</w:t>
                            </w:r>
                            <w:r w:rsidRPr="00B05F4E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9378D" id="직사각형 111" o:spid="_x0000_s1038" style="position:absolute;margin-left:92.6pt;margin-top:7.25pt;width:36.7pt;height:24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" filled="f" stroked="f" strokeweight="1pt">
                <v:textbox>
                  <w:txbxContent>
                    <w:p w14:paraId="151B6D2C" w14:textId="77777777" w:rsidR="00112F82" w:rsidRPr="00B05F4E" w:rsidRDefault="00112F82" w:rsidP="003968F6">
                      <w:pPr>
                        <w:spacing w:after="0"/>
                        <w:jc w:val="center"/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</w:pPr>
                      <w:r w:rsidRPr="00B05F4E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>도</w:t>
                      </w:r>
                      <w:r w:rsidRPr="00B05F4E"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급</w:t>
                      </w:r>
                    </w:p>
                  </w:txbxContent>
                </v:textbox>
              </v:rect>
            </w:pict>
          </mc:Fallback>
        </mc:AlternateContent>
      </w:r>
    </w:p>
    <w:p w14:paraId="147B87E2" w14:textId="77777777" w:rsidR="003968F6" w:rsidRDefault="00F9552B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54E018" wp14:editId="2425A467">
                <wp:simplePos x="0" y="0"/>
                <wp:positionH relativeFrom="column">
                  <wp:posOffset>2196465</wp:posOffset>
                </wp:positionH>
                <wp:positionV relativeFrom="paragraph">
                  <wp:posOffset>193675</wp:posOffset>
                </wp:positionV>
                <wp:extent cx="2799080" cy="541020"/>
                <wp:effectExtent l="0" t="0" r="0" b="0"/>
                <wp:wrapNone/>
                <wp:docPr id="116" name="직사각형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E3DC6" w14:textId="77777777" w:rsidR="00112F82" w:rsidRDefault="00112F82" w:rsidP="003968F6">
                            <w:pPr>
                              <w:spacing w:after="0" w:line="240" w:lineRule="exact"/>
                              <w:jc w:val="center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>계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약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 xml:space="preserve"> 당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사자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 xml:space="preserve"> 일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방을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 xml:space="preserve"> 특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별히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</w:rPr>
                              <w:t xml:space="preserve"> 보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</w:rPr>
                              <w:t>호</w:t>
                            </w:r>
                          </w:p>
                          <w:p w14:paraId="6FD4D847" w14:textId="77777777" w:rsidR="00112F82" w:rsidRPr="00B05F4E" w:rsidRDefault="00112F82" w:rsidP="003968F6">
                            <w:pPr>
                              <w:spacing w:after="0" w:line="240" w:lineRule="exact"/>
                              <w:jc w:val="center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18"/>
                              </w:rPr>
                            </w:pPr>
                            <w:r w:rsidRPr="00B05F4E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18"/>
                              </w:rPr>
                              <w:t>(사적자치, 계약자유의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B05F4E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18"/>
                              </w:rPr>
                              <w:t>원칙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B05F4E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18"/>
                              </w:rPr>
                              <w:t>규제</w:t>
                            </w:r>
                            <w:r w:rsidRPr="00B05F4E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4E018" id="직사각형 116" o:spid="_x0000_s1039" style="position:absolute;margin-left:172.95pt;margin-top:15.25pt;width:220.4pt;height:42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" filled="f" stroked="f" strokeweight="1pt">
                <v:textbox>
                  <w:txbxContent>
                    <w:p w14:paraId="753E3DC6" w14:textId="77777777" w:rsidR="00112F82" w:rsidRDefault="00112F82" w:rsidP="003968F6">
                      <w:pPr>
                        <w:spacing w:after="0" w:line="240" w:lineRule="exact"/>
                        <w:jc w:val="center"/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>계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약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 xml:space="preserve"> 당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사자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 xml:space="preserve"> 일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방을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 xml:space="preserve"> 특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별히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</w:rPr>
                        <w:t xml:space="preserve"> 보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</w:rPr>
                        <w:t>호</w:t>
                      </w:r>
                    </w:p>
                    <w:p w14:paraId="6FD4D847" w14:textId="77777777" w:rsidR="00112F82" w:rsidRPr="00B05F4E" w:rsidRDefault="00112F82" w:rsidP="003968F6">
                      <w:pPr>
                        <w:spacing w:after="0" w:line="240" w:lineRule="exact"/>
                        <w:jc w:val="center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18"/>
                        </w:rPr>
                      </w:pPr>
                      <w:r w:rsidRPr="00B05F4E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18"/>
                        </w:rPr>
                        <w:t>(사적자치, 계약자유의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B05F4E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18"/>
                        </w:rPr>
                        <w:t>원칙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B05F4E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18"/>
                        </w:rPr>
                        <w:t>규제</w:t>
                      </w:r>
                      <w:r w:rsidRPr="00B05F4E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218A2CB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662A40B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7E011600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0AB5EB5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0011833B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3AE42B20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5E57496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55A8200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2DE09E8E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1D2F7F6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4237A01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6B061827" w14:textId="77777777" w:rsidR="003968F6" w:rsidRPr="00F242B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F242B6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lastRenderedPageBreak/>
        <w:t>1.3 법 적용 대상</w:t>
      </w:r>
    </w:p>
    <w:p w14:paraId="63D9830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2A84B548" w14:textId="77777777" w:rsidR="003968F6" w:rsidRPr="00F242B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F242B6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1.3.1 원사업자</w:t>
      </w:r>
    </w:p>
    <w:p w14:paraId="402B49CC" w14:textId="77777777" w:rsidR="003968F6" w:rsidRPr="00F242B6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중소기업자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「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중소기업기본법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」 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제2조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제1항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또는 제3항에 따른 자를 말하며,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「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중</w:t>
      </w:r>
      <w:r w:rsidRPr="00F242B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소기업협동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조합법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」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에 따른 중소기업협동조합을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포함한다.)가 아닌 사업자로</w:t>
      </w:r>
      <w:r w:rsidRPr="00F242B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서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중소기업에게 건설, 제조 등의 위탁을 한 자</w:t>
      </w:r>
    </w:p>
    <w:p w14:paraId="57BAEB41" w14:textId="77777777" w:rsidR="003968F6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중소기업자 중 직전 사업연도의 연간매출액[관계 법률에 따라 시공능력</w:t>
      </w:r>
      <w:r w:rsidRPr="00F242B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평가액을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적용받는 거래의 경우에는 하도급계약 체결 당시 공시된 시공능력평가</w:t>
      </w:r>
      <w:r w:rsidRPr="00F242B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액의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합계액(가장 최근에 공시된 것을 말한다)을 말하고, 연간매출액이나 시공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능</w:t>
      </w:r>
      <w:r w:rsidRPr="00F242B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력평가액이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없는 경우에는 자산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총액을 말한다.]이 제조 등</w:t>
      </w:r>
      <w:r w:rsidRPr="00F242B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의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위탁을 받은 다른 중소 기업자의 연간매출액보다 많은 중소기업</w:t>
      </w:r>
      <w:r w:rsidRPr="00F242B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자로서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그 다른 중소기업자에</w:t>
      </w:r>
    </w:p>
    <w:p w14:paraId="38DFF5C7" w14:textId="77777777" w:rsidR="003968F6" w:rsidRPr="007162E7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게 제조 등의 위탁을 한 자. 다만, 대통</w:t>
      </w:r>
      <w:r w:rsidRPr="00F242B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령령으로</w:t>
      </w:r>
      <w:r w:rsidRPr="00F242B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정하는 연간매출액에 해당하는 중소기업자는 제외한다.</w:t>
      </w:r>
    </w:p>
    <w:p w14:paraId="02E4B2FB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AB2F8F0" w14:textId="77777777" w:rsidR="003968F6" w:rsidRPr="00655A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655AE7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1.3.2 수급사업자</w:t>
      </w:r>
    </w:p>
    <w:p w14:paraId="5F04DA0B" w14:textId="77777777" w:rsidR="003968F6" w:rsidRPr="00655AE7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655AE7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원사업자로부터 제조 등의 위탁을 받은 중견기업(연간매출액 3,000억</w:t>
      </w:r>
      <w:r w:rsidRPr="00655AE7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미만</w:t>
      </w:r>
      <w:r w:rsidRPr="00655AE7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) 및 중소기업 등(평균매출액 또는 연간 매출액이 중소기업기본법 시행령</w:t>
      </w:r>
      <w:r w:rsidRPr="00655AE7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별표</w:t>
      </w:r>
      <w:r w:rsidRPr="00655AE7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1의 기준에 맞으면서 자산총액이 5천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655AE7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655AE7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원 미만인 회사)</w:t>
      </w:r>
    </w:p>
    <w:p w14:paraId="582DB415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20D949" wp14:editId="2E3CA581">
                <wp:simplePos x="0" y="0"/>
                <wp:positionH relativeFrom="column">
                  <wp:posOffset>-18856</wp:posOffset>
                </wp:positionH>
                <wp:positionV relativeFrom="paragraph">
                  <wp:posOffset>116205</wp:posOffset>
                </wp:positionV>
                <wp:extent cx="5803641" cy="1352939"/>
                <wp:effectExtent l="0" t="0" r="26035" b="19050"/>
                <wp:wrapNone/>
                <wp:docPr id="121" name="모서리가 둥근 직사각형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641" cy="135293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83DED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07AC678C" w14:textId="77777777" w:rsidR="00112F82" w:rsidRPr="000779BF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0779B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※</w:t>
                            </w:r>
                            <w:r w:rsidRPr="000779B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대·중소기업자의 구분을 명확히 하는 이유</w:t>
                            </w:r>
                          </w:p>
                          <w:p w14:paraId="7C0D0D0B" w14:textId="77777777" w:rsidR="00112F82" w:rsidRPr="000779BF" w:rsidRDefault="00112F82" w:rsidP="003968F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0779B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- 공정위 하도급 조사 시 기본이 되는 것은 조사 대상 범위의 확정</w:t>
                            </w:r>
                            <w:r w:rsidRPr="000779B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이다</w:t>
                            </w:r>
                            <w:r w:rsidRPr="000779B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. 즉, 대기업자인지 혹은 중소기업자인지 정확히 구분하는 것</w:t>
                            </w:r>
                            <w:r w:rsidRPr="000779B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이</w:t>
                            </w:r>
                            <w:r w:rsidRPr="000779B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우선적으로 고려된다.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0D949" id="모서리가 둥근 직사각형 121" o:spid="_x0000_s1040" style="position:absolute;margin-left:-1.5pt;margin-top:9.15pt;width:457pt;height:106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" fillcolor="#deeaf6 [660]" strokecolor="#1f4d78 [1604]" strokeweight="1pt">
                <v:stroke joinstyle="miter"/>
                <v:textbox>
                  <w:txbxContent>
                    <w:p w14:paraId="0B383DED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07AC678C" w14:textId="77777777" w:rsidR="00112F82" w:rsidRPr="000779BF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0779B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※</w:t>
                      </w:r>
                      <w:r w:rsidRPr="000779B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대·중소기업자의 구분을 명확히 하는 이유</w:t>
                      </w:r>
                    </w:p>
                    <w:p w14:paraId="7C0D0D0B" w14:textId="77777777" w:rsidR="00112F82" w:rsidRPr="000779BF" w:rsidRDefault="00112F82" w:rsidP="003968F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0779B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- 공정위 하도급 조사 시 기본이 되는 것은 조사 대상 범위의 확정</w:t>
                      </w:r>
                      <w:r w:rsidRPr="000779B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이다</w:t>
                      </w:r>
                      <w:r w:rsidRPr="000779B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. 즉, 대기업자인지 혹은 중소기업자인지 정확히 구분하는 것</w:t>
                      </w:r>
                      <w:r w:rsidRPr="000779B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이</w:t>
                      </w:r>
                      <w:r w:rsidRPr="000779B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우선적으로 고려된다.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626C8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</w:p>
    <w:p w14:paraId="16EA949F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</w:p>
    <w:p w14:paraId="40544AF0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</w:p>
    <w:p w14:paraId="7CCBB55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</w:p>
    <w:p w14:paraId="2DF90135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4B01B0E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30AC8E5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FC9C6BE" w14:textId="77777777" w:rsidR="003968F6" w:rsidRPr="00700544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700544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1.4 법 적용 기간</w:t>
      </w:r>
    </w:p>
    <w:p w14:paraId="3ADA40CA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70054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하도급법에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의하면, 공정거래위원회는 당해 하도급거래가 끝난 날로부터</w:t>
      </w:r>
      <w:r w:rsidRPr="0070054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3년(동법 제12조의3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‘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기술자료 제공 요구 금지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등’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을 위반하는 경우에는 그 거래가 끝</w:t>
      </w:r>
      <w:r w:rsidRPr="0070054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난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날부터 7년)이 경과하지 아니한 사건에 한하여 조사할 수 있는 것으로</w:t>
      </w:r>
      <w:r w:rsidRPr="0070054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규정되어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있다. 다만, 신고사건의 경우 3년이 이내에 신고된 사건은 거래</w:t>
      </w:r>
      <w:r w:rsidRPr="0070054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끝난 날부터 3년이 지난 경우에도 조사를 개시할 수가 있다(법 제23조)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61F45016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4B13980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0"/>
        </w:rPr>
        <w:t xml:space="preserve">※ </w:t>
      </w:r>
      <w:r>
        <w:rPr>
          <w:rFonts w:ascii="맑은 고딕" w:eastAsia="맑은 고딕" w:hAnsi="맑은 고딕" w:cs="함초롬바탕"/>
          <w:color w:val="000000"/>
          <w:kern w:val="0"/>
          <w:sz w:val="24"/>
          <w:szCs w:val="20"/>
        </w:rPr>
        <w:t>’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거래가 끝난 날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’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이란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?</w:t>
      </w:r>
      <w:r w:rsidRPr="0070054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4DF7D7B7" w14:textId="77777777" w:rsidR="003968F6" w:rsidRPr="00AB1E0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AB1E0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•</w:t>
      </w:r>
      <w:r w:rsidRPr="00AB1E0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제조·수리 및 지식·정보성과물의 제작위탁 : 목적물을 납품 또는 인도한 날</w:t>
      </w:r>
    </w:p>
    <w:p w14:paraId="381B56D5" w14:textId="77777777" w:rsidR="003968F6" w:rsidRPr="00AB1E0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AB1E0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AB1E0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용역위탁</w:t>
      </w:r>
      <w:r w:rsidRPr="00AB1E0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중 역무의 공급위탁 : 역무공급을 완료한 날</w:t>
      </w:r>
    </w:p>
    <w:p w14:paraId="0BDEEA92" w14:textId="77777777" w:rsidR="003968F6" w:rsidRPr="00AB1E0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AB1E0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AB1E0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건설위탁</w:t>
      </w:r>
      <w:r w:rsidRPr="00AB1E0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: 공사가 완공된 날</w:t>
      </w:r>
    </w:p>
    <w:p w14:paraId="01D99791" w14:textId="77777777" w:rsidR="003968F6" w:rsidRPr="0070054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AB1E0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lastRenderedPageBreak/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AB1E0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하도급계약이</w:t>
      </w:r>
      <w:r w:rsidRPr="00AB1E0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중도에 해지되거나 중지된 경우 : 해지 또는 중지된 날</w:t>
      </w:r>
    </w:p>
    <w:p w14:paraId="139855D1" w14:textId="77777777" w:rsidR="00FD0707" w:rsidRDefault="00FD0707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5620F8F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881A57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>2. 하도급거래의</w:t>
      </w:r>
      <w:r w:rsidRPr="00272063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t xml:space="preserve"> 의미와 위반 시 제재</w:t>
      </w:r>
    </w:p>
    <w:p w14:paraId="49FCC605" w14:textId="77777777" w:rsidR="003968F6" w:rsidRPr="00272063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01458BEE" w14:textId="77777777" w:rsidR="003968F6" w:rsidRPr="00272063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2.1 하도급거래 의미와 위탁의 종류</w:t>
      </w:r>
    </w:p>
    <w:p w14:paraId="6415E254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하도급법에서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정한 “하도급”이란 원사업자가 수급사업자에게 제조위탁, 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수리위탁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건설위탁 또는 용역위탁을 하거나, 원사업자가 다른 사업자로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부터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제조위탁, 수리위탁, 건설위탁 또는 용역위탁을 받은 것을 수급사업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자에게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다시 위탁을 하고, 이를 위탁받은 수급사업자가 위탁 받은 것을 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조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수리, 시공하거나 용역을 수행하여 이를 원사업자에게 납품, 인도 또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제공하고 그 대가(하도급대금)를 수령하는 행위로 규정한다.</w:t>
      </w:r>
    </w:p>
    <w:p w14:paraId="3698AB8D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9FA08E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2.1.1 건설위탁</w:t>
      </w:r>
    </w:p>
    <w:p w14:paraId="2834671A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건설위탁의 법적 근거 및 규정</w:t>
      </w:r>
    </w:p>
    <w:p w14:paraId="7D641A79" w14:textId="77777777" w:rsidR="003968F6" w:rsidRDefault="003968F6" w:rsidP="003968F6">
      <w:pPr>
        <w:wordWrap/>
        <w:adjustRightInd w:val="0"/>
        <w:spacing w:after="0" w:line="240" w:lineRule="auto"/>
        <w:ind w:leftChars="142" w:left="566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- 건설업자가 그 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業에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따른 건설공사의 전부 또는 일부를 다른 건설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사업자에게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위탁하거나 건설업자가 대통령령으로 정하는 건설공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사를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다른 사업자에게 위탁하는 것을 의미한다.</w:t>
      </w:r>
    </w:p>
    <w:p w14:paraId="04587F7C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여기서 의미하는 “건설업자란?”</w:t>
      </w:r>
    </w:p>
    <w:p w14:paraId="521F5E56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주택법 제4조에 따른 등록사업자</w:t>
      </w:r>
    </w:p>
    <w:p w14:paraId="1872DC1E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환경기술 및 환경산업지원법 제15조에 따른 등록업자</w:t>
      </w:r>
    </w:p>
    <w:p w14:paraId="09731A55" w14:textId="77777777" w:rsidR="003968F6" w:rsidRDefault="003968F6" w:rsidP="003968F6">
      <w:pPr>
        <w:wordWrap/>
        <w:adjustRightInd w:val="0"/>
        <w:spacing w:after="0" w:line="240" w:lineRule="auto"/>
        <w:ind w:leftChars="71" w:left="142" w:firstLine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하수도법 제51조 및 가축분뇨의 관리 및 이용에 관한 법률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34조에 따른</w:t>
      </w:r>
    </w:p>
    <w:p w14:paraId="1FC5E188" w14:textId="77777777" w:rsidR="003968F6" w:rsidRPr="00272063" w:rsidRDefault="003968F6" w:rsidP="003968F6">
      <w:pPr>
        <w:wordWrap/>
        <w:adjustRightInd w:val="0"/>
        <w:spacing w:after="0" w:line="240" w:lineRule="auto"/>
        <w:ind w:leftChars="283" w:left="851" w:hanging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등록업자</w:t>
      </w:r>
    </w:p>
    <w:p w14:paraId="0569F028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④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에너지이용합리화법 제37조에 의한 등록업자</w:t>
      </w:r>
    </w:p>
    <w:p w14:paraId="4C2EE886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⑤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도시가스사업법 제12조에 의한 시공자</w:t>
      </w:r>
    </w:p>
    <w:p w14:paraId="3E9B4D26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⑥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액화석유가스의 안전관리 및 사업법 제35조에 따른 시공자</w:t>
      </w:r>
    </w:p>
    <w:p w14:paraId="66EB76EE" w14:textId="77777777" w:rsidR="003968F6" w:rsidRPr="00272063" w:rsidRDefault="003968F6" w:rsidP="003968F6">
      <w:pPr>
        <w:wordWrap/>
        <w:adjustRightInd w:val="0"/>
        <w:spacing w:after="0" w:line="240" w:lineRule="auto"/>
        <w:ind w:leftChars="142" w:left="566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여기에서 의미하는 “건설업자가 다음에 해당하는 건설공사를 다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른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사업자에게 위탁하는 것이란?”</w:t>
      </w:r>
    </w:p>
    <w:p w14:paraId="723E7747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건설산업기본법시행령 제8조에 따른 경미한 공사</w:t>
      </w:r>
    </w:p>
    <w:p w14:paraId="6172D16E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전기공사업법시행령 제5조에 따른 경미한 공사</w:t>
      </w:r>
    </w:p>
    <w:p w14:paraId="0CD965DF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B25C7A0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건설위탁의 유형</w:t>
      </w:r>
    </w:p>
    <w:p w14:paraId="4367EDA9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5155081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건설산업기본법에 의한 건설업자의 건설위탁</w:t>
      </w:r>
    </w:p>
    <w:p w14:paraId="1DBE0BC1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건설산업기본법에 의하여 건설업등록을 한 건설업자가 동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법에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의한 건설업자</w:t>
      </w:r>
    </w:p>
    <w:p w14:paraId="1ED5A902" w14:textId="77777777" w:rsidR="003968F6" w:rsidRPr="00272063" w:rsidRDefault="003968F6" w:rsidP="003968F6">
      <w:pPr>
        <w:wordWrap/>
        <w:adjustRightInd w:val="0"/>
        <w:spacing w:after="0" w:line="240" w:lineRule="auto"/>
        <w:ind w:leftChars="354" w:left="708" w:firstLine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에게 당해 공종에 대하여 시공을 위탁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경우로써, 건설산업기본법 제9조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(건설업의 등록 등)에 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해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일반건설업 또는 전문건설업을 등록한 건설업자가 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공자격이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공종에 대하여 당해 공종의 시공자격을 가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진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다른 등록업자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에게 시공 위탁한 경우</w:t>
      </w:r>
    </w:p>
    <w:p w14:paraId="05C1668E" w14:textId="77777777" w:rsidR="003968F6" w:rsidRPr="00272063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건설업자가 시공자격이 없는 공종을 부대공사로 도급받아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동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공종에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대한 시공자격이 있는 다른 사업자에게 시공 위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탁한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 다만, 여기서 부대공사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라 함은 주된 공사를 시공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하기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위하여 또는 시공함으로 인하여 필요하게 되는 종된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공사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등을 의미하며, 그 구체적인 판단은 시공기술상의 특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성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및 작업방법, 공종간의 종속성, 현지여건 등을 종합적으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검토하여 개별적으로 판단한다.</w:t>
      </w:r>
    </w:p>
    <w:p w14:paraId="67880B3C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923D8BB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전기공사업자의 건설위탁</w:t>
      </w:r>
    </w:p>
    <w:p w14:paraId="1F3E7945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전기공사업법 제2조 제3호의 규정에 의한 전기공사업자가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도급받은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전기공사</w:t>
      </w:r>
    </w:p>
    <w:p w14:paraId="3ABEFECB" w14:textId="77777777" w:rsidR="003968F6" w:rsidRPr="00272063" w:rsidRDefault="003968F6" w:rsidP="003968F6">
      <w:pPr>
        <w:wordWrap/>
        <w:adjustRightInd w:val="0"/>
        <w:spacing w:after="0" w:line="240" w:lineRule="auto"/>
        <w:ind w:leftChars="353" w:left="708" w:hangingChars="1" w:hanging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의 전부 또는 일부를 동법에 의한 전기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공사업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등록을 한 다른 사업자에게 시공 위탁한 경우</w:t>
      </w:r>
    </w:p>
    <w:p w14:paraId="4C418A76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969AD1C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정보통신공사업자의 건설위탁</w:t>
      </w:r>
    </w:p>
    <w:p w14:paraId="3622AF4A" w14:textId="77777777" w:rsidR="003968F6" w:rsidRPr="00272063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정보통신공사업법 제2조 제4호의 규정에 의한 정보통신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공사업자가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도급받은 정보통신 공사의 전부 또는 일부를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동법에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의하여 정보통신공사업 등록을 한 다른 사업자에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시공 위탁한 경우</w:t>
      </w:r>
    </w:p>
    <w:p w14:paraId="6BAB727C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B53FFA0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(4) 소방시설공사업자의 건설위탁</w:t>
      </w:r>
    </w:p>
    <w:p w14:paraId="50826B46" w14:textId="77777777" w:rsidR="003968F6" w:rsidRPr="00272063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소방시설공사업법 제4조 제1항에 의해 소방시설공사업 등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록을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 사업자가 도급받은 소방시설공사의 전부 또는 일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부를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소방시설공사업 등록을 한 다른 사업자에게 시공 위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탁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</w:t>
      </w:r>
    </w:p>
    <w:p w14:paraId="365A4794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078C8DD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(5) 주택건설 등록업자의 건설위탁</w:t>
      </w:r>
    </w:p>
    <w:p w14:paraId="74BEA6CA" w14:textId="77777777" w:rsidR="003968F6" w:rsidRPr="00272063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주택법 제9조의 규정에 의한 등록사업자가 그 업에 따른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주택건설공사의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전부 또는 일부를 시공자격이 있는 다른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사업자에게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시공 위탁한 경우</w:t>
      </w:r>
    </w:p>
    <w:p w14:paraId="511191C9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A12B658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(6) 환경관련 시설업자의 건설위탁</w:t>
      </w:r>
    </w:p>
    <w:p w14:paraId="2AEA1E25" w14:textId="77777777" w:rsidR="003968F6" w:rsidRPr="00272063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환경기술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및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환경산업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지원법 제15조(환경전문공사업의 등록)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규정에 의한 등록업자가 그 업에 따른 해당 환경관련 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설공사의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전부 또는 일부를 시공자격이 있는 다른 사업자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시공 위탁한 경우</w:t>
      </w:r>
    </w:p>
    <w:p w14:paraId="7293328D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14074582" w14:textId="77777777" w:rsidR="003968F6" w:rsidRPr="00272063" w:rsidRDefault="003968F6" w:rsidP="00FD0707">
      <w:pPr>
        <w:widowControl/>
        <w:wordWrap/>
        <w:autoSpaceDE/>
        <w:autoSpaceDN/>
        <w:ind w:firstLineChars="100" w:firstLine="233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(7) 에너지관련 건설업자의 건설위탁</w:t>
      </w:r>
    </w:p>
    <w:p w14:paraId="7602507C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- 에너지이용합리화법 제37조(특정열사용기자재)에 의한 등록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도시가스사</w:t>
      </w:r>
    </w:p>
    <w:p w14:paraId="51D69118" w14:textId="77777777" w:rsidR="003968F6" w:rsidRPr="00272063" w:rsidRDefault="003968F6" w:rsidP="003968F6">
      <w:pPr>
        <w:wordWrap/>
        <w:adjustRightInd w:val="0"/>
        <w:spacing w:after="0" w:line="240" w:lineRule="auto"/>
        <w:ind w:leftChars="354" w:left="709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업법 제12조(가스시설의 시공, 관리)에 의한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시공자가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그 업에 따른 해당 에너지 관련 시설공사를 시공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자격이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다른 사업자에게 시공 위탁한 경우</w:t>
      </w:r>
    </w:p>
    <w:p w14:paraId="2F891CDD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A250747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(8) 경미한 공사의 건설위탁</w:t>
      </w:r>
    </w:p>
    <w:p w14:paraId="39950317" w14:textId="77777777" w:rsidR="003968F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건설산업기본법상의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건설업자 및 전기공사업법상의 공사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업자가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건설산업기본</w:t>
      </w:r>
    </w:p>
    <w:p w14:paraId="24A44A18" w14:textId="77777777" w:rsidR="003968F6" w:rsidRDefault="003968F6" w:rsidP="003968F6">
      <w:pPr>
        <w:wordWrap/>
        <w:adjustRightInd w:val="0"/>
        <w:spacing w:after="0" w:line="240" w:lineRule="auto"/>
        <w:ind w:leftChars="354" w:left="709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시행령 제8조 및 전기공사업법시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행령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제5조의 규정에 의한 경미한 공사를 상기 법령에 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등을 하지 아니하거나 면허를 소지하지 아니한 일반사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</w:t>
      </w:r>
    </w:p>
    <w:p w14:paraId="4DBB5229" w14:textId="77777777" w:rsidR="003968F6" w:rsidRPr="00272063" w:rsidRDefault="003968F6" w:rsidP="003968F6">
      <w:pPr>
        <w:wordWrap/>
        <w:adjustRightInd w:val="0"/>
        <w:spacing w:after="0" w:line="240" w:lineRule="auto"/>
        <w:ind w:leftChars="354" w:left="709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위탁한 경우</w:t>
      </w:r>
    </w:p>
    <w:p w14:paraId="264BC7C3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43B47A6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(9) 자체 발주공사의 건설위탁</w:t>
      </w:r>
    </w:p>
    <w:p w14:paraId="313893E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건설업을 영위하는 사업자가 아파트 신축공사 등 건설공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사를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자기가 발주하</w:t>
      </w:r>
    </w:p>
    <w:p w14:paraId="628EF4A2" w14:textId="77777777" w:rsidR="003968F6" w:rsidRPr="00272063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여 다른 건설업자에게 공사의 전부 또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일부를 위탁하는 경우</w:t>
      </w:r>
    </w:p>
    <w:p w14:paraId="214BE463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7857544" w14:textId="77777777" w:rsidR="003968F6" w:rsidRPr="00272063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2.1.2 제조위탁</w:t>
      </w:r>
    </w:p>
    <w:p w14:paraId="55F0A099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제조위탁의 법적 근거 및 규정</w:t>
      </w:r>
    </w:p>
    <w:p w14:paraId="0B4DE0D5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- 다음에 해당하는 행위를 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業으로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하는 사업자가 그 업에 따른 물품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의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제조를</w:t>
      </w:r>
    </w:p>
    <w:p w14:paraId="45B6F749" w14:textId="77777777" w:rsidR="003968F6" w:rsidRDefault="003968F6" w:rsidP="003968F6">
      <w:pPr>
        <w:wordWrap/>
        <w:adjustRightInd w:val="0"/>
        <w:spacing w:after="0" w:line="240" w:lineRule="auto"/>
        <w:ind w:leftChars="213" w:left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다른 사업자에게 위탁하는 것을 말한다. 이 경우 그 업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에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따른 물품의 범위는 </w:t>
      </w:r>
    </w:p>
    <w:p w14:paraId="1739964C" w14:textId="77777777" w:rsidR="003968F6" w:rsidRPr="00272063" w:rsidRDefault="003968F6" w:rsidP="003968F6">
      <w:pPr>
        <w:wordWrap/>
        <w:adjustRightInd w:val="0"/>
        <w:spacing w:after="0" w:line="240" w:lineRule="auto"/>
        <w:ind w:leftChars="213" w:left="426"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공정거래위원회 고시에 따른다.</w:t>
      </w:r>
    </w:p>
    <w:p w14:paraId="17478EDE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①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물품의 제조</w:t>
      </w:r>
    </w:p>
    <w:p w14:paraId="2F40A966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②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물품의 판매</w:t>
      </w:r>
    </w:p>
    <w:p w14:paraId="5EAF8438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③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물품의 수리</w:t>
      </w:r>
    </w:p>
    <w:p w14:paraId="0E705434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④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건설</w:t>
      </w:r>
    </w:p>
    <w:p w14:paraId="065B0C09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DE97122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건설업자의 제조위탁</w:t>
      </w:r>
    </w:p>
    <w:p w14:paraId="2FA62A93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건설공사에 소요되는 자재, 부품 또는 시설물로서 규격 또는 성능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등을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지정한 </w:t>
      </w:r>
    </w:p>
    <w:p w14:paraId="14BC21BF" w14:textId="77777777" w:rsidR="003968F6" w:rsidRPr="0027206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도면 설계도, 시방서 등에 따라 제작하는 것(가드레일, 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표지판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엘리베이터)</w:t>
      </w:r>
    </w:p>
    <w:p w14:paraId="106755C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건설공사에 투입되는 자재로서 별도의 시방서 등의 첨부 없이 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격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또는 품질 </w:t>
      </w:r>
    </w:p>
    <w:p w14:paraId="6752B8BD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등을 정하여 주문한 것(레미콘, 아스콘) (단, 레미콘은 수급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사업자의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소재지 기</w:t>
      </w:r>
    </w:p>
    <w:p w14:paraId="6B8617C1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준 대구, 광주, 대전, 세종특별자치시, 강원도, 충북, 충남, 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전북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, 전남, 경북, </w:t>
      </w:r>
    </w:p>
    <w:p w14:paraId="124A32F0" w14:textId="77777777" w:rsidR="003968F6" w:rsidRPr="0027206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경남 및 제주도만 적용된다.)</w:t>
      </w:r>
    </w:p>
    <w:p w14:paraId="4390E35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건설공사에 설치되는 부속시설물로서 규격 등을 지정한 도면, 시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방서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및 사양</w:t>
      </w:r>
    </w:p>
    <w:p w14:paraId="286EB615" w14:textId="77777777" w:rsidR="003968F6" w:rsidRPr="0027206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서 등에 의하여 주문한 것(신발장, 거실 창, 창틀 등)</w:t>
      </w:r>
    </w:p>
    <w:p w14:paraId="3A4C1AEC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4B19AAA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2.1.3 용역위탁</w:t>
      </w:r>
    </w:p>
    <w:p w14:paraId="7C8737CF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lastRenderedPageBreak/>
        <w:t>가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용역위탁의 법적 근거 및 규정</w:t>
      </w:r>
    </w:p>
    <w:p w14:paraId="6A74E80C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다음에 해당하는 지식, 정보성과물의 작성 또는 역무의 공급(이하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“용역”이라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21F70B4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한다)을 업으로 하는 사업자(이하 “용역업자”)가 그 업에 따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른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용역수행행위의 </w:t>
      </w:r>
    </w:p>
    <w:p w14:paraId="1D783A0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전부 또는 일부를 다른 용역업자에게 위탁하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것을 의미한다.</w:t>
      </w:r>
    </w:p>
    <w:p w14:paraId="2856B77F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여기에서 의미하는 “지식, 정보 성과물이란?”</w:t>
      </w:r>
    </w:p>
    <w:p w14:paraId="21CA4946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①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정보프로그램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소프트웨어 진흥법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」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제2조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제1호에 따른 소프트웨어, 특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정한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6869B681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결과를 얻기 위하여 컴퓨터, 전자계산기 등 정보처리능력을 가진 장치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에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내</w:t>
      </w:r>
    </w:p>
    <w:p w14:paraId="3A8B55EB" w14:textId="77777777" w:rsidR="003968F6" w:rsidRPr="00272063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재된 일련의 지시, 명령으로 조합된 것)</w:t>
      </w:r>
    </w:p>
    <w:p w14:paraId="0E6BF729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②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영화, 방송프로그램, 그 밖에 영상, 음성 또는 음향으로 구성되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성과물</w:t>
      </w:r>
    </w:p>
    <w:p w14:paraId="5EF58AC1" w14:textId="77777777" w:rsidR="003968F6" w:rsidRPr="00F10F13" w:rsidRDefault="003968F6" w:rsidP="003968F6">
      <w:pPr>
        <w:wordWrap/>
        <w:adjustRightInd w:val="0"/>
        <w:spacing w:after="0" w:line="240" w:lineRule="auto"/>
        <w:ind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F10F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③</w:t>
      </w:r>
      <w:r w:rsidRPr="00F10F1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문자, 도형, 기호의 결합 또는 문자, 도형, 기호와 색채의 결합으</w:t>
      </w:r>
      <w:r w:rsidRPr="00F10F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로</w:t>
      </w:r>
      <w:r w:rsidRPr="00F10F1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구성되는</w:t>
      </w:r>
    </w:p>
    <w:p w14:paraId="0CD8E40F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143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성과물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건축사법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」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제2조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제3호에 따른 설계 및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「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엔지니어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링산업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진흥법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」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77B1D409" w14:textId="77777777" w:rsidR="003968F6" w:rsidRPr="00272063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제2조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제1호에 따른 엔지니어링활동 중 설계 포함)</w:t>
      </w:r>
    </w:p>
    <w:p w14:paraId="7C204D22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④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건축기술, 엔지니어링 관련기술 서비스, 연구 및 개발을 업으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하는 사업자</w:t>
      </w:r>
    </w:p>
    <w:p w14:paraId="7E3C18E5" w14:textId="77777777" w:rsidR="003968F6" w:rsidRPr="00272063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가 다른사업자에게 아래와 같은 활동을 위탁하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경우</w:t>
      </w:r>
    </w:p>
    <w:p w14:paraId="6293F9A8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1DD9498" w14:textId="77777777" w:rsidR="003968F6" w:rsidRPr="009C6EE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kern w:val="0"/>
          <w:sz w:val="24"/>
          <w:szCs w:val="20"/>
        </w:rPr>
      </w:pPr>
      <w:r w:rsidRPr="009C6EE4">
        <w:rPr>
          <w:rFonts w:ascii="함초롬바탕" w:eastAsia="함초롬바탕" w:hAnsi="함초롬바탕" w:cs="함초롬바탕"/>
          <w:b/>
          <w:kern w:val="0"/>
          <w:sz w:val="24"/>
          <w:szCs w:val="20"/>
        </w:rPr>
        <w:t>2.2 법 위반 사건 처리 절차 및 제재</w:t>
      </w:r>
    </w:p>
    <w:p w14:paraId="0C9A8102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1E53F1E3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2.2.1 사건처리 절차 개요</w:t>
      </w:r>
    </w:p>
    <w:p w14:paraId="157341DF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사건의 단서</w:t>
      </w:r>
    </w:p>
    <w:p w14:paraId="01B2C887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사건의 조사에 착수하는 원인이 되는 것으로 신고 및 직권인지가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해당한다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42C3A594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6B403FE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사전심사제도</w:t>
      </w:r>
    </w:p>
    <w:p w14:paraId="230A2754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신고사건의 경우, 당해 거래가 하도급법이 적용되는지 여부에 관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한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조사를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진</w:t>
      </w:r>
    </w:p>
    <w:p w14:paraId="57938540" w14:textId="77777777" w:rsidR="003968F6" w:rsidRPr="00272063" w:rsidRDefault="003968F6" w:rsidP="003968F6">
      <w:pPr>
        <w:wordWrap/>
        <w:adjustRightInd w:val="0"/>
        <w:spacing w:after="0" w:line="240" w:lineRule="auto"/>
        <w:ind w:leftChars="283" w:left="567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행하여 하도급법의 적용대상이 아닌 경우에는 사건심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사절차를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개시하지 아니한다.</w:t>
      </w:r>
    </w:p>
    <w:p w14:paraId="516BC9E1" w14:textId="77777777" w:rsidR="003968F6" w:rsidRPr="0027206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2F2CB094" w14:textId="77777777" w:rsidR="003968F6" w:rsidRPr="0027206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사건의 조사</w:t>
      </w:r>
    </w:p>
    <w:p w14:paraId="607EF08F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사건의 단서에 따라 담당자는 심사관에게 사건심사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착수보고를 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고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, 하도급법 </w:t>
      </w:r>
    </w:p>
    <w:p w14:paraId="00DF9324" w14:textId="77777777" w:rsidR="003968F6" w:rsidRPr="0027206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위반 혐의에 대하여 조사에 착수하여 법 위반여부를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밝혀낸다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1C1C82DA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조사과정에서 하도급법이 적용되지 않게 되거나 적용대상이 아님</w:t>
      </w:r>
      <w:r w:rsidRPr="0027206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이</w:t>
      </w: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밝혀지는</w:t>
      </w:r>
    </w:p>
    <w:p w14:paraId="0CD4B692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7206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등 조사가 불가능한 경우에는 심의절차를 종료한다.</w:t>
      </w:r>
    </w:p>
    <w:p w14:paraId="576CC80E" w14:textId="77777777" w:rsidR="003968F6" w:rsidRDefault="003968F6" w:rsidP="003968F6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 w:type="page"/>
      </w:r>
    </w:p>
    <w:p w14:paraId="0343AE73" w14:textId="77777777" w:rsidR="003968F6" w:rsidRDefault="003968F6" w:rsidP="003968F6">
      <w:pPr>
        <w:widowControl/>
        <w:wordWrap/>
        <w:autoSpaceDE/>
        <w:autoSpaceDN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E63C86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lastRenderedPageBreak/>
        <w:t>※ 사건처리절차 흐름도</w:t>
      </w:r>
    </w:p>
    <w:p w14:paraId="5688160B" w14:textId="77777777" w:rsidR="003968F6" w:rsidRPr="00E63C86" w:rsidRDefault="003968F6" w:rsidP="003968F6">
      <w:pPr>
        <w:widowControl/>
        <w:wordWrap/>
        <w:autoSpaceDE/>
        <w:autoSpaceDN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>
        <w:rPr>
          <w:noProof/>
        </w:rPr>
        <w:drawing>
          <wp:inline distT="0" distB="0" distL="0" distR="0" wp14:anchorId="67A6137D" wp14:editId="69468324">
            <wp:extent cx="5448300" cy="7105650"/>
            <wp:effectExtent l="0" t="0" r="0" b="0"/>
            <wp:docPr id="25" name="그림 25" descr="캡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캡처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27A8B" w14:textId="77777777" w:rsidR="003968F6" w:rsidRDefault="003968F6" w:rsidP="003968F6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 w:type="page"/>
      </w:r>
    </w:p>
    <w:p w14:paraId="68E3E91B" w14:textId="77777777" w:rsidR="003968F6" w:rsidRPr="00AF5249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AF5249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lastRenderedPageBreak/>
        <w:t>2.2.2 위반행위에 대한 조치</w:t>
      </w:r>
    </w:p>
    <w:p w14:paraId="0A729D02" w14:textId="77777777" w:rsidR="003968F6" w:rsidRPr="007162E7" w:rsidRDefault="003968F6" w:rsidP="003968F6">
      <w:pPr>
        <w:wordWrap/>
        <w:adjustRightInd w:val="0"/>
        <w:spacing w:after="0" w:line="240" w:lineRule="auto"/>
        <w:ind w:firstLineChars="60" w:firstLine="140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AF524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AF5249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하도급 위반 제재 유형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97"/>
        <w:gridCol w:w="7796"/>
      </w:tblGrid>
      <w:tr w:rsidR="003968F6" w14:paraId="5FEDE96D" w14:textId="77777777" w:rsidTr="00112F82">
        <w:trPr>
          <w:jc w:val="center"/>
        </w:trPr>
        <w:tc>
          <w:tcPr>
            <w:tcW w:w="988" w:type="dxa"/>
            <w:shd w:val="clear" w:color="auto" w:fill="2F5496" w:themeFill="accent5" w:themeFillShade="BF"/>
            <w:vAlign w:val="center"/>
          </w:tcPr>
          <w:p w14:paraId="69FE144A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87E6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행정적 제재</w:t>
            </w:r>
          </w:p>
        </w:tc>
        <w:tc>
          <w:tcPr>
            <w:tcW w:w="7796" w:type="dxa"/>
            <w:vAlign w:val="center"/>
          </w:tcPr>
          <w:p w14:paraId="535D4E6C" w14:textId="77777777" w:rsidR="003968F6" w:rsidRPr="00CA689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시정조치: 시정권고, 특약 삭제나 수정, </w:t>
            </w: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시정명령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(작위, 부작위 등)</w:t>
            </w:r>
          </w:p>
          <w:p w14:paraId="3D966285" w14:textId="77777777" w:rsidR="003968F6" w:rsidRPr="00A30358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3035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시정명령 받은 사실의 공표명령</w:t>
            </w:r>
          </w:p>
          <w:p w14:paraId="4D4E67A0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3035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과징금부과: 하도급대금의 2배이하(법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위반 금액 비율에 따라 산정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, </w:t>
            </w:r>
          </w:p>
          <w:p w14:paraId="53EA40C3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기술유용,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보복조치 등은 최대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억원 까지 부과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)</w:t>
            </w:r>
          </w:p>
          <w:p w14:paraId="5CC3584C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871A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※</w:t>
            </w:r>
            <w:r w:rsidRPr="00D871A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법 위반사업자가 수급사업자의 피해를 보상하는 등 위반행위를 자진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871A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시정하고</w:t>
            </w:r>
            <w:r w:rsidRPr="00D871A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이후 공정위의 조사 및 심의에 협력하는 경우 과징금</w:t>
            </w:r>
          </w:p>
          <w:p w14:paraId="4D1F452F" w14:textId="77777777" w:rsidR="003968F6" w:rsidRPr="00D871AF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871A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최대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871A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70%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D871A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감경(기존 50%)</w:t>
            </w:r>
          </w:p>
          <w:p w14:paraId="43ADF34A" w14:textId="77777777" w:rsidR="003968F6" w:rsidRPr="00A30358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④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상습 법위반자 공표(법위반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시정권고 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3회 이상 &amp; 벌점 4점 초과)</w:t>
            </w:r>
          </w:p>
          <w:p w14:paraId="035B4836" w14:textId="77777777" w:rsidR="003968F6" w:rsidRPr="00AF5249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⑤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입찰제한(3년간 벌점 5점 초과), 영업정지(3년간 벌점 10점 초과)</w:t>
            </w:r>
          </w:p>
        </w:tc>
      </w:tr>
      <w:tr w:rsidR="003968F6" w14:paraId="513B8120" w14:textId="77777777" w:rsidTr="00112F82">
        <w:trPr>
          <w:jc w:val="center"/>
        </w:trPr>
        <w:tc>
          <w:tcPr>
            <w:tcW w:w="988" w:type="dxa"/>
            <w:shd w:val="clear" w:color="auto" w:fill="2F5496" w:themeFill="accent5" w:themeFillShade="BF"/>
            <w:vAlign w:val="center"/>
          </w:tcPr>
          <w:p w14:paraId="4520E213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87E6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형사적 제재</w:t>
            </w:r>
          </w:p>
        </w:tc>
        <w:tc>
          <w:tcPr>
            <w:tcW w:w="7796" w:type="dxa"/>
            <w:vAlign w:val="center"/>
          </w:tcPr>
          <w:p w14:paraId="198DC6D3" w14:textId="77777777" w:rsidR="003968F6" w:rsidRPr="00CA689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하도급대금 2배 이하의 벌금</w:t>
            </w:r>
          </w:p>
          <w:p w14:paraId="6F1150E9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-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원사업자의 의무사항 및 금지사항 위반행위</w:t>
            </w:r>
          </w:p>
          <w:p w14:paraId="0659E6B2" w14:textId="77777777" w:rsidR="003968F6" w:rsidRPr="00A30358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3035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1억 5천만 원 이하의 벌금</w:t>
            </w:r>
          </w:p>
          <w:p w14:paraId="41F3EB71" w14:textId="77777777" w:rsidR="003968F6" w:rsidRPr="00A30358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-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공정위의 시정명령 불이행</w:t>
            </w:r>
          </w:p>
          <w:p w14:paraId="459C3168" w14:textId="77777777" w:rsidR="003968F6" w:rsidRPr="00A30358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-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경영간섭</w:t>
            </w:r>
          </w:p>
          <w:p w14:paraId="14203714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-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탈법행위</w:t>
            </w:r>
          </w:p>
          <w:p w14:paraId="32EDBB01" w14:textId="77777777" w:rsidR="003968F6" w:rsidRPr="00A30358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3035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3억 원 이하의 벌금</w:t>
            </w:r>
          </w:p>
          <w:p w14:paraId="652BECCD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-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보복조치</w:t>
            </w:r>
          </w:p>
          <w:p w14:paraId="612873B3" w14:textId="77777777" w:rsidR="003968F6" w:rsidRPr="00A30358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④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원칙적 고발(법위반 3회 이상 &amp; 벌점 4점 초과)</w:t>
            </w:r>
          </w:p>
          <w:p w14:paraId="67EB8433" w14:textId="77777777" w:rsidR="003968F6" w:rsidRPr="00AF5249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⑤</w:t>
            </w:r>
            <w:r w:rsidRPr="00A30358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양벌규정: 행위자 및 법인 처벌</w:t>
            </w:r>
          </w:p>
        </w:tc>
      </w:tr>
      <w:tr w:rsidR="003968F6" w14:paraId="50E7B669" w14:textId="77777777" w:rsidTr="00112F82">
        <w:trPr>
          <w:jc w:val="center"/>
        </w:trPr>
        <w:tc>
          <w:tcPr>
            <w:tcW w:w="988" w:type="dxa"/>
            <w:shd w:val="clear" w:color="auto" w:fill="2F5496" w:themeFill="accent5" w:themeFillShade="BF"/>
            <w:vAlign w:val="center"/>
          </w:tcPr>
          <w:p w14:paraId="72D59857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87E66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민사적 제재</w:t>
            </w:r>
          </w:p>
        </w:tc>
        <w:tc>
          <w:tcPr>
            <w:tcW w:w="7796" w:type="dxa"/>
            <w:vAlign w:val="center"/>
          </w:tcPr>
          <w:p w14:paraId="07423B25" w14:textId="77777777" w:rsidR="003968F6" w:rsidRPr="00CA689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손해배상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책임</w:t>
            </w:r>
          </w:p>
          <w:p w14:paraId="12E39F89" w14:textId="77777777" w:rsidR="003968F6" w:rsidRPr="00CA689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3배 손해배상 책임 (4대 불공정하도급 거래행위)</w:t>
            </w:r>
          </w:p>
          <w:p w14:paraId="416BFAE0" w14:textId="77777777" w:rsidR="003968F6" w:rsidRPr="00CA689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-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부당단가인하(부당한 하도급 대금 결정 금지 및 감액 금지)</w:t>
            </w:r>
          </w:p>
          <w:p w14:paraId="66842E60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-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부당발주취소(부당한 위탁취소 및 수령거부 금지)</w:t>
            </w:r>
          </w:p>
          <w:p w14:paraId="77F41241" w14:textId="77777777" w:rsidR="003968F6" w:rsidRPr="00CA689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-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부당반품 금지</w:t>
            </w:r>
          </w:p>
          <w:p w14:paraId="696D51B4" w14:textId="77777777" w:rsidR="003968F6" w:rsidRPr="00CA689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-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기술자료 유용 금지</w:t>
            </w:r>
          </w:p>
          <w:p w14:paraId="21E45D9B" w14:textId="77777777" w:rsidR="003968F6" w:rsidRPr="00AF5249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-</w:t>
            </w:r>
            <w:r w:rsidRPr="00CA689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보복조치의 금지</w:t>
            </w:r>
          </w:p>
        </w:tc>
      </w:tr>
      <w:tr w:rsidR="003968F6" w14:paraId="41A77440" w14:textId="77777777" w:rsidTr="00112F82">
        <w:trPr>
          <w:jc w:val="center"/>
        </w:trPr>
        <w:tc>
          <w:tcPr>
            <w:tcW w:w="988" w:type="dxa"/>
            <w:shd w:val="clear" w:color="auto" w:fill="2F5496" w:themeFill="accent5" w:themeFillShade="BF"/>
            <w:vAlign w:val="center"/>
          </w:tcPr>
          <w:p w14:paraId="644DAF56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행정</w:t>
            </w:r>
          </w:p>
          <w:p w14:paraId="134C643D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질서벌</w:t>
            </w:r>
          </w:p>
          <w:p w14:paraId="74AE4482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(과태료)</w:t>
            </w:r>
          </w:p>
        </w:tc>
        <w:tc>
          <w:tcPr>
            <w:tcW w:w="7796" w:type="dxa"/>
            <w:vAlign w:val="center"/>
          </w:tcPr>
          <w:p w14:paraId="5C8732F3" w14:textId="77777777" w:rsidR="003968F6" w:rsidRPr="00E22710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E2271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출석처분 위반, 허위 자료 제출 : 사업자 1억원 이하, 개인 1천만원 이하</w:t>
            </w:r>
          </w:p>
          <w:p w14:paraId="49BA7AB4" w14:textId="77777777" w:rsidR="003968F6" w:rsidRPr="00E22710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3035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 w:rsidRPr="00E2271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조사 방해, 거부 : 사업자 2억원 이하</w:t>
            </w:r>
          </w:p>
          <w:p w14:paraId="120230D9" w14:textId="77777777" w:rsidR="003968F6" w:rsidRPr="00E22710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A30358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 w:rsidRPr="00E2271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수급사업자 자료 제출 방해 : 사업자 5천만원 이하, 개인 500만원 이하</w:t>
            </w:r>
          </w:p>
          <w:p w14:paraId="7918A60F" w14:textId="77777777" w:rsidR="003968F6" w:rsidRPr="00CA6891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CA689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④</w:t>
            </w:r>
            <w:r w:rsidRPr="00E2271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서면실태조사 : 사업자 500만원 이하</w:t>
            </w:r>
          </w:p>
        </w:tc>
      </w:tr>
    </w:tbl>
    <w:p w14:paraId="50239D2E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151D710" w14:textId="77777777" w:rsidR="003968F6" w:rsidRPr="00387E66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87E6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387E6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벌점부과</w:t>
      </w:r>
    </w:p>
    <w:p w14:paraId="3BB44320" w14:textId="77777777" w:rsidR="003968F6" w:rsidRDefault="003968F6" w:rsidP="003968F6">
      <w:pPr>
        <w:wordWrap/>
        <w:adjustRightInd w:val="0"/>
        <w:spacing w:after="0" w:line="240" w:lineRule="auto"/>
        <w:ind w:leftChars="71" w:left="144" w:hanging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87E6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벌점은</w:t>
      </w:r>
      <w:r w:rsidRPr="00387E6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법위반행위가 속하는 위반유형에 대하여 각각 시정조치 유</w:t>
      </w:r>
      <w:r w:rsidRPr="00387E6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형별</w:t>
      </w:r>
      <w:r w:rsidRPr="00387E6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점수를 산출하고(같은 유형에 속하는 법위반행위에 대하여 서로 다</w:t>
      </w:r>
      <w:r w:rsidRPr="00387E6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른</w:t>
      </w:r>
      <w:r w:rsidRPr="00387E6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유형의 시정조치를 한 경우에는 가장 중한 시정조치 유형의 점수만 반영), </w:t>
      </w:r>
      <w:r w:rsidRPr="00387E6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각</w:t>
      </w:r>
      <w:r w:rsidRPr="00387E6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시정조치 유형별 점수를 더하여 정하며, 시정조치 유형별 점수</w:t>
      </w:r>
      <w:r w:rsidRPr="00387E6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387E6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다음과 같다.</w:t>
      </w:r>
    </w:p>
    <w:p w14:paraId="0D7FF2F4" w14:textId="77777777" w:rsidR="003968F6" w:rsidRPr="0074258C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225"/>
        <w:gridCol w:w="1134"/>
      </w:tblGrid>
      <w:tr w:rsidR="003968F6" w14:paraId="0638A173" w14:textId="77777777" w:rsidTr="00112F82">
        <w:trPr>
          <w:jc w:val="center"/>
        </w:trPr>
        <w:tc>
          <w:tcPr>
            <w:tcW w:w="7225" w:type="dxa"/>
            <w:shd w:val="clear" w:color="auto" w:fill="2F5496" w:themeFill="accent5" w:themeFillShade="BF"/>
            <w:vAlign w:val="center"/>
          </w:tcPr>
          <w:p w14:paraId="00982ECB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387E66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부과기준</w:t>
            </w:r>
          </w:p>
        </w:tc>
        <w:tc>
          <w:tcPr>
            <w:tcW w:w="1134" w:type="dxa"/>
            <w:shd w:val="clear" w:color="auto" w:fill="2F5496" w:themeFill="accent5" w:themeFillShade="BF"/>
            <w:vAlign w:val="center"/>
          </w:tcPr>
          <w:p w14:paraId="6947E567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387E66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점수</w:t>
            </w:r>
          </w:p>
        </w:tc>
      </w:tr>
      <w:tr w:rsidR="003968F6" w14:paraId="162E5236" w14:textId="77777777" w:rsidTr="00112F82">
        <w:trPr>
          <w:jc w:val="center"/>
        </w:trPr>
        <w:tc>
          <w:tcPr>
            <w:tcW w:w="7225" w:type="dxa"/>
            <w:vAlign w:val="center"/>
          </w:tcPr>
          <w:p w14:paraId="45966F7A" w14:textId="77777777" w:rsidR="003968F6" w:rsidRPr="00387E6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87E6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경고</w:t>
            </w:r>
            <w:r w:rsidRPr="00387E66">
              <w:rPr>
                <w:rFonts w:ascii="함초롬바탕" w:eastAsia="함초롬바탕" w:hAnsi="함초롬바탕" w:cs="함초롬바탕"/>
                <w:noProof/>
                <w:sz w:val="22"/>
              </w:rPr>
              <w:t>(서면직권실태조사)</w:t>
            </w:r>
          </w:p>
        </w:tc>
        <w:tc>
          <w:tcPr>
            <w:tcW w:w="1134" w:type="dxa"/>
            <w:vAlign w:val="center"/>
          </w:tcPr>
          <w:p w14:paraId="373F65BA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0</w:t>
            </w: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>.25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점</w:t>
            </w:r>
          </w:p>
        </w:tc>
      </w:tr>
      <w:tr w:rsidR="003968F6" w14:paraId="7F792627" w14:textId="77777777" w:rsidTr="00112F82">
        <w:trPr>
          <w:jc w:val="center"/>
        </w:trPr>
        <w:tc>
          <w:tcPr>
            <w:tcW w:w="7225" w:type="dxa"/>
            <w:vAlign w:val="center"/>
          </w:tcPr>
          <w:p w14:paraId="0A149998" w14:textId="77777777" w:rsidR="003968F6" w:rsidRPr="00387E6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87E6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경고</w:t>
            </w:r>
            <w:r w:rsidRPr="00387E66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(신고 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및</w:t>
            </w:r>
            <w:r w:rsidRPr="00387E66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직권인지)</w:t>
            </w:r>
          </w:p>
        </w:tc>
        <w:tc>
          <w:tcPr>
            <w:tcW w:w="1134" w:type="dxa"/>
            <w:vAlign w:val="center"/>
          </w:tcPr>
          <w:p w14:paraId="535503A1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0.5점</w:t>
            </w:r>
          </w:p>
        </w:tc>
      </w:tr>
      <w:tr w:rsidR="003968F6" w14:paraId="362F4A9C" w14:textId="77777777" w:rsidTr="00112F82">
        <w:trPr>
          <w:jc w:val="center"/>
        </w:trPr>
        <w:tc>
          <w:tcPr>
            <w:tcW w:w="7225" w:type="dxa"/>
            <w:vAlign w:val="center"/>
          </w:tcPr>
          <w:p w14:paraId="65B9B13C" w14:textId="77777777" w:rsidR="003968F6" w:rsidRPr="00387E6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87E6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시정권고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나 법 위반 자진시정 및 향후 재발방지 명령</w:t>
            </w:r>
          </w:p>
        </w:tc>
        <w:tc>
          <w:tcPr>
            <w:tcW w:w="1134" w:type="dxa"/>
            <w:vAlign w:val="center"/>
          </w:tcPr>
          <w:p w14:paraId="1FD1296F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1.0점</w:t>
            </w:r>
          </w:p>
        </w:tc>
      </w:tr>
      <w:tr w:rsidR="003968F6" w14:paraId="15E6A464" w14:textId="77777777" w:rsidTr="00112F82">
        <w:trPr>
          <w:jc w:val="center"/>
        </w:trPr>
        <w:tc>
          <w:tcPr>
            <w:tcW w:w="7225" w:type="dxa"/>
            <w:vAlign w:val="center"/>
          </w:tcPr>
          <w:p w14:paraId="4F4E20DB" w14:textId="77777777" w:rsidR="003968F6" w:rsidRPr="00387E6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4258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시정명령</w:t>
            </w:r>
          </w:p>
        </w:tc>
        <w:tc>
          <w:tcPr>
            <w:tcW w:w="1134" w:type="dxa"/>
            <w:vAlign w:val="center"/>
          </w:tcPr>
          <w:p w14:paraId="034F57C4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2.0점</w:t>
            </w:r>
          </w:p>
        </w:tc>
      </w:tr>
      <w:tr w:rsidR="003968F6" w14:paraId="34442F27" w14:textId="77777777" w:rsidTr="00112F82">
        <w:trPr>
          <w:jc w:val="center"/>
        </w:trPr>
        <w:tc>
          <w:tcPr>
            <w:tcW w:w="7225" w:type="dxa"/>
            <w:vAlign w:val="center"/>
          </w:tcPr>
          <w:p w14:paraId="4C3D4DEC" w14:textId="77777777" w:rsidR="003968F6" w:rsidRPr="00387E6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4258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과징금</w:t>
            </w:r>
          </w:p>
        </w:tc>
        <w:tc>
          <w:tcPr>
            <w:tcW w:w="1134" w:type="dxa"/>
            <w:vAlign w:val="center"/>
          </w:tcPr>
          <w:p w14:paraId="66E32D0D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2.5점</w:t>
            </w:r>
          </w:p>
        </w:tc>
      </w:tr>
      <w:tr w:rsidR="003968F6" w14:paraId="74B2915D" w14:textId="77777777" w:rsidTr="00112F82">
        <w:trPr>
          <w:jc w:val="center"/>
        </w:trPr>
        <w:tc>
          <w:tcPr>
            <w:tcW w:w="7225" w:type="dxa"/>
            <w:vAlign w:val="center"/>
          </w:tcPr>
          <w:p w14:paraId="36D1C66E" w14:textId="77777777" w:rsidR="003968F6" w:rsidRPr="00387E6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4258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과징금</w:t>
            </w:r>
            <w:r w:rsidRPr="0074258C">
              <w:rPr>
                <w:rFonts w:ascii="함초롬바탕" w:eastAsia="함초롬바탕" w:hAnsi="함초롬바탕" w:cs="함초롬바탕"/>
                <w:noProof/>
                <w:sz w:val="22"/>
              </w:rPr>
              <w:t>(부당한 대금결정, 감액금지, 기술자료 사용, 보복조치)</w:t>
            </w:r>
          </w:p>
        </w:tc>
        <w:tc>
          <w:tcPr>
            <w:tcW w:w="1134" w:type="dxa"/>
            <w:vAlign w:val="center"/>
          </w:tcPr>
          <w:p w14:paraId="28B64CF1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2.6점</w:t>
            </w:r>
          </w:p>
        </w:tc>
      </w:tr>
      <w:tr w:rsidR="003968F6" w14:paraId="7332A6F3" w14:textId="77777777" w:rsidTr="00112F82">
        <w:trPr>
          <w:jc w:val="center"/>
        </w:trPr>
        <w:tc>
          <w:tcPr>
            <w:tcW w:w="7225" w:type="dxa"/>
            <w:vAlign w:val="center"/>
          </w:tcPr>
          <w:p w14:paraId="017F987F" w14:textId="77777777" w:rsidR="003968F6" w:rsidRPr="00387E6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4258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고발</w:t>
            </w:r>
          </w:p>
        </w:tc>
        <w:tc>
          <w:tcPr>
            <w:tcW w:w="1134" w:type="dxa"/>
            <w:vAlign w:val="center"/>
          </w:tcPr>
          <w:p w14:paraId="1709EF6B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3.0점</w:t>
            </w:r>
          </w:p>
        </w:tc>
      </w:tr>
      <w:tr w:rsidR="003968F6" w14:paraId="16A60E4F" w14:textId="77777777" w:rsidTr="00112F82">
        <w:trPr>
          <w:jc w:val="center"/>
        </w:trPr>
        <w:tc>
          <w:tcPr>
            <w:tcW w:w="7225" w:type="dxa"/>
            <w:vAlign w:val="center"/>
          </w:tcPr>
          <w:p w14:paraId="793B9DC4" w14:textId="77777777" w:rsidR="003968F6" w:rsidRPr="00387E6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4258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고발</w:t>
            </w:r>
            <w:r w:rsidRPr="0074258C">
              <w:rPr>
                <w:rFonts w:ascii="함초롬바탕" w:eastAsia="함초롬바탕" w:hAnsi="함초롬바탕" w:cs="함초롬바탕"/>
                <w:noProof/>
                <w:sz w:val="22"/>
              </w:rPr>
              <w:t>(부당한 대금결정, 감액금지, 기술자료 사용, 보복조치)</w:t>
            </w:r>
          </w:p>
        </w:tc>
        <w:tc>
          <w:tcPr>
            <w:tcW w:w="1134" w:type="dxa"/>
            <w:vAlign w:val="center"/>
          </w:tcPr>
          <w:p w14:paraId="7F205692" w14:textId="77777777" w:rsidR="003968F6" w:rsidRPr="00387E6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5.1점</w:t>
            </w:r>
          </w:p>
        </w:tc>
      </w:tr>
    </w:tbl>
    <w:p w14:paraId="7B7FBC7F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</w:p>
    <w:p w14:paraId="6E6F3F22" w14:textId="77777777" w:rsidR="003968F6" w:rsidRPr="0061230D" w:rsidRDefault="003968F6" w:rsidP="003968F6">
      <w:pPr>
        <w:wordWrap/>
        <w:adjustRightInd w:val="0"/>
        <w:spacing w:after="0" w:line="240" w:lineRule="auto"/>
        <w:ind w:firstLineChars="60" w:firstLine="140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61230D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다.</w:t>
      </w:r>
      <w:r w:rsidRPr="0061230D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61230D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감경기준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4678"/>
      </w:tblGrid>
      <w:tr w:rsidR="003968F6" w14:paraId="6A990FC9" w14:textId="77777777" w:rsidTr="00112F82">
        <w:trPr>
          <w:jc w:val="center"/>
        </w:trPr>
        <w:tc>
          <w:tcPr>
            <w:tcW w:w="3681" w:type="dxa"/>
            <w:shd w:val="clear" w:color="auto" w:fill="2F5496" w:themeFill="accent5" w:themeFillShade="BF"/>
            <w:vAlign w:val="center"/>
          </w:tcPr>
          <w:p w14:paraId="3CD5E3E1" w14:textId="77777777" w:rsidR="003968F6" w:rsidRPr="0061230D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유형</w:t>
            </w:r>
          </w:p>
        </w:tc>
        <w:tc>
          <w:tcPr>
            <w:tcW w:w="4678" w:type="dxa"/>
            <w:shd w:val="clear" w:color="auto" w:fill="2F5496" w:themeFill="accent5" w:themeFillShade="BF"/>
            <w:vAlign w:val="center"/>
          </w:tcPr>
          <w:p w14:paraId="7493F132" w14:textId="77777777" w:rsidR="003968F6" w:rsidRPr="0061230D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점수</w:t>
            </w:r>
          </w:p>
        </w:tc>
      </w:tr>
      <w:tr w:rsidR="003968F6" w14:paraId="461B9D3F" w14:textId="77777777" w:rsidTr="00112F82">
        <w:trPr>
          <w:jc w:val="center"/>
        </w:trPr>
        <w:tc>
          <w:tcPr>
            <w:tcW w:w="3681" w:type="dxa"/>
            <w:vAlign w:val="center"/>
          </w:tcPr>
          <w:p w14:paraId="0CFF7F58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표준하도급계약서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사용비율</w:t>
            </w:r>
          </w:p>
          <w:p w14:paraId="40C506F8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(직전 1년간)</w:t>
            </w:r>
          </w:p>
        </w:tc>
        <w:tc>
          <w:tcPr>
            <w:tcW w:w="4678" w:type="dxa"/>
            <w:vAlign w:val="center"/>
          </w:tcPr>
          <w:p w14:paraId="61A9342E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2점 (90%이상)</w:t>
            </w:r>
          </w:p>
          <w:p w14:paraId="3343AB9E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1점 (70%이상 90%미만)</w:t>
            </w:r>
          </w:p>
        </w:tc>
      </w:tr>
      <w:tr w:rsidR="003968F6" w14:paraId="7F849D37" w14:textId="77777777" w:rsidTr="00112F82">
        <w:trPr>
          <w:jc w:val="center"/>
        </w:trPr>
        <w:tc>
          <w:tcPr>
            <w:tcW w:w="3681" w:type="dxa"/>
            <w:vAlign w:val="center"/>
          </w:tcPr>
          <w:p w14:paraId="2C6C535A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현금결제비율</w:t>
            </w:r>
          </w:p>
        </w:tc>
        <w:tc>
          <w:tcPr>
            <w:tcW w:w="4678" w:type="dxa"/>
            <w:vAlign w:val="center"/>
          </w:tcPr>
          <w:p w14:paraId="52C678E3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1점 (현금결제비율 100%)</w:t>
            </w:r>
          </w:p>
          <w:p w14:paraId="23188A76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0.5점 (현금결제비율 80%이상 100%미만)</w:t>
            </w:r>
          </w:p>
        </w:tc>
      </w:tr>
      <w:tr w:rsidR="003968F6" w14:paraId="78E7E4D4" w14:textId="77777777" w:rsidTr="00112F82">
        <w:trPr>
          <w:jc w:val="center"/>
        </w:trPr>
        <w:tc>
          <w:tcPr>
            <w:tcW w:w="3681" w:type="dxa"/>
            <w:vAlign w:val="center"/>
          </w:tcPr>
          <w:p w14:paraId="1D904AB5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입찰정보공개비율</w:t>
            </w:r>
          </w:p>
        </w:tc>
        <w:tc>
          <w:tcPr>
            <w:tcW w:w="4678" w:type="dxa"/>
            <w:vAlign w:val="center"/>
          </w:tcPr>
          <w:p w14:paraId="438EC1D1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1점 (80%이상)</w:t>
            </w:r>
          </w:p>
          <w:p w14:paraId="56AE5461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0.5점 (50%이상 80%미만)</w:t>
            </w:r>
          </w:p>
        </w:tc>
      </w:tr>
      <w:tr w:rsidR="003968F6" w14:paraId="294AA4D4" w14:textId="77777777" w:rsidTr="00112F82">
        <w:trPr>
          <w:jc w:val="center"/>
        </w:trPr>
        <w:tc>
          <w:tcPr>
            <w:tcW w:w="3681" w:type="dxa"/>
            <w:vAlign w:val="center"/>
          </w:tcPr>
          <w:p w14:paraId="73427FD0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CP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평가 등급</w:t>
            </w:r>
          </w:p>
        </w:tc>
        <w:tc>
          <w:tcPr>
            <w:tcW w:w="4678" w:type="dxa"/>
            <w:vAlign w:val="center"/>
          </w:tcPr>
          <w:p w14:paraId="592E56DB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2점 (최우수)</w:t>
            </w:r>
          </w:p>
          <w:p w14:paraId="61C6F8FB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1점 (우수)</w:t>
            </w:r>
          </w:p>
        </w:tc>
      </w:tr>
      <w:tr w:rsidR="003968F6" w14:paraId="4E0FE1B9" w14:textId="77777777" w:rsidTr="00112F82">
        <w:trPr>
          <w:jc w:val="center"/>
        </w:trPr>
        <w:tc>
          <w:tcPr>
            <w:tcW w:w="3681" w:type="dxa"/>
            <w:vAlign w:val="center"/>
          </w:tcPr>
          <w:p w14:paraId="2FA22538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하도급거래</w:t>
            </w: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모범업체</w:t>
            </w:r>
          </w:p>
        </w:tc>
        <w:tc>
          <w:tcPr>
            <w:tcW w:w="4678" w:type="dxa"/>
            <w:vAlign w:val="center"/>
          </w:tcPr>
          <w:p w14:paraId="7A7AA4C4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3점</w:t>
            </w:r>
          </w:p>
        </w:tc>
      </w:tr>
      <w:tr w:rsidR="003968F6" w14:paraId="67736BDB" w14:textId="77777777" w:rsidTr="00112F82">
        <w:trPr>
          <w:jc w:val="center"/>
        </w:trPr>
        <w:tc>
          <w:tcPr>
            <w:tcW w:w="3681" w:type="dxa"/>
            <w:vAlign w:val="center"/>
          </w:tcPr>
          <w:p w14:paraId="52534D0C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공정거래협약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이행평가</w:t>
            </w: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등급</w:t>
            </w:r>
          </w:p>
          <w:p w14:paraId="60BFB334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(직전 1년)</w:t>
            </w:r>
          </w:p>
        </w:tc>
        <w:tc>
          <w:tcPr>
            <w:tcW w:w="4678" w:type="dxa"/>
            <w:vAlign w:val="center"/>
          </w:tcPr>
          <w:p w14:paraId="354AB6AC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3점 (최우수)</w:t>
            </w:r>
          </w:p>
          <w:p w14:paraId="0E4EA3BA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2점 (우수)</w:t>
            </w:r>
          </w:p>
          <w:p w14:paraId="79EBD5BB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1점 (양호)</w:t>
            </w:r>
          </w:p>
        </w:tc>
      </w:tr>
      <w:tr w:rsidR="003968F6" w14:paraId="3E264A40" w14:textId="77777777" w:rsidTr="00112F82">
        <w:trPr>
          <w:jc w:val="center"/>
        </w:trPr>
        <w:tc>
          <w:tcPr>
            <w:tcW w:w="3681" w:type="dxa"/>
            <w:vAlign w:val="center"/>
          </w:tcPr>
          <w:p w14:paraId="51FD9363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 지급관리 시스템 활용</w:t>
            </w:r>
          </w:p>
          <w:p w14:paraId="080C2D36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(대금 직접 지급)</w:t>
            </w:r>
          </w:p>
        </w:tc>
        <w:tc>
          <w:tcPr>
            <w:tcW w:w="4678" w:type="dxa"/>
            <w:vAlign w:val="center"/>
          </w:tcPr>
          <w:p w14:paraId="562F27D7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50% 이상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: 1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점</w:t>
            </w:r>
          </w:p>
          <w:p w14:paraId="6A1837EC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50% 미만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: 0.5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점</w:t>
            </w:r>
          </w:p>
        </w:tc>
      </w:tr>
      <w:tr w:rsidR="003968F6" w14:paraId="1EA19969" w14:textId="77777777" w:rsidTr="00112F82">
        <w:trPr>
          <w:jc w:val="center"/>
        </w:trPr>
        <w:tc>
          <w:tcPr>
            <w:tcW w:w="3681" w:type="dxa"/>
            <w:vAlign w:val="center"/>
          </w:tcPr>
          <w:p w14:paraId="5DFB5A35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</w:t>
            </w: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피해 구제</w:t>
            </w:r>
          </w:p>
        </w:tc>
        <w:tc>
          <w:tcPr>
            <w:tcW w:w="4678" w:type="dxa"/>
            <w:vAlign w:val="center"/>
          </w:tcPr>
          <w:p w14:paraId="0EC07EBF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해당사건</w:t>
            </w: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벌점 20% 초과 50% 이하</w:t>
            </w:r>
          </w:p>
          <w:p w14:paraId="09CB108D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(피해구제 비율 100%)</w:t>
            </w:r>
          </w:p>
          <w:p w14:paraId="4E469650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해당사건</w:t>
            </w: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벌점 25% 이하</w:t>
            </w:r>
          </w:p>
          <w:p w14:paraId="05015189" w14:textId="77777777" w:rsidR="003968F6" w:rsidRPr="0061230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61230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(피해구제 비율 50%이상 100%미만)</w:t>
            </w:r>
          </w:p>
        </w:tc>
      </w:tr>
      <w:tr w:rsidR="003968F6" w14:paraId="5EB80039" w14:textId="77777777" w:rsidTr="00112F82">
        <w:trPr>
          <w:jc w:val="center"/>
        </w:trPr>
        <w:tc>
          <w:tcPr>
            <w:tcW w:w="3681" w:type="dxa"/>
            <w:vAlign w:val="center"/>
          </w:tcPr>
          <w:p w14:paraId="3887242A" w14:textId="77777777" w:rsidR="003968F6" w:rsidRPr="0061230D" w:rsidRDefault="003968F6" w:rsidP="00112F82">
            <w:pPr>
              <w:wordWrap/>
              <w:adjustRightInd w:val="0"/>
              <w:ind w:left="169" w:hangingChars="79" w:hanging="169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연동계약 및 단가조정</w:t>
            </w:r>
          </w:p>
        </w:tc>
        <w:tc>
          <w:tcPr>
            <w:tcW w:w="4678" w:type="dxa"/>
            <w:vAlign w:val="center"/>
          </w:tcPr>
          <w:p w14:paraId="338342FD" w14:textId="77777777" w:rsidR="003968F6" w:rsidRPr="005B084D" w:rsidRDefault="003968F6" w:rsidP="00112F82">
            <w:pPr>
              <w:wordWrap/>
              <w:adjustRightInd w:val="0"/>
              <w:ind w:left="169" w:hangingChars="79" w:hanging="169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5B084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</w:t>
            </w: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연동계약 체결비율</w:t>
            </w:r>
          </w:p>
          <w:p w14:paraId="4DADB4AF" w14:textId="77777777" w:rsidR="003968F6" w:rsidRPr="005B084D" w:rsidRDefault="003968F6" w:rsidP="00112F82">
            <w:pPr>
              <w:wordWrap/>
              <w:adjustRightInd w:val="0"/>
              <w:ind w:left="169" w:hangingChars="79" w:hanging="169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50%미만 : 0.5점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, </w:t>
            </w: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50%이상 : 1점</w:t>
            </w:r>
          </w:p>
          <w:p w14:paraId="1BF97013" w14:textId="77777777" w:rsidR="003968F6" w:rsidRPr="005B084D" w:rsidRDefault="003968F6" w:rsidP="00112F82">
            <w:pPr>
              <w:wordWrap/>
              <w:adjustRightInd w:val="0"/>
              <w:ind w:left="169" w:hangingChars="79" w:hanging="169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5B084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</w:t>
            </w: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인상실적</w:t>
            </w:r>
          </w:p>
          <w:p w14:paraId="4B4D3BDA" w14:textId="77777777" w:rsidR="003968F6" w:rsidRPr="005B084D" w:rsidRDefault="003968F6" w:rsidP="00112F82">
            <w:pPr>
              <w:wordWrap/>
              <w:adjustRightInd w:val="0"/>
              <w:ind w:left="169" w:hangingChars="79" w:hanging="169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1~5% : 0.5점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, </w:t>
            </w: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5~10% : 1점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10% 이상 : 1.5점</w:t>
            </w:r>
          </w:p>
          <w:p w14:paraId="6CFE07D0" w14:textId="77777777" w:rsidR="003968F6" w:rsidRDefault="003968F6" w:rsidP="00112F82">
            <w:pPr>
              <w:wordWrap/>
              <w:adjustRightInd w:val="0"/>
              <w:ind w:left="169" w:hangingChars="79" w:hanging="169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5B084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원재료</w:t>
            </w: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가격상승분 대비 대금인상비율을 </w:t>
            </w:r>
          </w:p>
          <w:p w14:paraId="687EACCC" w14:textId="77777777" w:rsidR="003968F6" w:rsidRPr="0061230D" w:rsidRDefault="003968F6" w:rsidP="00112F82">
            <w:pPr>
              <w:wordWrap/>
              <w:adjustRightInd w:val="0"/>
              <w:ind w:left="169" w:hangingChars="79" w:hanging="169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고려</w:t>
            </w:r>
            <w:r w:rsidRPr="005B084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하여</w:t>
            </w:r>
            <w:r w:rsidRPr="005B084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최대 1점 추가 감경</w:t>
            </w:r>
          </w:p>
        </w:tc>
      </w:tr>
    </w:tbl>
    <w:p w14:paraId="53ED7D0C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8E3163E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lastRenderedPageBreak/>
        <w:t>라.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벌금</w:t>
      </w:r>
    </w:p>
    <w:p w14:paraId="1AD91D0C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-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다음에 해당하는 원사업자는 하도급대금의 2배에 상당하는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금액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이하의 벌금</w:t>
      </w:r>
    </w:p>
    <w:p w14:paraId="163C04A4" w14:textId="77777777" w:rsidR="003968F6" w:rsidRPr="002D2E36" w:rsidRDefault="003968F6" w:rsidP="003968F6">
      <w:pPr>
        <w:wordWrap/>
        <w:adjustRightInd w:val="0"/>
        <w:spacing w:after="0" w:line="240" w:lineRule="auto"/>
        <w:ind w:leftChars="141" w:left="28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에 처한다.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법 제3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0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조 제1항)</w:t>
      </w:r>
    </w:p>
    <w:p w14:paraId="178AD2A9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① 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서면의 사전 발급 및 서류보존규정에 위반한 자</w:t>
      </w:r>
    </w:p>
    <w:p w14:paraId="43C05105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②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부당한 하도급대금의 결정금지규정에 위반한 자</w:t>
      </w:r>
    </w:p>
    <w:p w14:paraId="43F10C6D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③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물품 등의 구매강제금지규정에 위반한 자</w:t>
      </w:r>
    </w:p>
    <w:p w14:paraId="117682C0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④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선급금의 지급규정에 위반한 자</w:t>
      </w:r>
    </w:p>
    <w:p w14:paraId="0A82A85D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⑤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부당한 수령거부 등의 금지규정에 위반한 자</w:t>
      </w:r>
    </w:p>
    <w:p w14:paraId="5181BC7E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⑥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기성 및 준공검사규정에 위반한 자</w:t>
      </w:r>
    </w:p>
    <w:p w14:paraId="79291D43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⑦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부당반품의 금지규정에 위반한 자</w:t>
      </w:r>
    </w:p>
    <w:p w14:paraId="39549E55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⑧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하도급대금의 부당감액금지규정에 위반한 자</w:t>
      </w:r>
    </w:p>
    <w:p w14:paraId="7E4AFA9E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⑨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물품구매대금 등의 조기결제청구의 금지규정에 위반한 자</w:t>
      </w:r>
    </w:p>
    <w:p w14:paraId="1D7D7424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⑩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하도급대금의 지급규정에 위반한 자(하도급대금지급보증을 하지 아니한 것은 </w:t>
      </w:r>
    </w:p>
    <w:p w14:paraId="70DD3C8D" w14:textId="77777777" w:rsidR="003968F6" w:rsidRPr="002D2E36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제외)</w:t>
      </w:r>
    </w:p>
    <w:p w14:paraId="7268E541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⑪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설계변경 등에 따른 하도급대금의 조정규정에 위반한 자</w:t>
      </w:r>
    </w:p>
    <w:p w14:paraId="3D2FEE84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⑫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부당한 대물변제의 금지규정에 위반한 자</w:t>
      </w:r>
    </w:p>
    <w:p w14:paraId="72DE1A30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⑬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원재료의 가격변동에 따른 하도급대금의 조정규정에 위반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한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자</w:t>
      </w:r>
    </w:p>
    <w:p w14:paraId="4D9F9447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-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다음에 해당하는 원사업자는 3억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원(부당 경영간섭) 또는 1억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5천만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원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(보복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</w:p>
    <w:p w14:paraId="7E0856E8" w14:textId="77777777" w:rsidR="003968F6" w:rsidRPr="002D2E3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조치와 탈법행위), 3천만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원(시정명령) 이하의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벌금에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처한다.</w:t>
      </w:r>
    </w:p>
    <w:p w14:paraId="20FB10CC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①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부당한 경영간섭의 금지규정에 위반한 자</w:t>
      </w:r>
    </w:p>
    <w:p w14:paraId="5AC0282B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②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보복조치의 금지규정에 위반한 자</w:t>
      </w:r>
    </w:p>
    <w:p w14:paraId="18D1CD18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③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탈법행위의 금지규정에 위반한 자</w:t>
      </w:r>
    </w:p>
    <w:p w14:paraId="43B5D288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④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공정거래위원회의 시정조치에 따르지 아니한 자</w:t>
      </w:r>
    </w:p>
    <w:p w14:paraId="315A89D1" w14:textId="77777777" w:rsidR="003968F6" w:rsidRPr="002D2E3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965EBAB" w14:textId="77777777" w:rsidR="003968F6" w:rsidRPr="002D2E36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마.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과태료</w:t>
      </w:r>
    </w:p>
    <w:p w14:paraId="560EE9AB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-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다음에 해당하는 자는 사업자 또는 사업자단체의 경우 1억 원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이하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사업자 또</w:t>
      </w:r>
    </w:p>
    <w:p w14:paraId="15272A5A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는 사업자 단체의 임원, 종업원과 그 밖의 이해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관계인의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경우 1천만 원 이하</w:t>
      </w:r>
    </w:p>
    <w:p w14:paraId="1A908162" w14:textId="77777777" w:rsidR="003968F6" w:rsidRPr="002D2E3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의 과태료에 처한다.</w:t>
      </w:r>
    </w:p>
    <w:p w14:paraId="34C05967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①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공정거래위원회의 조사 및 의견 청취를 위한 출석요구에 대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하여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정당한 사</w:t>
      </w:r>
    </w:p>
    <w:p w14:paraId="5232A539" w14:textId="77777777" w:rsidR="003968F6" w:rsidRPr="002D2E36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유 없이 출석하지 아니한 자</w:t>
      </w:r>
    </w:p>
    <w:p w14:paraId="7BF96F9E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②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공정거래위원회에 보고 또는 필요한 자료나 물건의 제출을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하지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아니하거나, </w:t>
      </w:r>
    </w:p>
    <w:p w14:paraId="2B3C0087" w14:textId="77777777" w:rsidR="003968F6" w:rsidRPr="002D2E36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허위의 보고 또는 자료나 물건을 제출한 자</w:t>
      </w:r>
    </w:p>
    <w:p w14:paraId="37ED05E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-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공정거래위원회의 조사를 거부, 방해, 기피한 자에게는 사업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또는 사업자단</w:t>
      </w:r>
    </w:p>
    <w:p w14:paraId="1B080DA4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체의 경우 2억 원 이하, 사업자 또는 사업자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단체의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임원, 종업원과 그 밖의 </w:t>
      </w:r>
    </w:p>
    <w:p w14:paraId="1F001230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이해관계인의 경우 5천만 원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이하의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과태료를 부과한다.</w:t>
      </w: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br w:type="page"/>
      </w:r>
    </w:p>
    <w:p w14:paraId="60C68B76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2D2E36"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lastRenderedPageBreak/>
        <w:t>3. 하도급거래 단계별 하도급법상의 규제내용</w:t>
      </w:r>
    </w:p>
    <w:p w14:paraId="3BE10768" w14:textId="77777777" w:rsidR="003968F6" w:rsidRPr="002D2E3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42E5FCF1" w14:textId="77777777" w:rsidR="003968F6" w:rsidRPr="002D2E3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3.1 하도급계약 체결단계</w:t>
      </w:r>
    </w:p>
    <w:p w14:paraId="0C25936E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18958954" w14:textId="77777777" w:rsidR="003968F6" w:rsidRPr="002D2E3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3.1.1 서면의 발급 및 서류의 보존(제3조)</w:t>
      </w:r>
    </w:p>
    <w:p w14:paraId="3BC20EFE" w14:textId="77777777" w:rsidR="003968F6" w:rsidRPr="002D2E36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하도급 계약을 체결할 경우 수급사업자에게 위탁업무를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착수하기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전에 계약 내용에 관한 중요사항*을 기재하고 회사 또는 대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표자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명의의 기명날인(서명)한 계약서를 작성하여 이를 수급사업자에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게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발급하여야 한다. 이와 같은 서류는 거래가 끝난 날부터 3년간 보존</w:t>
      </w:r>
      <w:r w:rsidRPr="002D2E36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하여야</w:t>
      </w:r>
      <w:r w:rsidRPr="002D2E36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한다. 단 기술자료요구서는 7년 보존하여야 한다(시행령 제6조)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1EC5F7F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21E906" wp14:editId="1CF56911">
                <wp:simplePos x="0" y="0"/>
                <wp:positionH relativeFrom="column">
                  <wp:posOffset>76200</wp:posOffset>
                </wp:positionH>
                <wp:positionV relativeFrom="paragraph">
                  <wp:posOffset>183515</wp:posOffset>
                </wp:positionV>
                <wp:extent cx="5803265" cy="3190875"/>
                <wp:effectExtent l="0" t="0" r="26035" b="28575"/>
                <wp:wrapNone/>
                <wp:docPr id="125" name="모서리가 둥근 직사각형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3190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0197A" w14:textId="77777777" w:rsidR="00112F82" w:rsidRPr="00134B94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맑은 고딕" w:eastAsia="맑은 고딕" w:hAnsi="맑은 고딕" w:cs="함초롬바탕" w:hint="eastAsia"/>
                                <w:color w:val="000000" w:themeColor="text1"/>
                                <w:sz w:val="22"/>
                              </w:rPr>
                              <w:t>※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중요사항이란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?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서면 필수기재사항으로 시행령 제3조(서면기재사항)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에서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규정</w:t>
                            </w:r>
                          </w:p>
                          <w:p w14:paraId="4B3E48C4" w14:textId="77777777" w:rsidR="00112F82" w:rsidRPr="00134B94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1. 위탁일과 수급사업자가 위탁받은 것(이하 “목적물 등”이라 한다)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의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내용</w:t>
                            </w:r>
                          </w:p>
                          <w:p w14:paraId="2F7A732D" w14:textId="77777777" w:rsidR="00112F82" w:rsidRPr="00134B94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2. 목적물 등을 원사업자에게 납품ㆍ인도 또는 제공하는 시기 및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장소</w:t>
                            </w:r>
                          </w:p>
                          <w:p w14:paraId="07A15560" w14:textId="77777777" w:rsidR="00112F82" w:rsidRPr="00134B94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3. 목적물의 검사의 방법 및 시기</w:t>
                            </w:r>
                          </w:p>
                          <w:p w14:paraId="5354F70D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4. 하도급대금(선급금, 기성금 및 법 제16조에 따라 하도급대금을 조정한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경우에는</w:t>
                            </w:r>
                          </w:p>
                          <w:p w14:paraId="7D9689E2" w14:textId="77777777" w:rsidR="00112F82" w:rsidRPr="00134B94" w:rsidRDefault="00112F82" w:rsidP="003968F6">
                            <w:pPr>
                              <w:spacing w:after="0"/>
                              <w:ind w:firstLineChars="100" w:firstLine="213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그 조정된 금액을 포함한다. 이하 같다)과 그 지급방법 및 그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지급기일</w:t>
                            </w:r>
                          </w:p>
                          <w:p w14:paraId="13348CFA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5. 원사업자가 수급사업자에게 목적물 등의 제조,수리,시공 또는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용역수행행위에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62111F9F" w14:textId="77777777" w:rsidR="00112F82" w:rsidRDefault="00112F82" w:rsidP="003968F6">
                            <w:pPr>
                              <w:spacing w:after="0"/>
                              <w:ind w:firstLineChars="100" w:firstLine="213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소요되는 원재료 등을 제공하려는 경우에는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그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원재료 등의 품명, 수량, 제공일,</w:t>
                            </w:r>
                          </w:p>
                          <w:p w14:paraId="45F6F792" w14:textId="77777777" w:rsidR="00112F82" w:rsidRPr="00134B94" w:rsidRDefault="00112F82" w:rsidP="003968F6">
                            <w:pPr>
                              <w:spacing w:after="0"/>
                              <w:ind w:firstLineChars="100" w:firstLine="213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대가 및 대가의 지급방법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과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지급기일</w:t>
                            </w:r>
                          </w:p>
                          <w:p w14:paraId="2E846997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6. 동법 제16조의2 제1항에 따른 하도급대금 조정의 요건, 방법 및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절차</w:t>
                            </w: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28D39F9F" w14:textId="77777777" w:rsidR="00112F82" w:rsidRPr="000779BF" w:rsidRDefault="00112F82" w:rsidP="003968F6">
                            <w:pPr>
                              <w:spacing w:after="0"/>
                              <w:ind w:firstLineChars="100" w:firstLine="213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134B94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(시행령 개정 2021.1.12)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1E906" id="모서리가 둥근 직사각형 125" o:spid="_x0000_s1041" style="position:absolute;margin-left:6pt;margin-top:14.45pt;width:456.95pt;height:25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" fillcolor="#deeaf6 [660]" strokecolor="#1f4d78 [1604]" strokeweight="1pt">
                <v:stroke joinstyle="miter"/>
                <v:textbox>
                  <w:txbxContent>
                    <w:p w14:paraId="57E0197A" w14:textId="77777777" w:rsidR="00112F82" w:rsidRPr="00134B94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맑은 고딕" w:eastAsia="맑은 고딕" w:hAnsi="맑은 고딕" w:cs="함초롬바탕" w:hint="eastAsia"/>
                          <w:color w:val="000000" w:themeColor="text1"/>
                          <w:sz w:val="22"/>
                        </w:rPr>
                        <w:t>※</w:t>
                      </w: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중요사항이란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?</w:t>
                      </w: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서면 필수기재사항으로 시행령 제3조(서면기재사항)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에서</w:t>
                      </w: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규정</w:t>
                      </w:r>
                    </w:p>
                    <w:p w14:paraId="4B3E48C4" w14:textId="77777777" w:rsidR="00112F82" w:rsidRPr="00134B94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1. 위탁일과 수급사업자가 위탁받은 것(이하 “목적물 등”이라 한다)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의</w:t>
                      </w: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내용</w:t>
                      </w:r>
                    </w:p>
                    <w:p w14:paraId="2F7A732D" w14:textId="77777777" w:rsidR="00112F82" w:rsidRPr="00134B94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2. 목적물 등을 원사업자에게 납품ㆍ인도 또는 제공하는 시기 및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장소</w:t>
                      </w:r>
                    </w:p>
                    <w:p w14:paraId="07A15560" w14:textId="77777777" w:rsidR="00112F82" w:rsidRPr="00134B94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3. 목적물의 검사의 방법 및 시기</w:t>
                      </w:r>
                    </w:p>
                    <w:p w14:paraId="5354F70D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4. 하도급대금(선급금, 기성금 및 법 제16조에 따라 하도급대금을 조정한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경우에는</w:t>
                      </w:r>
                    </w:p>
                    <w:p w14:paraId="7D9689E2" w14:textId="77777777" w:rsidR="00112F82" w:rsidRPr="00134B94" w:rsidRDefault="00112F82" w:rsidP="003968F6">
                      <w:pPr>
                        <w:spacing w:after="0"/>
                        <w:ind w:firstLineChars="100" w:firstLine="213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그 조정된 금액을 포함한다. 이하 같다)과 그 지급방법 및 그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지급기일</w:t>
                      </w:r>
                    </w:p>
                    <w:p w14:paraId="13348CFA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5. 원사업자가 수급사업자에게 목적물 등의 제조,수리,시공 또는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용역수행행위에</w:t>
                      </w: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62111F9F" w14:textId="77777777" w:rsidR="00112F82" w:rsidRDefault="00112F82" w:rsidP="003968F6">
                      <w:pPr>
                        <w:spacing w:after="0"/>
                        <w:ind w:firstLineChars="100" w:firstLine="213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소요되는 원재료 등을 제공하려는 경우에는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그</w:t>
                      </w: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원재료 등의 품명, 수량, 제공일,</w:t>
                      </w:r>
                    </w:p>
                    <w:p w14:paraId="45F6F792" w14:textId="77777777" w:rsidR="00112F82" w:rsidRPr="00134B94" w:rsidRDefault="00112F82" w:rsidP="003968F6">
                      <w:pPr>
                        <w:spacing w:after="0"/>
                        <w:ind w:firstLineChars="100" w:firstLine="213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대가 및 대가의 지급방법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과</w:t>
                      </w: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지급기일</w:t>
                      </w:r>
                    </w:p>
                    <w:p w14:paraId="2E846997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6. 동법 제16조의2 제1항에 따른 하도급대금 조정의 요건, 방법 및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34B94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절차</w:t>
                      </w: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28D39F9F" w14:textId="77777777" w:rsidR="00112F82" w:rsidRPr="000779BF" w:rsidRDefault="00112F82" w:rsidP="003968F6">
                      <w:pPr>
                        <w:spacing w:after="0"/>
                        <w:ind w:firstLineChars="100" w:firstLine="213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134B94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(시행령 개정 2021.1.12)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C5D84E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007F68F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C8ABE1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1AA5E27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FEADF0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07BCA3E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0A822B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63076B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C468B05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94FF81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BEC4EF5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39E025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FCCAEAE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A561257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30A783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3B36D77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57B35A4" w14:textId="77777777" w:rsidR="003968F6" w:rsidRPr="00134B94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서면 발급 시점</w:t>
      </w:r>
    </w:p>
    <w:p w14:paraId="62C58C0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원칙적으로 수급사업자와 위탁 계약의 주요 내용을 합의하여 정한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후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지체없</w:t>
      </w:r>
    </w:p>
    <w:p w14:paraId="4F99ABE7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이 서면 계약서를 발급하여야 하며, 최소한 수급사업자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위탁 업무를 시작하</w:t>
      </w:r>
    </w:p>
    <w:p w14:paraId="5564A212" w14:textId="77777777" w:rsidR="003968F6" w:rsidRPr="00134B94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기 전 서면으로 발급하여야 한다.</w:t>
      </w:r>
    </w:p>
    <w:p w14:paraId="10AA6EA0" w14:textId="77777777" w:rsidR="003968F6" w:rsidRPr="00187F45" w:rsidRDefault="003968F6" w:rsidP="003968F6">
      <w:pPr>
        <w:pStyle w:val="a3"/>
        <w:numPr>
          <w:ilvl w:val="1"/>
          <w:numId w:val="8"/>
        </w:numPr>
        <w:wordWrap/>
        <w:adjustRightInd w:val="0"/>
        <w:spacing w:after="0" w:line="240" w:lineRule="auto"/>
        <w:ind w:leftChars="0" w:hanging="219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187F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제조 위탁 : 수급사업자가 물품 납품을 위한 작업을 시작하기 전</w:t>
      </w:r>
    </w:p>
    <w:p w14:paraId="75629AAE" w14:textId="77777777" w:rsidR="003968F6" w:rsidRPr="00187F45" w:rsidRDefault="003968F6" w:rsidP="003968F6">
      <w:pPr>
        <w:wordWrap/>
        <w:adjustRightInd w:val="0"/>
        <w:spacing w:after="0" w:line="240" w:lineRule="auto"/>
        <w:ind w:firstLineChars="243" w:firstLine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87F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②</w:t>
      </w:r>
      <w:r w:rsidRPr="00187F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건설 위탁 : 수급사업자가 계약공사를 착공하기 전</w:t>
      </w:r>
    </w:p>
    <w:p w14:paraId="62D50C01" w14:textId="77777777" w:rsidR="003968F6" w:rsidRPr="00187F45" w:rsidRDefault="003968F6" w:rsidP="003968F6">
      <w:pPr>
        <w:wordWrap/>
        <w:adjustRightInd w:val="0"/>
        <w:spacing w:after="0" w:line="240" w:lineRule="auto"/>
        <w:ind w:left="424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87F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③</w:t>
      </w:r>
      <w:r w:rsidRPr="00187F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용역 위탁 : 수급사업자가 용역 수행행위를 시작하기 전</w:t>
      </w:r>
      <w:r w:rsidRPr="00187F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. 단</w:t>
      </w:r>
      <w:r w:rsidRPr="00187F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, 위의 시점에 </w:t>
      </w:r>
    </w:p>
    <w:p w14:paraId="223A79E0" w14:textId="77777777" w:rsidR="003968F6" w:rsidRPr="00187F45" w:rsidRDefault="003968F6" w:rsidP="003968F6">
      <w:pPr>
        <w:wordWrap/>
        <w:adjustRightInd w:val="0"/>
        <w:spacing w:after="0" w:line="240" w:lineRule="auto"/>
        <w:ind w:left="851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87F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확정하기 곤란한 사항에 대하여는 정당한 사유가</w:t>
      </w:r>
      <w:r w:rsidRPr="00187F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있는</w:t>
      </w:r>
      <w:r w:rsidRPr="00187F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경우에는 해당 사항을 적지 아니한 서면을 발급하고, 정해지</w:t>
      </w:r>
      <w:r w:rsidRPr="00187F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지</w:t>
      </w:r>
      <w:r w:rsidRPr="00187F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않은 이유와 정하게 될 예정 기일을 서면에 작성한다.</w:t>
      </w:r>
    </w:p>
    <w:p w14:paraId="3862555A" w14:textId="77777777" w:rsidR="003968F6" w:rsidRPr="00134B94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서면발급 및 보존의 의무 위반 유형</w:t>
      </w:r>
    </w:p>
    <w:p w14:paraId="2F71226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- 법정 기재사항이 일부 또는 전부 누락된 서면을 발급한 경우에는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불완전한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서</w:t>
      </w:r>
    </w:p>
    <w:p w14:paraId="2241B8EA" w14:textId="77777777" w:rsidR="003968F6" w:rsidRPr="00134B94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면발급에 해당하여 하도급법 위반</w:t>
      </w:r>
    </w:p>
    <w:p w14:paraId="4E5FA74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계약서면은 하도급 계약 시에 발급하여야 하는 것이 원칙이나, 최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소한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공사에 </w:t>
      </w:r>
    </w:p>
    <w:p w14:paraId="46A1001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착수하기 전에 발급하여야 하며, 공사 착수한 후에 서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면을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발급하는 경우에도 </w:t>
      </w:r>
    </w:p>
    <w:p w14:paraId="298D867E" w14:textId="77777777" w:rsidR="003968F6" w:rsidRPr="00134B94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원칙적으로 하도급법 위반</w:t>
      </w:r>
    </w:p>
    <w:p w14:paraId="356D473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하도급계약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서면에는 양당사자의 서명 또는 기명날인이 있어야 하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므로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</w:t>
      </w:r>
    </w:p>
    <w:p w14:paraId="3C521911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거래 당사자의 서명, 기명 날인이 없는 서면을 발급한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경우에는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서면 미발급에 </w:t>
      </w:r>
    </w:p>
    <w:p w14:paraId="34988654" w14:textId="77777777" w:rsidR="003968F6" w:rsidRPr="00134B94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해당</w:t>
      </w:r>
    </w:p>
    <w:p w14:paraId="5A66269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계약서면의 내용은 사실관계를 반영하여야 하므로 실제의 하도급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거래와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상이</w:t>
      </w:r>
    </w:p>
    <w:p w14:paraId="1BE38C82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한 서면을 발급한 경우에는 허위 서면교부에 해당하</w:t>
      </w: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여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하도급법 위반</w:t>
      </w:r>
    </w:p>
    <w:p w14:paraId="0392114D" w14:textId="77777777" w:rsidR="003968F6" w:rsidRDefault="003968F6" w:rsidP="003968F6">
      <w:pPr>
        <w:wordWrap/>
        <w:adjustRightInd w:val="0"/>
        <w:spacing w:after="0" w:line="240" w:lineRule="auto"/>
        <w:ind w:leftChars="141" w:left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- </w:t>
      </w:r>
      <w:r w:rsidRPr="00750BF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하도급대금</w:t>
      </w:r>
      <w:r w:rsidRPr="00750BF9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연동의 대상 목적물등의 명칭, 주요 원재료, 조정요건, 기준 지표 </w:t>
      </w:r>
    </w:p>
    <w:p w14:paraId="15AE61AF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100" w:firstLine="233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750BF9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및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750BF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산식</w:t>
      </w:r>
      <w:r w:rsidRPr="00750BF9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등 하도급대금 연동에 관한 사항으로서 대통령령으로 정하는 사항이 </w:t>
      </w:r>
    </w:p>
    <w:p w14:paraId="5DE63E94" w14:textId="77777777" w:rsidR="003968F6" w:rsidRPr="00134B94" w:rsidRDefault="003968F6" w:rsidP="003968F6">
      <w:pPr>
        <w:wordWrap/>
        <w:adjustRightInd w:val="0"/>
        <w:spacing w:after="0" w:line="240" w:lineRule="auto"/>
        <w:ind w:leftChars="141" w:left="282" w:firstLineChars="100" w:firstLine="233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750BF9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누락된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750BF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서면을</w:t>
      </w:r>
      <w:r w:rsidRPr="00750BF9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교부한 경우</w:t>
      </w:r>
    </w:p>
    <w:p w14:paraId="64FBA2F5" w14:textId="77777777" w:rsidR="003968F6" w:rsidRPr="00134B9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24A78020" w14:textId="77777777" w:rsidR="003968F6" w:rsidRPr="0022531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34B9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</w:t>
      </w:r>
      <w:r w:rsidRPr="00134B9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발급대상 서면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387"/>
      </w:tblGrid>
      <w:tr w:rsidR="003968F6" w14:paraId="319C0B68" w14:textId="77777777" w:rsidTr="00112F82">
        <w:trPr>
          <w:jc w:val="center"/>
        </w:trPr>
        <w:tc>
          <w:tcPr>
            <w:tcW w:w="2830" w:type="dxa"/>
            <w:shd w:val="clear" w:color="auto" w:fill="2F5496" w:themeFill="accent5" w:themeFillShade="BF"/>
            <w:vAlign w:val="center"/>
          </w:tcPr>
          <w:p w14:paraId="48EB0D69" w14:textId="77777777" w:rsidR="003968F6" w:rsidRPr="0022531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단계</w:t>
            </w:r>
          </w:p>
        </w:tc>
        <w:tc>
          <w:tcPr>
            <w:tcW w:w="5387" w:type="dxa"/>
            <w:shd w:val="clear" w:color="auto" w:fill="2F5496" w:themeFill="accent5" w:themeFillShade="BF"/>
            <w:vAlign w:val="center"/>
          </w:tcPr>
          <w:p w14:paraId="7C6E616A" w14:textId="77777777" w:rsidR="003968F6" w:rsidRPr="0022531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발급 서면의 종류</w:t>
            </w:r>
          </w:p>
        </w:tc>
      </w:tr>
      <w:tr w:rsidR="003968F6" w14:paraId="4F086F49" w14:textId="77777777" w:rsidTr="00112F82">
        <w:trPr>
          <w:jc w:val="center"/>
        </w:trPr>
        <w:tc>
          <w:tcPr>
            <w:tcW w:w="2830" w:type="dxa"/>
            <w:vAlign w:val="center"/>
          </w:tcPr>
          <w:p w14:paraId="4A6E5DD6" w14:textId="77777777" w:rsidR="003968F6" w:rsidRPr="00B63D30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거래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(작업)개시 전</w:t>
            </w:r>
          </w:p>
          <w:p w14:paraId="0712B868" w14:textId="77777777" w:rsidR="003968F6" w:rsidRPr="0022531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(하도급법 제3조)</w:t>
            </w:r>
          </w:p>
        </w:tc>
        <w:tc>
          <w:tcPr>
            <w:tcW w:w="5387" w:type="dxa"/>
            <w:vAlign w:val="center"/>
          </w:tcPr>
          <w:p w14:paraId="74392334" w14:textId="77777777" w:rsidR="003968F6" w:rsidRPr="0022531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1. 하도급계약서(추가·변경계약서 포함)(제3조 1항)</w:t>
            </w:r>
          </w:p>
        </w:tc>
      </w:tr>
      <w:tr w:rsidR="003968F6" w14:paraId="4FD26BB5" w14:textId="77777777" w:rsidTr="00112F82">
        <w:trPr>
          <w:jc w:val="center"/>
        </w:trPr>
        <w:tc>
          <w:tcPr>
            <w:tcW w:w="2830" w:type="dxa"/>
            <w:vAlign w:val="center"/>
          </w:tcPr>
          <w:p w14:paraId="11A224DB" w14:textId="77777777" w:rsidR="003968F6" w:rsidRPr="00B63D30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거래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개시</w:t>
            </w:r>
          </w:p>
          <w:p w14:paraId="146C972A" w14:textId="77777777" w:rsidR="003968F6" w:rsidRPr="0022531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(하도급법 제3조)</w:t>
            </w:r>
          </w:p>
        </w:tc>
        <w:tc>
          <w:tcPr>
            <w:tcW w:w="5387" w:type="dxa"/>
            <w:vAlign w:val="center"/>
          </w:tcPr>
          <w:p w14:paraId="24EFE32D" w14:textId="77777777" w:rsidR="003968F6" w:rsidRPr="00B63D30" w:rsidRDefault="003968F6" w:rsidP="00112F82">
            <w:pPr>
              <w:wordWrap/>
              <w:adjustRightInd w:val="0"/>
              <w:ind w:left="181" w:hangingChars="85" w:hanging="181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2. 하도급계약 확인서면(제3조 6항) 수급사업자</w:t>
            </w: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로부터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위탁받은 작업의 내용, 하도급 대금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등에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대한 내용에 대해 확인 요청을 받았을</w:t>
            </w:r>
          </w:p>
          <w:p w14:paraId="21EB02AD" w14:textId="77777777" w:rsidR="003968F6" w:rsidRPr="00225316" w:rsidRDefault="003968F6" w:rsidP="00112F82">
            <w:pPr>
              <w:wordWrap/>
              <w:adjustRightInd w:val="0"/>
              <w:ind w:leftChars="91" w:left="184" w:hanging="2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경우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, 15일 이내에 인정 혹은 부인의사를 서</w:t>
            </w: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면으로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회신</w:t>
            </w:r>
          </w:p>
        </w:tc>
      </w:tr>
      <w:tr w:rsidR="003968F6" w14:paraId="2596DBB9" w14:textId="77777777" w:rsidTr="00112F82">
        <w:trPr>
          <w:jc w:val="center"/>
        </w:trPr>
        <w:tc>
          <w:tcPr>
            <w:tcW w:w="2830" w:type="dxa"/>
            <w:vAlign w:val="center"/>
          </w:tcPr>
          <w:p w14:paraId="567AD5D2" w14:textId="77777777" w:rsidR="003968F6" w:rsidRPr="00B63D30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거래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과정</w:t>
            </w:r>
          </w:p>
          <w:p w14:paraId="4169B5AD" w14:textId="77777777" w:rsidR="003968F6" w:rsidRPr="0022531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(하도급법 제8~16조)</w:t>
            </w:r>
          </w:p>
        </w:tc>
        <w:tc>
          <w:tcPr>
            <w:tcW w:w="5387" w:type="dxa"/>
            <w:vAlign w:val="center"/>
          </w:tcPr>
          <w:p w14:paraId="0F6B8644" w14:textId="77777777" w:rsidR="003968F6" w:rsidRPr="00B63D30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3. 목적물 등 수령증명서(제8조 2항)</w:t>
            </w:r>
          </w:p>
          <w:p w14:paraId="2B0A9F11" w14:textId="77777777" w:rsidR="003968F6" w:rsidRPr="00B63D30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4. 검사결과 통지서(제9조 2항)</w:t>
            </w:r>
          </w:p>
          <w:p w14:paraId="51852A23" w14:textId="77777777" w:rsidR="003968F6" w:rsidRPr="00B63D30" w:rsidRDefault="003968F6" w:rsidP="00112F82">
            <w:pPr>
              <w:wordWrap/>
              <w:adjustRightInd w:val="0"/>
              <w:ind w:left="324" w:hangingChars="152" w:hanging="324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5. 감액서면 : 감액 시 그 사유와 기준, 물량, 금</w:t>
            </w: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액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감액방법 등 기재(제11조 3항)</w:t>
            </w:r>
          </w:p>
          <w:p w14:paraId="7CAE6E2F" w14:textId="77777777" w:rsidR="003968F6" w:rsidRPr="00B63D30" w:rsidRDefault="003968F6" w:rsidP="00112F82">
            <w:pPr>
              <w:wordWrap/>
              <w:adjustRightInd w:val="0"/>
              <w:ind w:left="324" w:hangingChars="152" w:hanging="324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6. 기술자료 요구서 : 기술자료 요구 시 명칭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및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범위, 목적, 비밀유지, 권리귀속 관계, 사</w:t>
            </w: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용기간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, 반환 또는 폐기 방법 기재(제12조의3 2항)</w:t>
            </w:r>
          </w:p>
          <w:p w14:paraId="4AC5E960" w14:textId="77777777" w:rsidR="003968F6" w:rsidRPr="00225316" w:rsidRDefault="003968F6" w:rsidP="00112F82">
            <w:pPr>
              <w:wordWrap/>
              <w:adjustRightInd w:val="0"/>
              <w:ind w:left="324" w:hangingChars="152" w:hanging="324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7. 설계변경 등에 따른 계약변경 내역(증액 또는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B63D30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감액</w:t>
            </w:r>
            <w:r w:rsidRPr="00B63D30">
              <w:rPr>
                <w:rFonts w:ascii="함초롬바탕" w:eastAsia="함초롬바탕" w:hAnsi="함초롬바탕" w:cs="함초롬바탕"/>
                <w:noProof/>
                <w:sz w:val="22"/>
              </w:rPr>
              <w:t>) 통지서(제16조 2항)</w:t>
            </w:r>
          </w:p>
        </w:tc>
      </w:tr>
    </w:tbl>
    <w:p w14:paraId="27780580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277C94E" w14:textId="77777777" w:rsidR="003968F6" w:rsidRPr="00646861" w:rsidRDefault="003968F6" w:rsidP="003968F6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 w:type="page"/>
      </w:r>
      <w:r w:rsidRPr="0064686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lastRenderedPageBreak/>
        <w:t>라.</w:t>
      </w:r>
      <w:r w:rsidRPr="0064686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64686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관련 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2D6FE895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08728BF5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[과징금] D산업의 </w:t>
            </w:r>
            <w:r w:rsidRPr="00346B3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불공정하도급거래행위에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대한 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(2019-08-30)</w:t>
            </w:r>
          </w:p>
        </w:tc>
      </w:tr>
      <w:tr w:rsidR="003968F6" w14:paraId="5AD49D34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393A66E8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108AB6C3" w14:textId="77777777" w:rsidR="003968F6" w:rsidRPr="00346B3B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D산업은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2015.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10.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7부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터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2017. 12. 27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까지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35개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수급사업자에게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및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건설위탁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등을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하면서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및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그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지급방법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등이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기재된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서면을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납품을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위한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작업을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시작하기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또는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계약공사를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착공하기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전까지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발급하지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아니하고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4일~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388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일이 지난 이후에 </w:t>
            </w:r>
            <w:r w:rsidRPr="00346B3B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발급하였다</w:t>
            </w: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  <w:p w14:paraId="34922092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또한,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계약서면에 기재하여야 하는 사항 중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하도금 대금 지급방법 및 지급기일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’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또는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목적물 등의 </w:t>
            </w:r>
            <w:r w:rsidRPr="0027570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제조</w:t>
            </w:r>
            <w:r w:rsidRPr="00275707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·수리·시공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27570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또는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27570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용역수행행위를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위탁한 후 원재료 등의 가격변동 등에 따른 하도급대금 조정요건,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방법 및 절차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’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와 관련된 내용을 누락한 계약서면을 발급하였다.</w:t>
            </w:r>
          </w:p>
          <w:p w14:paraId="64F850B0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253C4D00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공정위 판단]</w:t>
            </w:r>
          </w:p>
          <w:p w14:paraId="1562C368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수급사업자들이 납품을 위한 작업을 시작하기 전 또는 해당 계약 공사를 착공하기 전까지 하도급 대금 및 그 지급기일 등 법정기재사항이 기재된 계약서면을 발급하지 않거나 지연하여 발급한 행위는 불공정 하도급 거래에 해당한다.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또한 수급사업자들에게 제조 등을 위탁하면서 법정기재사항 중 일부 내용이 기재되지 아니한 서면을 발급한 행위는 하도급법 제3조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항에 위반된다.</w:t>
            </w:r>
          </w:p>
          <w:p w14:paraId="08EF2E6C" w14:textId="77777777" w:rsidR="003968F6" w:rsidRPr="00DE2580" w:rsidRDefault="003968F6" w:rsidP="00112F82">
            <w:pPr>
              <w:wordWrap/>
              <w:adjustRightInd w:val="0"/>
              <w:jc w:val="righ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DE2580"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>2018</w:t>
            </w:r>
            <w:r w:rsidRPr="00DE2580">
              <w:rPr>
                <w:rFonts w:ascii="함초롬바탕" w:eastAsia="함초롬바탕" w:hAnsi="함초롬바탕" w:cs="함초롬바탕" w:hint="eastAsia"/>
                <w:b/>
                <w:color w:val="002060"/>
                <w:kern w:val="0"/>
                <w:sz w:val="22"/>
                <w:szCs w:val="20"/>
              </w:rPr>
              <w:t>건하1</w:t>
            </w:r>
            <w:r w:rsidRPr="00DE2580"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 xml:space="preserve">299, </w:t>
            </w:r>
            <w:r w:rsidRPr="00DE2580">
              <w:rPr>
                <w:rFonts w:ascii="함초롬바탕" w:eastAsia="함초롬바탕" w:hAnsi="함초롬바탕" w:cs="함초롬바탕" w:hint="eastAsia"/>
                <w:b/>
                <w:color w:val="002060"/>
                <w:kern w:val="0"/>
                <w:sz w:val="22"/>
                <w:szCs w:val="20"/>
              </w:rPr>
              <w:t>의결2</w:t>
            </w:r>
            <w:r w:rsidRPr="00DE2580"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>019-206</w:t>
            </w:r>
          </w:p>
        </w:tc>
      </w:tr>
    </w:tbl>
    <w:p w14:paraId="299FC808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1C9A336" w14:textId="77777777" w:rsidR="003968F6" w:rsidRPr="0028635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28635A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3.1.2 부당한 특약의 금지</w:t>
      </w:r>
    </w:p>
    <w:p w14:paraId="5F873352" w14:textId="77777777" w:rsidR="003968F6" w:rsidRPr="0028635A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28635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수급사업자의 이익을 부당하게 침해하거나 제한하는 계</w:t>
      </w:r>
      <w:r w:rsidRPr="0028635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약조건</w:t>
      </w:r>
      <w:r w:rsidRPr="0028635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(이하 “부당한 특약”)*을 설정하여서는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안 된다</w:t>
      </w:r>
      <w:r w:rsidRPr="0028635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60C8AF6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CC7B82" wp14:editId="78AAE4E4">
                <wp:simplePos x="0" y="0"/>
                <wp:positionH relativeFrom="column">
                  <wp:posOffset>0</wp:posOffset>
                </wp:positionH>
                <wp:positionV relativeFrom="paragraph">
                  <wp:posOffset>147724</wp:posOffset>
                </wp:positionV>
                <wp:extent cx="5803265" cy="2379345"/>
                <wp:effectExtent l="0" t="0" r="26035" b="20955"/>
                <wp:wrapNone/>
                <wp:docPr id="126" name="모서리가 둥근 직사각형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23793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AEFBD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6B7C19DF" w14:textId="77777777" w:rsidR="00112F82" w:rsidRPr="0028635A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* 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부당한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 특약이란</w:t>
                            </w:r>
                          </w:p>
                          <w:p w14:paraId="12F975A7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1. 원사업자가 서면에 기재되지 아니한 사항을 요구함에 따라 발생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된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비용을 수급사업자에게 부담시키는 약정</w:t>
                            </w:r>
                          </w:p>
                          <w:p w14:paraId="0723420A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2. 원사업자가 부담하여야 할 민원처리, 산업재해 등과 관련된 비용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을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수급사업자에게 부담시키는 약정</w:t>
                            </w:r>
                          </w:p>
                          <w:p w14:paraId="6EA94036" w14:textId="77777777" w:rsidR="00112F82" w:rsidRPr="000779BF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3. 원사업자가 입찰내역에 없는 사항을 요구함에 따라 발생된 비용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을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수급사업자에게 부담시키는 약정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C7B82" id="모서리가 둥근 직사각형 126" o:spid="_x0000_s1042" style="position:absolute;margin-left:0;margin-top:11.65pt;width:456.95pt;height:187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" fillcolor="#deeaf6 [660]" strokecolor="#1f4d78 [1604]" strokeweight="1pt">
                <v:stroke joinstyle="miter"/>
                <v:textbox>
                  <w:txbxContent>
                    <w:p w14:paraId="526AEFBD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6B7C19DF" w14:textId="77777777" w:rsidR="00112F82" w:rsidRPr="0028635A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* </w:t>
                      </w:r>
                      <w:r w:rsidRPr="0028635A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부당한</w:t>
                      </w:r>
                      <w:r w:rsidRPr="0028635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 특약이란</w:t>
                      </w:r>
                    </w:p>
                    <w:p w14:paraId="12F975A7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1. 원사업자가 서면에 기재되지 아니한 사항을 요구함에 따라 발생</w:t>
                      </w:r>
                      <w:r w:rsidRPr="0028635A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된</w:t>
                      </w: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비용을 수급사업자에게 부담시키는 약정</w:t>
                      </w:r>
                    </w:p>
                    <w:p w14:paraId="0723420A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2. 원사업자가 부담하여야 할 민원처리, 산업재해 등과 관련된 비용</w:t>
                      </w:r>
                      <w:r w:rsidRPr="0028635A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을</w:t>
                      </w: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수급사업자에게 부담시키는 약정</w:t>
                      </w:r>
                    </w:p>
                    <w:p w14:paraId="6EA94036" w14:textId="77777777" w:rsidR="00112F82" w:rsidRPr="000779BF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3. 원사업자가 입찰내역에 없는 사항을 요구함에 따라 발생된 비용</w:t>
                      </w:r>
                      <w:r w:rsidRPr="0028635A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을</w:t>
                      </w: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수급사업자에게 부담시키는 약정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FEABE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</w:p>
    <w:p w14:paraId="7E14DB4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noProof/>
        </w:rPr>
      </w:pPr>
    </w:p>
    <w:p w14:paraId="012D65BA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5A43AC1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86EE21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0E3975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630E2E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C7DA80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BA34ABD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27711C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CF2907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09DA29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A724D05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위법성 판단기준</w:t>
      </w:r>
    </w:p>
    <w:p w14:paraId="6E01A96E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원사업자와 수급사업자 간에 제조 등의 위탁과 관련하여 체결한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하도급거래의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50CDE163" w14:textId="77777777" w:rsidR="003968F6" w:rsidRPr="00E4151A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계약조건이 공정하고 타당한지 여부를 기준으로 판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단한다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054C79B2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① 원사업자가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수급사업자에게 하도급대금을 결정하는데 필요한 자료를 성실하</w:t>
      </w:r>
    </w:p>
    <w:p w14:paraId="61E55643" w14:textId="77777777" w:rsidR="003968F6" w:rsidRPr="00E4151A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게 제공하였는지 여부</w:t>
      </w:r>
    </w:p>
    <w:p w14:paraId="362B35D0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②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당해 업종의 통상적인 거래관행에 어긋나는지 여부</w:t>
      </w:r>
    </w:p>
    <w:p w14:paraId="32BC2E80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③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하도급법 및 건설산업기본법 등 관련법령의 취지에 부합하는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지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여부</w:t>
      </w:r>
    </w:p>
    <w:p w14:paraId="7850B857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④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목적물 등의 내용 및 특성</w:t>
      </w:r>
    </w:p>
    <w:p w14:paraId="4BBCEB9F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82" w:firstLine="42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⑤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수급사업자가 입은 불이익의 내용과 정도</w:t>
      </w:r>
    </w:p>
    <w:p w14:paraId="29A82315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32569AD2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법위반 유형</w:t>
      </w:r>
    </w:p>
    <w:p w14:paraId="3F7E3AFD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(1) 서면에 없는 비용 전가</w:t>
      </w:r>
    </w:p>
    <w:p w14:paraId="68A9C770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서면에 기재되지 아니한 사항에 대하여 현장설명서 등의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서류에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기재되어 있</w:t>
      </w:r>
    </w:p>
    <w:p w14:paraId="5454F11F" w14:textId="77777777" w:rsidR="003968F6" w:rsidRPr="00E4151A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음을 이유로 발생되는 비용을 수급사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업자에게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부담시키는 약정</w:t>
      </w:r>
    </w:p>
    <w:p w14:paraId="59B31F82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47CC919F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(2) 민원처리, 산업재해 처리비용 전가</w:t>
      </w:r>
    </w:p>
    <w:p w14:paraId="0DFB60F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부담해야 할 민원처리, 산업재해 등과 관련된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비용을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수급사업자</w:t>
      </w:r>
    </w:p>
    <w:p w14:paraId="7FC3EC9F" w14:textId="77777777" w:rsidR="003968F6" w:rsidRPr="00E4151A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에게 부담시키는 약정</w:t>
      </w:r>
    </w:p>
    <w:p w14:paraId="1A598A7F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822F1FD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(3) 입찰내역에 없는 비용 전가</w:t>
      </w:r>
    </w:p>
    <w:p w14:paraId="6FAA7E87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입찰내역에 없는 사항을 요구함에 따라 발생되는 비용을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수급사업자에게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</w:t>
      </w:r>
    </w:p>
    <w:p w14:paraId="7AC4F88D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담시키는 약정. 단, 원사업자가 수급사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업자에게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입찰금액을 산출하기 위한 자</w:t>
      </w:r>
    </w:p>
    <w:p w14:paraId="71802EA2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료나 정보를 충분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히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제공하였음에도 불구하고 수급사업자의 견적 누락 또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5D89EEF7" w14:textId="77777777" w:rsidR="003968F6" w:rsidRPr="00E4151A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견적 착오 등으로 발생한 비용을 수급사업자에게 부담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시키는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경우는 제외</w:t>
      </w:r>
    </w:p>
    <w:p w14:paraId="0FA16C26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3EBEAF4B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(4) 인허가, 환경관리 또는 품질관리에 소요되는 비용 전가</w:t>
      </w:r>
    </w:p>
    <w:p w14:paraId="3457A0A5" w14:textId="77777777" w:rsidR="003968F6" w:rsidRPr="00E4151A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관련 법령에 따라 원사업자의 의무사항으로 되어있는 인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허가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품질관리 등과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관련하여 발생하는 비용을 수급사업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자에게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부담시키는 약정</w:t>
      </w:r>
    </w:p>
    <w:p w14:paraId="20BAAFF6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34FD37ED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(5) 설계 변경으로 인한 비용 전가</w:t>
      </w:r>
    </w:p>
    <w:p w14:paraId="7157447B" w14:textId="77777777" w:rsidR="003968F6" w:rsidRPr="00E4151A" w:rsidRDefault="003968F6" w:rsidP="003968F6">
      <w:pPr>
        <w:wordWrap/>
        <w:adjustRightInd w:val="0"/>
        <w:spacing w:after="0" w:line="240" w:lineRule="auto"/>
        <w:ind w:leftChars="211" w:left="708" w:hangingChars="123" w:hanging="28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설계를 변경함에 따라 발생하는 비용을 수급사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업자에게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부담시키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는 약정</w:t>
      </w:r>
    </w:p>
    <w:p w14:paraId="3BEB042A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420BA53C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(6) 재작업, 추가작업 또는 보수작업으로 인한 비용 전가</w:t>
      </w:r>
    </w:p>
    <w:p w14:paraId="53CED0CD" w14:textId="77777777" w:rsidR="003968F6" w:rsidRPr="00E4151A" w:rsidRDefault="003968F6" w:rsidP="003968F6">
      <w:pPr>
        <w:wordWrap/>
        <w:adjustRightInd w:val="0"/>
        <w:spacing w:after="0" w:line="240" w:lineRule="auto"/>
        <w:ind w:leftChars="211" w:left="708" w:hangingChars="123" w:hanging="28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원사업자의 지시에 따른 재작업, 추가작업 또는 발생한 비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용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중 수급사업자의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책임 없는 사유로 발생한 비용을 수급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사업자에게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부담시키는 약정</w:t>
      </w:r>
    </w:p>
    <w:p w14:paraId="402D38CA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21E881F0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(7) 하자담보책임 또는 손해배상책임 전가</w:t>
      </w:r>
    </w:p>
    <w:p w14:paraId="6FCDA4E2" w14:textId="77777777" w:rsidR="003968F6" w:rsidRPr="00E4151A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발주자와 원사업자 사이의 계약 등에 따라 원사업자가 부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담하여야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할 하자담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보책임 또는 손해배상책임을 수급사업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자에게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부담시키는 약정</w:t>
      </w:r>
    </w:p>
    <w:p w14:paraId="3F3B63FE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477E4B5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(8) 하도급대금의 조정신청 제한</w:t>
      </w:r>
    </w:p>
    <w:p w14:paraId="668DE0FF" w14:textId="77777777" w:rsidR="003968F6" w:rsidRPr="00E4151A" w:rsidRDefault="003968F6" w:rsidP="003968F6">
      <w:pPr>
        <w:wordWrap/>
        <w:adjustRightInd w:val="0"/>
        <w:spacing w:after="0" w:line="240" w:lineRule="auto"/>
        <w:ind w:leftChars="211" w:left="708" w:hangingChars="123" w:hanging="28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하도급대금의 조정을 신청하거나 원사업자와 협의할 수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있도록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중소기업협동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조합에 신청할 수 있는 수급사업자의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권리를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제한하는 계약조건을 설정하는 약정</w:t>
      </w:r>
    </w:p>
    <w:p w14:paraId="6BFD9065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99952E5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(9) 원사업자의 의무를 수급사업자에게 전가하는 경우</w:t>
      </w:r>
    </w:p>
    <w:p w14:paraId="0A0E2417" w14:textId="77777777" w:rsidR="003968F6" w:rsidRPr="00E4151A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목적물 등의 검사 비용을 수급사업자에게 부담시키는 약정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및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목적물 등의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검사 결과 통지에 대한 수급사업자의 이의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제기를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제한하는 약정</w:t>
      </w:r>
    </w:p>
    <w:p w14:paraId="5B8B346F" w14:textId="77777777" w:rsidR="003968F6" w:rsidRPr="00E4151A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부담하여야 할 안전조치, 보건조치 등 산업재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해예방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비용을 수급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사업자에게 부담시키는 약정</w:t>
      </w:r>
    </w:p>
    <w:p w14:paraId="06677B5E" w14:textId="77777777" w:rsidR="003968F6" w:rsidRPr="00E4151A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4AF46DFC" w14:textId="77777777" w:rsidR="003968F6" w:rsidRPr="00E4151A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(10) 수급사업자의 계약상 책임을 가중하는 경우</w:t>
      </w:r>
    </w:p>
    <w:p w14:paraId="1E2C362A" w14:textId="77777777" w:rsidR="003968F6" w:rsidRPr="00E4151A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계약내용에 대하여 구체적인 정함이 없거나 당사자 간 이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견이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있을 경우 계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약내용을 원사업자의 의사에 따라 정하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도록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하는 약정</w:t>
      </w:r>
    </w:p>
    <w:p w14:paraId="2126A607" w14:textId="77777777" w:rsidR="003968F6" w:rsidRPr="00E4151A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수급사업자에게 발주자와 원사업자 간 계약 조건이 제공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되지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않은 상황에서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이를 원사업자와 수급사업자 간 계약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에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적용하기로 하는 약정</w:t>
      </w:r>
    </w:p>
    <w:p w14:paraId="62BC19EE" w14:textId="77777777" w:rsidR="003968F6" w:rsidRPr="00E4151A" w:rsidRDefault="003968F6" w:rsidP="003968F6">
      <w:pPr>
        <w:wordWrap/>
        <w:adjustRightInd w:val="0"/>
        <w:spacing w:after="0" w:line="240" w:lineRule="auto"/>
        <w:ind w:leftChars="212" w:left="708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원사업자의 손해배상책임을 관계법령, 표준하도급계약서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등의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기준에 비해 과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br/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도하게 경감하거나, 수급사업자의 손</w:t>
      </w:r>
      <w:r w:rsidRPr="00E4151A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해배상책임</w:t>
      </w:r>
      <w:r w:rsidRPr="00E4151A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하자담보책임을 과도하게 가중하여 정한 약정</w:t>
      </w:r>
    </w:p>
    <w:p w14:paraId="653BB2EC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E4C046A" w14:textId="77777777" w:rsidR="003968F6" w:rsidRPr="00013B9E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013B9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다.</w:t>
      </w:r>
      <w:r w:rsidRPr="00013B9E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013B9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관련 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3E858773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055239F1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[과징금] D산업의 </w:t>
            </w:r>
            <w:r w:rsidRPr="00346B3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불공정하도급거래행위에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346B3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대한 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(201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8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-0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4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-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11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63EA2A84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23AA29C2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5210CF4B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D산업은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201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4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3. 18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하남현장(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공주)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관련 토공사 등의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건설위탁을</w:t>
            </w:r>
            <w:r w:rsidRPr="00E0256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하면서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현장설명서에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아래와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같은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계약조건을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각각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설정하였다</w:t>
            </w:r>
            <w:r w:rsidRPr="00E0256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  <w:p w14:paraId="69ED4596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ⓘ</w:t>
            </w:r>
            <w:r w:rsidRPr="00E0256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E02560">
              <w:rPr>
                <w:rFonts w:ascii="함초롬바탕" w:eastAsia="함초롬바탕" w:hAnsi="함초롬바탕" w:cs="함초롬바탕" w:hint="eastAsia"/>
                <w:vanish/>
                <w:color w:val="000000"/>
                <w:kern w:val="0"/>
                <w:sz w:val="22"/>
                <w:szCs w:val="20"/>
              </w:rPr>
              <w:t xml:space="preserve">①①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임시 야적장</w:t>
            </w:r>
            <w:r w:rsidRPr="00E02560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E0256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확보에 따르는 제반비용 및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인‧허가 수속 및 그 비용을 수급 사업자에게 부담시키는 계약 조건,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②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시공에 관련된 인‧허가 수속 및 그 비용을 수급사업자에게 부담시키는 계약조건,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③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발주처 및 원시에 따른 야간 작업,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조기 작업 등에 소요되는 비용을 견적단가에 포함되는 것으로 간주하는 계약조건,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④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원사업자의 지시에 따른 야간 작업,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조기 작업 등에 소요되는 비용을 견적단가에 포함되는 것으로 간주하는 계약조건,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⑤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원사업자의 지시에 따른 시험시공 등으로 발생한 비용을 수급 사업자에게 부담시키는 계약조건,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⑥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발주처의 요구에 따른 시험시공 등으로 발생한 비용을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lastRenderedPageBreak/>
              <w:t>수급사업자에게 부담시키는 계약조건,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⑦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지급자재의 하차비용 및 현장 내 관리비용 등을 수급사업자에게 부담시키는 계약 조건,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⑧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각종 폐기물처리에 소요되는 비용을 견적에 포함되도록 한 계약조건</w:t>
            </w:r>
          </w:p>
          <w:p w14:paraId="4E93876C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0CBF24B6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1BF011DE" w14:textId="77777777" w:rsidR="003968F6" w:rsidRPr="00DE2580" w:rsidRDefault="003968F6" w:rsidP="0065551B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부당특약은 실제 실현되거나 실현 가능성이 없더라도 수급사업자의 이익을 부당하게 침해하거나 제한하는 제약조건을 설정하는 행위,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건설공사의 품질 시험 성능 검사 등 품질관리에 소요되는 비용은 관련 법령에 따라 발주자가 부담하여야 하는 것임에도 시험 검사비용을 수급사업자에게 전가하는 등의 계약조건은 부당한 특약에 해당하여 하도급법 제3조의4에 위반된다.</w:t>
            </w:r>
          </w:p>
        </w:tc>
      </w:tr>
    </w:tbl>
    <w:p w14:paraId="296E04FD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CC21B20" w14:textId="77777777" w:rsidR="003968F6" w:rsidRPr="00522745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3.1.3 부당한 하도급대금의 결정 금지(제4조)</w:t>
      </w:r>
    </w:p>
    <w:p w14:paraId="3D9783D3" w14:textId="77777777" w:rsidR="003968F6" w:rsidRPr="00522745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수급사업자에게 제조 등의 위탁을 하는 경우 부당하게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목적물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등과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같거나 유사한 것에 대하여 일반적으로 지급되는 대가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보다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낮은 수준으로 하도급대금을 결정하거나 하도급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받도록 강요하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여서는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안 된다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78A91063" w14:textId="77777777" w:rsidR="003968F6" w:rsidRPr="00522745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08E6A4E6" w14:textId="77777777" w:rsidR="003968F6" w:rsidRPr="00522745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위법성 판단기준</w:t>
      </w:r>
    </w:p>
    <w:p w14:paraId="1350B3A5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‘부당하게’에 대한 판단은 원칙적으로 하도급대금의 결정과 관련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하여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그 내용, </w:t>
      </w:r>
    </w:p>
    <w:p w14:paraId="1A087B3D" w14:textId="77777777" w:rsidR="003968F6" w:rsidRPr="00522745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수단, 방법 및 절차 등이 객관적이고 합리적이며 공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정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타당한지 여부를 종합적으로 고려하여 판단한다.</w:t>
      </w:r>
    </w:p>
    <w:p w14:paraId="526C92C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‘같거나 유사한 것에 대하여 일반적으로 지급되는 대가보다 낮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은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수준’에 대한 </w:t>
      </w:r>
    </w:p>
    <w:p w14:paraId="2A4797F0" w14:textId="77777777" w:rsidR="003968F6" w:rsidRPr="00522745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판단은 원칙적으로 목적물 등과 같거나 유사한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것에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대해 정상적인 거래관계에서 일반적으로 지급되는 대가보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낮은 수준인지 여부이다(단, 최저가 경쟁입찰에서 “일반적으로 지급되는 대가”는 최저가로 입찰한 금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액이며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신규개발품의 경우는 목적물 등의 제조원가+원사업자가 거래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중에 있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같거나 유사한 업종에 속하는 수급사업자들의 전년도 평균 영업이익율에 상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당하는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금액을 더한 대가로 본다)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179C9C25" w14:textId="77777777" w:rsidR="003968F6" w:rsidRPr="00522745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E1EF5A1" w14:textId="77777777" w:rsidR="003968F6" w:rsidRPr="00522745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법위반 유형</w:t>
      </w:r>
    </w:p>
    <w:p w14:paraId="34C2188D" w14:textId="77777777" w:rsidR="003968F6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정당한 사유 없이 일률적인 비율로 단가를 인하하여 하도급대금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을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결정하는 </w:t>
      </w:r>
    </w:p>
    <w:p w14:paraId="1534A4D4" w14:textId="77777777" w:rsidR="003968F6" w:rsidRPr="00522745" w:rsidRDefault="003968F6" w:rsidP="003968F6">
      <w:pPr>
        <w:wordWrap/>
        <w:adjustRightInd w:val="0"/>
        <w:spacing w:after="0" w:line="240" w:lineRule="auto"/>
        <w:ind w:firstLineChars="243" w:firstLine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행위</w:t>
      </w:r>
    </w:p>
    <w:p w14:paraId="1FA4170F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협조요청 등 명목여하를 불문하고 일방적으로 일정금액을 할당한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후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당해 금</w:t>
      </w:r>
    </w:p>
    <w:p w14:paraId="75155D35" w14:textId="77777777" w:rsidR="003968F6" w:rsidRPr="00522745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액을 감안하여 하도급대금을 감액하여 결정하는 행위</w:t>
      </w:r>
    </w:p>
    <w:p w14:paraId="4FA5B463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정당한 사유 없이 특정 수급사업자를 차별 취급하여 하도급 대금을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결정하는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230616CE" w14:textId="77777777" w:rsidR="003968F6" w:rsidRPr="00522745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행위</w:t>
      </w:r>
    </w:p>
    <w:p w14:paraId="3BA5925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수급사업자에게 발주량 등 거래조건에 대하여 착오를 일으키게 하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거나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다른 </w:t>
      </w:r>
    </w:p>
    <w:p w14:paraId="59EBBB3E" w14:textId="77777777" w:rsidR="003968F6" w:rsidRPr="00522745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사업자의 견적 또는 거짓 견적을 내보이는 등의 방법으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로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수급사업자를 기만하고 이를 이용하여 하도급 대금을 결정하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행위</w:t>
      </w:r>
    </w:p>
    <w:p w14:paraId="437B16BC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수급사업자와의 합의 없이 일방적으로 낮은 단가에 의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하여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</w:t>
      </w:r>
    </w:p>
    <w:p w14:paraId="642402A3" w14:textId="77777777" w:rsidR="003968F6" w:rsidRPr="00522745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대금을 결정하는 행위</w:t>
      </w:r>
    </w:p>
    <w:p w14:paraId="548606F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수의계약으로 하도급계약을 체결함에 있어서 정당한 사유 없이 대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통령령이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정</w:t>
      </w:r>
    </w:p>
    <w:p w14:paraId="34C65D8B" w14:textId="77777777" w:rsidR="003968F6" w:rsidRPr="00522745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하는 바에 따른 직접공사비 항목의 값을 합한 금액보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낮은 금액으로 하도급 대금을 결정하는 행위</w:t>
      </w:r>
    </w:p>
    <w:p w14:paraId="38FF643B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경쟁입찰에 의하여 하도급계약을 체결함에 있어서 정당한 이유 없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이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최저가로 </w:t>
      </w:r>
    </w:p>
    <w:p w14:paraId="38B4F0E5" w14:textId="77777777" w:rsidR="003968F6" w:rsidRPr="00522745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입찰한 금액 보다 낮은 금액으로 하도급대금을 결정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하는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행위</w:t>
      </w:r>
    </w:p>
    <w:p w14:paraId="108A434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계속적 거래계약에서 원사업자의 경영적자, 판매가격 인하 등 수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급사업자의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책</w:t>
      </w:r>
    </w:p>
    <w:p w14:paraId="2343DC94" w14:textId="77777777" w:rsidR="003968F6" w:rsidRPr="00522745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임으로 돌릴 수 없는 사유로 수급사업자에게 불리하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게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하도급대금을 결정하는 행위</w:t>
      </w:r>
    </w:p>
    <w:p w14:paraId="7D71CED0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217F27C" w14:textId="77777777" w:rsidR="003968F6" w:rsidRPr="00522745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다.</w:t>
      </w:r>
      <w:r w:rsidRPr="00522745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52274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관련 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091E21F2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3BBE2855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[과징금]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G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건설의 불공정하도급거래행위에 대한 </w:t>
            </w:r>
            <w:r w:rsidRPr="00346B3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(20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21-01-29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4ACDCEDB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6408E4F4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44444CA4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G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건설은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2012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년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월부터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2016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년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5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월 기간 동안 하남 및 대전 공사 현장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4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 공사의 하도급대금을 법 위한 최저 하도급대금 수준인 원사업자의 도급 내역상 직접 공사비 항목(재료비,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직접노무비,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경비)의 값을 합한 금액보다 낮게 결정하였다.</w:t>
            </w:r>
          </w:p>
          <w:p w14:paraId="0B3D0DEB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404B97C9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2F0AC254" w14:textId="77777777" w:rsidR="003968F6" w:rsidRPr="00DE2580" w:rsidRDefault="003968F6" w:rsidP="00B30BC3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G건설은 본 공사에 대한 하도급계약을 체결함에 있어 별도의 입찰 절차 없이,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한 수급사업자로부터만 공사금액에 대한 견적서를 제출받아 계약을 체결하였으므로 수의계약에 해당한다.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이 때,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도급내역상의 직접공사비 항목의 값을 합한 금액보다 낮은 금액으로 하도급대금을 결정하였으며,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하도급계약의 적정성을 심사한 사실도 없기 때문에 정당한 사유가 있다고 볼 수 없어 하도급법 제4조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항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호에 위반된다</w:t>
            </w:r>
            <w:r w:rsidR="00B30BC3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.</w:t>
            </w:r>
          </w:p>
        </w:tc>
      </w:tr>
    </w:tbl>
    <w:p w14:paraId="5485863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179EF74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3.1.4 기술자료 제공 요구 금지 등(제1</w:t>
      </w:r>
      <w:r w:rsidRPr="00AD5538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Pr="00AD553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조의</w:t>
      </w:r>
      <w:r w:rsidRPr="00AD5538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3)</w:t>
      </w:r>
    </w:p>
    <w:p w14:paraId="5DE3ECF6" w14:textId="77777777" w:rsidR="003968F6" w:rsidRPr="00AD5538" w:rsidRDefault="003968F6" w:rsidP="003968F6">
      <w:pPr>
        <w:wordWrap/>
        <w:adjustRightInd w:val="0"/>
        <w:spacing w:after="0" w:line="240" w:lineRule="auto"/>
        <w:ind w:left="424" w:hangingChars="182" w:hanging="42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원사업자는 수급사업자의 기술자료를 본인 또는 제3자에게 제공하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도록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요구하여서는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다만 정당한 사유를 입증한 경우에는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가능하나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이 경우 법정기재사항을 해당 수급사업자와 미리 협의하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정한 후 그 내용을 적은 서면을 수급사업자에게 주어야 하며, 최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근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개정된 하도급법에 따라 원사업자는 수급사업자와 비밀유지계약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체결하여야 한다. 원사업자는 취득한 수급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사업자의 기술자료에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관하여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부당하게 “자기 또는 제3자를 위하여 사용하는 행위”, “제3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자에게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제공하는 행위”를 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0C067F93" w14:textId="77777777" w:rsidR="003968F6" w:rsidRPr="00AD5538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위법성 판단기준</w:t>
      </w:r>
    </w:p>
    <w:p w14:paraId="7058D49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- ‘정당한 사유’에 해당될 수 있는 경우는 제조 등의 위탁 목적을 달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성하기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위해 </w:t>
      </w:r>
    </w:p>
    <w:p w14:paraId="1AE06273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7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수급사업자의 기술자료가 절차적, 기술적으로 불가피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하게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필요한 경우를 의미한다.</w:t>
      </w:r>
    </w:p>
    <w:p w14:paraId="2D2D953E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정당한 기술자료 제공 요구라 하여도 요구 목적 달성을 위해 필요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최소한의</w:t>
      </w:r>
    </w:p>
    <w:p w14:paraId="48C33F98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14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범위를 넘어서는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056B7C6B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정당한 기술자료 제공 요구의 경우에도 앞서 언급된 법정기재사항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대해 수</w:t>
      </w:r>
    </w:p>
    <w:p w14:paraId="0790D251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급사업자와 미리 협의한 후 이를 서면으로 작성하여 교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부하여야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한다. 이때 협의가 공정하게 이루어졌는지 여부는 아래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사항을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종합적으로 고려하여 판단한다.</w:t>
      </w:r>
    </w:p>
    <w:p w14:paraId="59E11ECD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수급사업자의 자율적인 의사를 제약하는 등 강제성이 있거나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수급사업자를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2C679336" w14:textId="77777777" w:rsidR="003968F6" w:rsidRPr="00AD5538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기망하여 착오를 일으키게 하는지 여부</w:t>
      </w:r>
    </w:p>
    <w:p w14:paraId="1C87584F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권리귀속 관계, 제공 및 활용범위 등을 반영한 정당한 대가에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대해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충분히 </w:t>
      </w:r>
    </w:p>
    <w:p w14:paraId="0F539270" w14:textId="77777777" w:rsidR="003968F6" w:rsidRPr="00AD5538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합의하였는지 여부</w:t>
      </w:r>
    </w:p>
    <w:p w14:paraId="14258DF5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기타 정상적인 거래관행에 어긋나거나 사회통념상 올바르지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못한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것으로 인</w:t>
      </w:r>
    </w:p>
    <w:p w14:paraId="7FC3BD7A" w14:textId="77777777" w:rsidR="003968F6" w:rsidRPr="00AD5538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정되는 행위나 수단 등을 사용하여 기술자료를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요구하였는지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여부</w:t>
      </w:r>
    </w:p>
    <w:p w14:paraId="1348EA7B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‘부당하게 기술자료를 사용, 제공하는 행위’에 대한 판단은 기술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자료를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자기 또</w:t>
      </w:r>
    </w:p>
    <w:p w14:paraId="6F583F95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는 제3자를 위하여 사용하거나 제3자에게 제공함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있어서 그 내용, 수단, 방법 및 절차 등이 객관적이고 합리적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이며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공정 타당한지에 대해 아래 사항을 종합적으로 고려하여 판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단한다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278C1B3C" w14:textId="77777777" w:rsidR="003968F6" w:rsidRDefault="003968F6" w:rsidP="003968F6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원사업자 및 제3자가 이익을 얻거나 수급사업자에게 손해를 입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힐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목적과 의</w:t>
      </w:r>
    </w:p>
    <w:p w14:paraId="44FD9A0C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도로 기술 자료를 사용하거나 원사업자가 제3자에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제공하는 것인지 여부</w:t>
      </w:r>
    </w:p>
    <w:p w14:paraId="500BA29D" w14:textId="77777777" w:rsidR="003968F6" w:rsidRDefault="003968F6" w:rsidP="003968F6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특허법 등 관련 법령에 위반하여 기술자료를 사용하거나 사용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하도록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하였는</w:t>
      </w:r>
    </w:p>
    <w:p w14:paraId="696A3C38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지 여부</w:t>
      </w:r>
    </w:p>
    <w:p w14:paraId="2B9532B8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기술자료 사용의 범위가 당해 기술의 특수성 등을 고려한 통상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적인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업계관</w:t>
      </w:r>
    </w:p>
    <w:p w14:paraId="15C798C9" w14:textId="77777777" w:rsidR="003968F6" w:rsidRPr="00AD5538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행에 벗어나는지 여부</w:t>
      </w:r>
    </w:p>
    <w:p w14:paraId="253D05A0" w14:textId="77777777" w:rsidR="003968F6" w:rsidRDefault="003968F6" w:rsidP="003968F6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④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법정기재사항에 대하여 충분한 협의를 거쳤는지 여부, 협의를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거쳤음에도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그 </w:t>
      </w:r>
    </w:p>
    <w:p w14:paraId="310DA437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합의를 벗어나 사용하였는지 여부</w:t>
      </w:r>
    </w:p>
    <w:p w14:paraId="7361AAB1" w14:textId="77777777" w:rsidR="003968F6" w:rsidRDefault="003968F6" w:rsidP="003968F6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⑤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원사업자의 기술자료 사용, 제공으로 수급사업자의 사업활동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곤란하게 되</w:t>
      </w:r>
    </w:p>
    <w:p w14:paraId="04DE4AE8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는지 여부</w:t>
      </w:r>
    </w:p>
    <w:p w14:paraId="5EEC4A78" w14:textId="77777777" w:rsidR="00B30BC3" w:rsidRDefault="00B30BC3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29F1D388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3.1.5 건설하도급 입찰결과의 공개의무</w:t>
      </w:r>
      <w:r w:rsidRPr="00AD5538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(제3조의5)</w:t>
      </w:r>
    </w:p>
    <w:p w14:paraId="3D4CDE80" w14:textId="77777777" w:rsidR="003968F6" w:rsidRPr="00AD5538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국가 또는 「공공기관의 운영에 관한 법률」 제5조에 따른 공기업 및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준정부기관이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발주하는 공사입찰로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써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「국가를 당사자로 하는 계약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관한 법률」 제10조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제2항에 따라 각 입찰자의 입찰가격, 공사수행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능력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및 사회적 책임 등을 종합 심사할 필요가 있는 일정규모의 건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설공사를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위탁받은 사업자는 경쟁입찰에 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의하여 하도급계약을 체결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하려는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 건설하도급 입찰에 관한 아래의 사항을 입찰참가자에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알려야 한다.</w:t>
      </w:r>
    </w:p>
    <w:p w14:paraId="4900A306" w14:textId="77777777" w:rsidR="003968F6" w:rsidRPr="00AD5538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입찰금액</w:t>
      </w:r>
    </w:p>
    <w:p w14:paraId="387B04CE" w14:textId="77777777" w:rsidR="003968F6" w:rsidRPr="00AD5538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낙찰금액 및 낙찰자(상호, 대표자 및 영업소 소재지를 포함한다)</w:t>
      </w:r>
    </w:p>
    <w:p w14:paraId="627434B1" w14:textId="77777777" w:rsidR="003968F6" w:rsidRPr="00AD5538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유찰된 경우 유찰 사유</w:t>
      </w:r>
    </w:p>
    <w:p w14:paraId="1F164CAF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5889C02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3.2 하도급계약 이행단계</w:t>
      </w:r>
    </w:p>
    <w:p w14:paraId="54D5C8AD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2880676C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3.2.1 물품 등의 구매강제 금지(제5조)</w:t>
      </w:r>
    </w:p>
    <w:p w14:paraId="610C5427" w14:textId="77777777" w:rsidR="003968F6" w:rsidRPr="00AD5538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원사업자는 수급사업자에게 수급사업자에게 정당한 사유가 있는 경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외에는 그가 지정하는 물품, 장비 또는 역무의 공급 등을 수급사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업자에게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매입 또는 사용하도록 강요하여서는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310545AB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24E815F" w14:textId="77777777" w:rsidR="003968F6" w:rsidRPr="00AD5538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법위반 유형</w:t>
      </w:r>
    </w:p>
    <w:p w14:paraId="08C5E19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구매·외주담당자 등 하도급거래에 영향을 미칠 수 있는 지위에 있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자가 하도</w:t>
      </w:r>
    </w:p>
    <w:p w14:paraId="2A6C5405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급계약을 체결하는 과정에서 구입을 요청하는 경우</w:t>
      </w:r>
    </w:p>
    <w:p w14:paraId="18E00874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수급사업자에게 목표량을 할당하여 구입을 요청하거나 불응 시 불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이익한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취급</w:t>
      </w:r>
    </w:p>
    <w:p w14:paraId="65B10C4D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을 받게 됨을 시사한 것으로 확인된 경우</w:t>
      </w:r>
    </w:p>
    <w:p w14:paraId="5431CEB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수급사업자가 구입의사가 없음에도 재차 구입을 요구하거나 수급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사업자의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영</w:t>
      </w:r>
    </w:p>
    <w:p w14:paraId="15D46680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업행위와 관련이 없는 물품의 구매를 요청하는 경우</w:t>
      </w:r>
    </w:p>
    <w:p w14:paraId="106D076E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1C2D303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3.2.2 부당한 발주취소(수령거부)</w:t>
      </w:r>
      <w:r w:rsidRPr="00AD5538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 xml:space="preserve"> </w:t>
      </w:r>
      <w:r w:rsidRPr="00AD553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금지(제8조)</w:t>
      </w:r>
    </w:p>
    <w:p w14:paraId="6A2601F0" w14:textId="77777777" w:rsidR="003968F6" w:rsidRPr="00AD5538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원사업자는 제조 등의 위탁을 한 후 수급사업자의 책임으로 돌릴 사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유가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없는 경우에는 ① 제조 등의 위탁을 임의로 취소하거나 변경하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거나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② 목적물 등의 납품 등에 대한 수령 또는 인수를 거부하거나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지연하는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행위를 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(다만, 용역위탁 가운데 역무의 공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급을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위탁한 경우에는 ②를 적용하지 않는다.)</w:t>
      </w:r>
    </w:p>
    <w:p w14:paraId="4F254AF3" w14:textId="77777777" w:rsidR="003968F6" w:rsidRPr="00AD5538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원사업자는 목적물 등의 납품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등이 있는 때에 그 목적물 등에 대한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검사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전이라도 즉시 수령 증명서를 수급사업자에게 발급하여야 한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다만, 건설위탁의 경우에는 검사가 끝나는 즉시 목적물을 인수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하여야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한다.</w:t>
      </w:r>
    </w:p>
    <w:p w14:paraId="64B9224B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D65852B" w14:textId="77777777" w:rsidR="003968F6" w:rsidRPr="00AD5538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위법성 판단기준</w:t>
      </w:r>
    </w:p>
    <w:p w14:paraId="2AB28802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‘수급사업자의 책임으로 돌릴 사유’란 수급사업자의 귀책사유로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인해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계약을 이</w:t>
      </w:r>
    </w:p>
    <w:p w14:paraId="1E186FD9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행할 수 없는 경우 또는 수급사업자가 계약내용을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위반하여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계약목적을 달성할 수 없는 등 아래의 경우를 의미한다.</w:t>
      </w:r>
    </w:p>
    <w:p w14:paraId="2A87975F" w14:textId="77777777" w:rsidR="003968F6" w:rsidRPr="004D1A49" w:rsidRDefault="003968F6" w:rsidP="003968F6">
      <w:pPr>
        <w:pStyle w:val="a3"/>
        <w:numPr>
          <w:ilvl w:val="0"/>
          <w:numId w:val="11"/>
        </w:numPr>
        <w:wordWrap/>
        <w:adjustRightInd w:val="0"/>
        <w:spacing w:after="0" w:line="240" w:lineRule="auto"/>
        <w:ind w:leftChars="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D1A4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수급사업자에게 파산 및 회생절차의 신청 등 경영상의 중대한</w:t>
      </w:r>
      <w:r w:rsidRPr="004D1A4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사유가</w:t>
      </w:r>
      <w:r w:rsidRPr="004D1A4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발생</w:t>
      </w:r>
    </w:p>
    <w:p w14:paraId="2EC6F28D" w14:textId="77777777" w:rsidR="003968F6" w:rsidRPr="00AD5538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하고 그로 인하여 계약내용을 정상적으로 이행할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수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없는 경우</w:t>
      </w:r>
    </w:p>
    <w:p w14:paraId="2153D94D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수급사업자가 감독관청으로부터 영업취소 및 정지 등의 처분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받은 경우로</w:t>
      </w:r>
    </w:p>
    <w:p w14:paraId="28C41CCA" w14:textId="77777777" w:rsidR="003968F6" w:rsidRPr="00AD5538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서 계약 내용을 정상적으로 수행할 자격, 능력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없는 경우</w:t>
      </w:r>
    </w:p>
    <w:p w14:paraId="0691459B" w14:textId="77777777" w:rsidR="003968F6" w:rsidRDefault="003968F6" w:rsidP="003968F6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수급사업자가 특별한 이유 목적 없이 위탁을 거부하며, 납품 등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시기에 완</w:t>
      </w:r>
    </w:p>
    <w:p w14:paraId="0E280515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성할 가능성이 없다고 판단되는 경우</w:t>
      </w:r>
    </w:p>
    <w:p w14:paraId="3057ABD4" w14:textId="77777777" w:rsidR="003968F6" w:rsidRDefault="003968F6" w:rsidP="003968F6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④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수급사업자가 목적물 등의 품질에 영향을 미치는 주요공정 등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임의로 변</w:t>
      </w:r>
    </w:p>
    <w:p w14:paraId="2E67BC82" w14:textId="77777777" w:rsidR="003968F6" w:rsidRPr="00AD5538" w:rsidRDefault="003968F6" w:rsidP="003968F6">
      <w:pPr>
        <w:wordWrap/>
        <w:adjustRightInd w:val="0"/>
        <w:spacing w:after="0" w:line="240" w:lineRule="auto"/>
        <w:ind w:leftChars="354" w:left="709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경하는 등 계약의 중요한 내용을 위반하고 그 위반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으로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인하여 계약의 목적을 달성할 수 없는 경우</w:t>
      </w:r>
    </w:p>
    <w:p w14:paraId="5CB78E8F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‘임의로 위탁을 취소하는 행위’는 원사업자가 수급사업자와 실질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적인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협의 없이 </w:t>
      </w:r>
    </w:p>
    <w:p w14:paraId="08E4DACB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일방적으로 위탁을 취소하는 행위를 말하며, 아래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사항을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종합적으로 고려하여 판단한다.</w:t>
      </w:r>
    </w:p>
    <w:p w14:paraId="4EAA653A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위탁취소의 사유가 해당 하도급거래 계약서에 규정되어 있고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그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내용과 절</w:t>
      </w:r>
    </w:p>
    <w:p w14:paraId="79FA46D8" w14:textId="77777777" w:rsidR="003968F6" w:rsidRPr="00AD5538" w:rsidRDefault="003968F6" w:rsidP="003968F6">
      <w:pPr>
        <w:wordWrap/>
        <w:adjustRightInd w:val="0"/>
        <w:spacing w:after="0" w:line="240" w:lineRule="auto"/>
        <w:ind w:leftChars="212" w:left="424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차에 따라 이루어졌는지 여부</w:t>
      </w:r>
    </w:p>
    <w:p w14:paraId="117CD870" w14:textId="77777777" w:rsidR="003968F6" w:rsidRDefault="003968F6" w:rsidP="003968F6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위탁취소의 사유 등이 정상적인 거래관행에 어긋나거나 협의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과정에서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원사</w:t>
      </w:r>
    </w:p>
    <w:p w14:paraId="7D87FFD9" w14:textId="77777777" w:rsidR="003968F6" w:rsidRPr="00AD5538" w:rsidRDefault="003968F6" w:rsidP="003968F6">
      <w:pPr>
        <w:wordWrap/>
        <w:adjustRightInd w:val="0"/>
        <w:spacing w:after="0" w:line="240" w:lineRule="auto"/>
        <w:ind w:leftChars="354" w:left="709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업자가 사회통념상 올바르지 못한 것으로 인정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되는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수단 방법을 사용한 것인지 여부 및 협의 과정이 충분했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는지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여부</w:t>
      </w:r>
    </w:p>
    <w:p w14:paraId="656F2CC1" w14:textId="77777777" w:rsidR="003968F6" w:rsidRDefault="003968F6" w:rsidP="003968F6">
      <w:pPr>
        <w:wordWrap/>
        <w:adjustRightInd w:val="0"/>
        <w:spacing w:after="0" w:line="240" w:lineRule="auto"/>
        <w:ind w:leftChars="213" w:left="566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원사업자가 위탁을 취소함으로써 수급사업자가 입게 될 손실에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대하여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양 </w:t>
      </w:r>
    </w:p>
    <w:p w14:paraId="7514CAF1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당사자가 충분한 협의를 거쳐 정당한 보상을 하고 위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탁을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취소하였는지 여부</w:t>
      </w:r>
    </w:p>
    <w:p w14:paraId="39BA6FCB" w14:textId="77777777" w:rsidR="003968F6" w:rsidRPr="00AD5538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05F9C7B" w14:textId="77777777" w:rsidR="003968F6" w:rsidRPr="00AD5538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법위반 유형</w:t>
      </w:r>
    </w:p>
    <w:p w14:paraId="2F02FD71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원사업자의 경영상황 또는 시장 여건의 변동 등을 이유로 임의로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위탁을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취소</w:t>
      </w:r>
    </w:p>
    <w:p w14:paraId="20C19AF7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하는 행위</w:t>
      </w:r>
    </w:p>
    <w:p w14:paraId="3E62B113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 자신이 직접 수행하거나 다른 수급사업자에게 대신 수행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하게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하기 </w:t>
      </w:r>
    </w:p>
    <w:p w14:paraId="6B2FFA58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위해 일방적으로 위탁을 취소하는 행위</w:t>
      </w:r>
    </w:p>
    <w:p w14:paraId="2AA3F702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원사업자가 수급사업자에게 부당하게 하도급대금 감액 등의 요구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를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하고 수급</w:t>
      </w:r>
    </w:p>
    <w:p w14:paraId="6F47D713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사업자가 이에 응하지 아니함을 이유로 위탁을 취소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하는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</w:t>
      </w:r>
    </w:p>
    <w:p w14:paraId="3212DB74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원사업자가 공급하는 원자재 또는 장비 등을 지연하여 공급하는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등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원사업자</w:t>
      </w:r>
    </w:p>
    <w:p w14:paraId="1879CC2E" w14:textId="77777777" w:rsidR="003968F6" w:rsidRPr="00AD5538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의 책임으로 인해 수급사업자가 계약내용을 이행할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수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없게 되었음에도 수급사업자에게 그 책임을 물어 위탁을 취소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하는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</w:t>
      </w:r>
    </w:p>
    <w:p w14:paraId="139ACECA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목적물 등의 하자발생에 대한 수급사업자의 책임을 입증할 객관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적인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자료가 </w:t>
      </w:r>
    </w:p>
    <w:p w14:paraId="34FBD933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없음에도 수급사업자의 기술력 부족 등을 이유로 위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탁을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취소하는 행위</w:t>
      </w:r>
    </w:p>
    <w:p w14:paraId="3CC84DBF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원사업자가 위탁을 취소하면서 수급사업자에게 동의, 합의를 강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요하는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방법 등</w:t>
      </w:r>
    </w:p>
    <w:p w14:paraId="6B5B7884" w14:textId="77777777" w:rsidR="003968F6" w:rsidRPr="00AD5538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으로 형식적인 동의, 합의를 받아 위탁을 취소하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행위</w:t>
      </w:r>
    </w:p>
    <w:p w14:paraId="2F2B61E1" w14:textId="77777777" w:rsidR="003968F6" w:rsidRPr="00E30EC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E56CD61" w14:textId="77777777" w:rsidR="003968F6" w:rsidRPr="00AD5538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다.</w:t>
      </w:r>
      <w:r w:rsidRPr="00AD553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AD5538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관련 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6E8564D3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5311D781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lastRenderedPageBreak/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시정명령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]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건설의 불공정하도급거래행위에 대한 </w:t>
            </w:r>
            <w:r w:rsidRPr="00346B3B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(20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13-12-04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53A755A1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0E79E140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74C30B9E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H건설은 공군에서 발주한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태풍피해공사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’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중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시설물 유지관리공사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’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와 관련하여 수급사업자에게 공사 보완 대책 미제출,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공사 준비 미흡,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공사 관련 업체에 외상대금 미지급으로 자재 설비 공급 거부,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공사 부진으로 준공기한 내 준공 불가능 등의 사유를 들어 일방적으로 계약을 해지하였다.</w:t>
            </w:r>
          </w:p>
          <w:p w14:paraId="79A1B584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4BBD7260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3DD9BC98" w14:textId="77777777" w:rsidR="003968F6" w:rsidRPr="00E02560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공정위 확인 결과 수급사업자는 지정 기일 내 공사보완 대책을 마련하고,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공사 재개일이 아직 도래하지 않고 기상 악화로 사실상 공사가 불가능한 상황에서도 공사 준비를 진행하고 있었으며,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공사 지연은 발주자의 착공 연기 요청 및 원사업자의 선행공사 지연,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기상악화 등에 기인한 것이므로 수급사업자에게 공사지연의 책임을 돌리 사유가 없었다.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H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건설이 수급사업자에게 사전협의 없이 일방적으로 계약을 해지 한 것은 하도급법 제8조 1항 1호에 위반된다.</w:t>
            </w:r>
          </w:p>
          <w:p w14:paraId="6524E663" w14:textId="77777777" w:rsidR="003968F6" w:rsidRPr="00DE2580" w:rsidRDefault="003968F6" w:rsidP="00112F82">
            <w:pPr>
              <w:wordWrap/>
              <w:adjustRightInd w:val="0"/>
              <w:jc w:val="righ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DE2580"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>201</w:t>
            </w:r>
            <w:r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>8</w:t>
            </w:r>
            <w:r>
              <w:rPr>
                <w:rFonts w:ascii="함초롬바탕" w:eastAsia="함초롬바탕" w:hAnsi="함초롬바탕" w:cs="함초롬바탕" w:hint="eastAsia"/>
                <w:b/>
                <w:color w:val="002060"/>
                <w:kern w:val="0"/>
                <w:sz w:val="22"/>
                <w:szCs w:val="20"/>
              </w:rPr>
              <w:t>서건</w:t>
            </w:r>
            <w:r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>20678</w:t>
            </w:r>
            <w:r w:rsidRPr="00DE2580"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 xml:space="preserve">, </w:t>
            </w:r>
            <w:r w:rsidRPr="00DE2580">
              <w:rPr>
                <w:rFonts w:ascii="함초롬바탕" w:eastAsia="함초롬바탕" w:hAnsi="함초롬바탕" w:cs="함초롬바탕" w:hint="eastAsia"/>
                <w:b/>
                <w:color w:val="002060"/>
                <w:kern w:val="0"/>
                <w:sz w:val="22"/>
                <w:szCs w:val="20"/>
              </w:rPr>
              <w:t>의결2</w:t>
            </w:r>
            <w:r w:rsidRPr="00DE2580"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>0</w:t>
            </w:r>
            <w:r>
              <w:rPr>
                <w:rFonts w:ascii="함초롬바탕" w:eastAsia="함초롬바탕" w:hAnsi="함초롬바탕" w:cs="함초롬바탕"/>
                <w:b/>
                <w:color w:val="002060"/>
                <w:kern w:val="0"/>
                <w:sz w:val="22"/>
                <w:szCs w:val="20"/>
              </w:rPr>
              <w:t>21-030</w:t>
            </w:r>
          </w:p>
        </w:tc>
      </w:tr>
    </w:tbl>
    <w:p w14:paraId="558CF062" w14:textId="77777777" w:rsidR="003968F6" w:rsidRPr="007162E7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AEEB2D9" w14:textId="77777777" w:rsidR="003968F6" w:rsidRPr="00E32EF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3.2.3 검사 및 검사결과 통보의무(제9조)</w:t>
      </w:r>
    </w:p>
    <w:p w14:paraId="5250011A" w14:textId="77777777" w:rsidR="003968F6" w:rsidRPr="00E32EFF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수급사업자가 납품 등을 한 목적물 등에 대한 검사의 기준 및 방법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은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원사업자와 수급사업자가 협의하여 객관적이고 공정, 타당하게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정하여야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한다.</w:t>
      </w:r>
    </w:p>
    <w:p w14:paraId="62472D37" w14:textId="77777777" w:rsidR="003968F6" w:rsidRDefault="003968F6" w:rsidP="00BE0184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정당한 사유가 있는 경우 외에는 수급사업자로부터 목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적물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등을 수령한 날부터 10일 이내에 검사 결과를 수급사업자에게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서면으로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통지하여야 하며, 이 기간 내에 통지하지 아니한 경우에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검사에 합격한 것으로 본다. 다만, 용역위탁 가운데 역무의 공급(공정위 용역위탁 중 역무의 범위 고시에 따라, 믈류, 분양, 청소, 폐기물 처리/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수집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광고와 관련된 판촉, 행사, 컨설팅, 사진촬영, 전시행사와 관련된 기획, 설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계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조사, 건축사법에 따른 설계, 측량, 지질조사 및 탐사, 엔지니어링중 설계 등)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을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위탁하는 경우에는 기간내 통지 하지 않아도 합격한 것으로 간주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하지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않는다.</w:t>
      </w:r>
    </w:p>
    <w:p w14:paraId="5F9E90F6" w14:textId="77777777" w:rsidR="00BE0184" w:rsidRDefault="00BE0184" w:rsidP="00BE0184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12C227A" w14:textId="77777777" w:rsidR="003968F6" w:rsidRPr="00E32EFF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법위반 유형</w:t>
      </w:r>
    </w:p>
    <w:p w14:paraId="75339ED9" w14:textId="77777777" w:rsidR="003968F6" w:rsidRPr="00E32EFF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검사 기준과 방법에 관해 부당특약을 설정하는 행위</w:t>
      </w:r>
    </w:p>
    <w:p w14:paraId="5861E6B0" w14:textId="77777777" w:rsidR="003968F6" w:rsidRPr="00E32EFF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- 10일 이내에 검사결과를 서면으로 통지하지 않는 행위</w:t>
      </w:r>
    </w:p>
    <w:p w14:paraId="3EDBD185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검사기준이 불명확함에도 불구하고 검사 기준 미달을 사유로 위탁취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소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수령거</w:t>
      </w:r>
    </w:p>
    <w:p w14:paraId="12019E28" w14:textId="77777777" w:rsidR="003968F6" w:rsidRPr="00E32EFF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부, 반품, 감액, 대금미지급 등의 관련 하도급법 위반 행위</w:t>
      </w:r>
    </w:p>
    <w:p w14:paraId="631D18E8" w14:textId="77777777" w:rsidR="003968F6" w:rsidRPr="00E32EF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E5154D8" w14:textId="77777777" w:rsidR="003968F6" w:rsidRPr="00E32EF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3.2.4 부당반품의 금지(제1</w:t>
      </w:r>
      <w:r w:rsidRPr="00E32EFF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0</w:t>
      </w:r>
      <w:r w:rsidRPr="00E32EF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조)</w:t>
      </w:r>
    </w:p>
    <w:p w14:paraId="4130D722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원사업자는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수급사업자로부터 목적물 등의 납품 등을 받은 경우 수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급사업자에게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책임을 돌릴 사유가 없으면 그 목적물 등을 수급사업</w:t>
      </w:r>
      <w:r w:rsidRPr="00E32EF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자에게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부당반품* 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안 된다</w:t>
      </w:r>
      <w:r w:rsidRPr="00E32EF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(단, 역무의 공급을 위탁하는 경우에는 이를 적용하지 아니한다.)</w:t>
      </w:r>
    </w:p>
    <w:p w14:paraId="09BA0627" w14:textId="77777777" w:rsidR="00BE0184" w:rsidRPr="00E32EFF" w:rsidRDefault="00BE0184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408AAEA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1C07A6" wp14:editId="015E38DC">
                <wp:simplePos x="0" y="0"/>
                <wp:positionH relativeFrom="column">
                  <wp:posOffset>0</wp:posOffset>
                </wp:positionH>
                <wp:positionV relativeFrom="paragraph">
                  <wp:posOffset>79078</wp:posOffset>
                </wp:positionV>
                <wp:extent cx="5803265" cy="2968831"/>
                <wp:effectExtent l="0" t="0" r="26035" b="22225"/>
                <wp:wrapNone/>
                <wp:docPr id="10" name="모서리가 둥근 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296883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E1E0E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71D3C0CC" w14:textId="77777777" w:rsidR="00112F82" w:rsidRPr="0028635A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* </w:t>
                            </w:r>
                            <w:r w:rsidRPr="0028635A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부당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반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품</w:t>
                            </w:r>
                          </w:p>
                          <w:p w14:paraId="63983769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1. 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거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상대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방으로부터의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발주취소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또는 경제상황의 변동 등을 이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유로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목적물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등을 반품하는 행위</w:t>
                            </w:r>
                          </w:p>
                          <w:p w14:paraId="6192A729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2.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검사의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기준 및 방법을 불명확하게 정함으로써 목적물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등을 부당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하게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불합격으로 판정하여 반품하는 행위</w:t>
                            </w:r>
                          </w:p>
                          <w:p w14:paraId="5223BEF0" w14:textId="77777777" w:rsidR="00112F82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3.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원사업자가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공급한 원재료의 품질불량으로 인하여 목적물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등이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불합격품으로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판정되었음에도 불구하고 이를 반품하는 행위</w:t>
                            </w:r>
                          </w:p>
                          <w:p w14:paraId="4060DE5F" w14:textId="77777777" w:rsidR="00112F82" w:rsidRPr="000779BF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4.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원사업자의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원재료 공급 지연으로 인하여 납기가 지연되었음에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도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불구하고 이를 이유로 목적물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등을 반품하는 행위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C07A6" id="모서리가 둥근 직사각형 10" o:spid="_x0000_s1043" style="position:absolute;margin-left:0;margin-top:6.25pt;width:456.95pt;height:23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" fillcolor="#deeaf6 [660]" strokecolor="#1f4d78 [1604]" strokeweight="1pt">
                <v:stroke joinstyle="miter"/>
                <v:textbox>
                  <w:txbxContent>
                    <w:p w14:paraId="2AFE1E0E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71D3C0CC" w14:textId="77777777" w:rsidR="00112F82" w:rsidRPr="0028635A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* </w:t>
                      </w:r>
                      <w:r w:rsidRPr="0028635A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부당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 xml:space="preserve"> 반</w:t>
                      </w:r>
                      <w:r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품</w:t>
                      </w:r>
                    </w:p>
                    <w:p w14:paraId="63983769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1. 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거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상대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방으로부터의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발주취소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또는 경제상황의 변동 등을 이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유로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목적물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등을 반품하는 행위</w:t>
                      </w:r>
                    </w:p>
                    <w:p w14:paraId="6192A729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2.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검사의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기준 및 방법을 불명확하게 정함으로써 목적물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등을 부당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하게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불합격으로 판정하여 반품하는 행위</w:t>
                      </w:r>
                    </w:p>
                    <w:p w14:paraId="5223BEF0" w14:textId="77777777" w:rsidR="00112F82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3.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원사업자가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공급한 원재료의 품질불량으로 인하여 목적물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등이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불합격품으로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판정되었음에도 불구하고 이를 반품하는 행위</w:t>
                      </w:r>
                    </w:p>
                    <w:p w14:paraId="4060DE5F" w14:textId="77777777" w:rsidR="00112F82" w:rsidRPr="000779BF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4.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원사업자의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원재료 공급 지연으로 인하여 납기가 지연되었음에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도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불구하고 이를 이유로 목적물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등을 반품하는 행위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5A33A0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567B527F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5418B60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530B962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7E8C938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7203E2A7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1A1B0766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19F788BB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48453C0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231BFCE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3C2248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9FF22A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BE07C6A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E11C6FF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B0C1256" w14:textId="77777777" w:rsidR="003968F6" w:rsidRPr="00D371DF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위법성 판단기준</w:t>
      </w:r>
    </w:p>
    <w:p w14:paraId="39281DB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부당반품의 위법성은 위탁계약 체결 및 반품의 경위, 반품한 목적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물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등의 범위, </w:t>
      </w:r>
    </w:p>
    <w:p w14:paraId="530909B0" w14:textId="77777777" w:rsidR="003968F6" w:rsidRPr="00D371DF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계약이행 내용과 위탁할 때의 반품조건, 검사방법, 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반품에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따른 손실의 분담, 목적물 등의 수령부터 반품까지의 기간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등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여러 사정을 종합적으로 고려한다.</w:t>
      </w:r>
    </w:p>
    <w:p w14:paraId="1CC589B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‘수급사업자의 책임으로 돌릴 사유’란 수급사업자의 귀책사유로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수급사업자가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61411715" w14:textId="77777777" w:rsidR="003968F6" w:rsidRPr="00D371DF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납품 등을 한 목적물 등이 원사업자가 위탁한 내용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과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다르거나 목적물 등에 하자 등이 있고 이로 인해 계약 목적을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달성할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 없는 경우를 의미한다.</w:t>
      </w:r>
    </w:p>
    <w:p w14:paraId="191F6629" w14:textId="77777777" w:rsidR="003968F6" w:rsidRPr="00D371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49EEB17" w14:textId="77777777" w:rsidR="003968F6" w:rsidRPr="00D371DF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법위반 유형</w:t>
      </w:r>
    </w:p>
    <w:p w14:paraId="3FADB409" w14:textId="77777777" w:rsidR="003968F6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수급사업자의 책임과는 무관하여 정당성을 가지지 못하는 사유로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반품하는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05E09F94" w14:textId="77777777" w:rsidR="003968F6" w:rsidRPr="00D371DF" w:rsidRDefault="003968F6" w:rsidP="003968F6">
      <w:pPr>
        <w:wordWrap/>
        <w:adjustRightInd w:val="0"/>
        <w:spacing w:after="0" w:line="240" w:lineRule="auto"/>
        <w:ind w:firstLineChars="243" w:firstLine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행위</w:t>
      </w:r>
    </w:p>
    <w:p w14:paraId="1556B03C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통상의 기준보다 높은 검사기준을 적용하거나 일방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적으로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정한 검</w:t>
      </w:r>
    </w:p>
    <w:p w14:paraId="39B39B81" w14:textId="77777777" w:rsidR="003968F6" w:rsidRPr="00D371DF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사기준을 적용하여 불합격으로 판정하고 반품하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행위</w:t>
      </w:r>
    </w:p>
    <w:p w14:paraId="3A61760F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검사 결과 목적물 등이 불합격품으로 판정된 이유가 수급사업자의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책임보다는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47FB0141" w14:textId="77777777" w:rsidR="003968F6" w:rsidRPr="00D371DF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원사업자가 공급한 원재료의 품질불량으로 인한 것임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에도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수급사업자에게 그 책임을 물어 반품하는 행위</w:t>
      </w:r>
    </w:p>
    <w:p w14:paraId="036BF25C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수급사업자의 목적물 등의 제조 등을 위해 원사업자가 자신이 공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급하기로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되</w:t>
      </w:r>
    </w:p>
    <w:p w14:paraId="5F3D5B6F" w14:textId="77777777" w:rsidR="003968F6" w:rsidRPr="00D371DF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어 있는 자재 등을 지연하여 공급함으로써 수급사업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자가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납기 내 납품 등이 곤란하였음에도 수급사업자가 그 책임을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물어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반품하는 행위</w:t>
      </w:r>
    </w:p>
    <w:p w14:paraId="4FE98B03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- 원사업자가 수급사업자 이외의 제3자에게 검사를 위탁한 경우로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써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수급사업자</w:t>
      </w:r>
    </w:p>
    <w:p w14:paraId="4D86DC30" w14:textId="77777777" w:rsidR="003968F6" w:rsidRPr="00D371DF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가 제3자의 검사를 필하여 납품하였음에도 이를 반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품하는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행위</w:t>
      </w:r>
    </w:p>
    <w:p w14:paraId="49B9FF12" w14:textId="77777777" w:rsidR="003968F6" w:rsidRPr="00D371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F7B2303" w14:textId="77777777" w:rsidR="003968F6" w:rsidRPr="00D371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3.2.5 부당감액금지(제1</w:t>
      </w:r>
      <w:r w:rsidRPr="00D371DF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1</w:t>
      </w:r>
      <w:r w:rsidRPr="00D371D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조)</w:t>
      </w:r>
    </w:p>
    <w:p w14:paraId="31FB2340" w14:textId="77777777" w:rsidR="003968F6" w:rsidRPr="00D371DF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제조 등의 위탁을 할 때 정한 하도급대금을 감액하여서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안 된다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다만, 원사업자가 정당한 사유를 입증한 경우에는 하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도급대금을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감액할 수 있다.</w:t>
      </w:r>
    </w:p>
    <w:p w14:paraId="0A841D27" w14:textId="77777777" w:rsidR="003968F6" w:rsidRPr="00D371DF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정당한 사유에 의하여 하도급대금을 감액할 경우에는 감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액사유와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기준 등 대통령령으로 정하는 사항*을 적은 서면을 해당 수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급사업자에게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미리 교부해야 한다.</w:t>
      </w:r>
    </w:p>
    <w:p w14:paraId="095F1EEA" w14:textId="77777777" w:rsidR="003968F6" w:rsidRPr="00D371DF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정당한 사유 없이 감액한 금액을 목적물 등의 수령일부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터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60일이 지난 후에 지급하는 경우에는 그 초과기간에 대하여 공정</w:t>
      </w:r>
      <w:r w:rsidRPr="00D371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위가</w:t>
      </w:r>
      <w:r w:rsidRPr="00D371DF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정하여 고시하는 이율에 따른 이자를 지급하여야 한다.</w:t>
      </w:r>
    </w:p>
    <w:p w14:paraId="21319DE6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B80353" wp14:editId="2C6451DC">
                <wp:simplePos x="0" y="0"/>
                <wp:positionH relativeFrom="column">
                  <wp:posOffset>0</wp:posOffset>
                </wp:positionH>
                <wp:positionV relativeFrom="paragraph">
                  <wp:posOffset>84811</wp:posOffset>
                </wp:positionV>
                <wp:extent cx="5803265" cy="2066306"/>
                <wp:effectExtent l="0" t="0" r="26035" b="10160"/>
                <wp:wrapNone/>
                <wp:docPr id="11" name="모서리가 둥근 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206630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B15A8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120A9A9C" w14:textId="77777777" w:rsidR="00112F82" w:rsidRPr="0028635A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*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대통령령으로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 정하는 정당한 하도급대금 감액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시 필수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서면 기재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사항이란</w:t>
                            </w:r>
                          </w:p>
                          <w:p w14:paraId="3BDA1E93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1.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감액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시 그 사유와 기준</w:t>
                            </w:r>
                          </w:p>
                          <w:p w14:paraId="39D3C751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2.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감액의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대상이 되는 목적물 등의 물량</w:t>
                            </w:r>
                          </w:p>
                          <w:p w14:paraId="0C924712" w14:textId="77777777" w:rsidR="00112F82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3.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감액금액</w:t>
                            </w:r>
                          </w:p>
                          <w:p w14:paraId="62BD2C71" w14:textId="77777777" w:rsidR="00112F82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4.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공제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등 감액 방법</w:t>
                            </w:r>
                          </w:p>
                          <w:p w14:paraId="0E5EE004" w14:textId="77777777" w:rsidR="00112F82" w:rsidRPr="00D371DF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5. 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그</w:t>
                            </w:r>
                            <w:r w:rsidRPr="00D371DF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밖에 원사업자의 감액이 정당함을 입증할 수 있는 사항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80353" id="모서리가 둥근 직사각형 11" o:spid="_x0000_s1044" style="position:absolute;margin-left:0;margin-top:6.7pt;width:456.95pt;height:162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" fillcolor="#deeaf6 [660]" strokecolor="#1f4d78 [1604]" strokeweight="1pt">
                <v:stroke joinstyle="miter"/>
                <v:textbox>
                  <w:txbxContent>
                    <w:p w14:paraId="28CB15A8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120A9A9C" w14:textId="77777777" w:rsidR="00112F82" w:rsidRPr="0028635A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*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대통령령으로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 정하는 정당한 하도급대금 감액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시 필수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서면 기재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사항이란</w:t>
                      </w:r>
                    </w:p>
                    <w:p w14:paraId="3BDA1E93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1.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감액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시 그 사유와 기준</w:t>
                      </w:r>
                    </w:p>
                    <w:p w14:paraId="39D3C751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2.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감액의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대상이 되는 목적물 등의 물량</w:t>
                      </w:r>
                    </w:p>
                    <w:p w14:paraId="0C924712" w14:textId="77777777" w:rsidR="00112F82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3.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감액금액</w:t>
                      </w:r>
                    </w:p>
                    <w:p w14:paraId="62BD2C71" w14:textId="77777777" w:rsidR="00112F82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4.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공제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등 감액 방법</w:t>
                      </w:r>
                    </w:p>
                    <w:p w14:paraId="0E5EE004" w14:textId="77777777" w:rsidR="00112F82" w:rsidRPr="00D371DF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5. </w:t>
                      </w:r>
                      <w:r w:rsidRPr="00D371DF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그</w:t>
                      </w:r>
                      <w:r w:rsidRPr="00D371DF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밖에 원사업자의 감액이 정당함을 입증할 수 있는 사항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833E7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50FF769A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7375CDF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096B0BF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6AB5F19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61023446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2C9C5C6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05911E95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2B4EDAB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0B29C593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5C8D4E20" w14:textId="77777777" w:rsidR="003968F6" w:rsidRPr="003D667B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위법성 판단기준</w:t>
      </w:r>
    </w:p>
    <w:p w14:paraId="33FB048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감액의 “정당성” 여부는 하도급계약 체결 및 감액의 경위, 계약이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행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내용, 목</w:t>
      </w:r>
    </w:p>
    <w:p w14:paraId="3FE9A641" w14:textId="77777777" w:rsidR="003968F6" w:rsidRPr="003D667B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적물의 특성과 그 시장상황, 감액된 하도급대금의 정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도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감액방법과 수단, 수급사업자의 귀책 사유 등 여러 사정을 종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합적으로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고려하여 판단한다. 이때 원사업자가 수급사업자의 귀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책사유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등 감액의 정당한 사유를 입증하지 못하는 경우에는 법 위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반으로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판단한다.</w:t>
      </w:r>
    </w:p>
    <w:p w14:paraId="019BE515" w14:textId="77777777" w:rsidR="003968F6" w:rsidRPr="003D667B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54B00575" w14:textId="77777777" w:rsidR="003968F6" w:rsidRPr="003D667B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법위반 유형</w:t>
      </w:r>
    </w:p>
    <w:p w14:paraId="7FCE477F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위탁할 때 하도급대금을 감액할 조건 등을 명시하지 아니하고 위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탁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후 협조요</w:t>
      </w:r>
    </w:p>
    <w:p w14:paraId="2799D151" w14:textId="77777777" w:rsidR="003968F6" w:rsidRPr="003D667B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청 또는 거래 상대방으로부터의 발주취소, 경제상황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의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변동 등 불합리한 이유를 들어 하도급대금을 감액하는 행위</w:t>
      </w:r>
    </w:p>
    <w:p w14:paraId="52FFE5C5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수급사업자와 단가 인하에 관한 합의가 성립된 경우 그 합의 성립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전에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위탁</w:t>
      </w:r>
    </w:p>
    <w:p w14:paraId="3E1E8C23" w14:textId="77777777" w:rsidR="003968F6" w:rsidRPr="003D667B" w:rsidRDefault="003968F6" w:rsidP="003968F6">
      <w:pPr>
        <w:wordWrap/>
        <w:adjustRightInd w:val="0"/>
        <w:spacing w:after="0" w:line="240" w:lineRule="auto"/>
        <w:ind w:leftChars="283" w:left="849" w:hanging="283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한 부분에 대하여도 합의 내용을 소급하여 적용하는 행위</w:t>
      </w:r>
    </w:p>
    <w:p w14:paraId="34F2DED3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하도급대금을 현금으로 지급하거나 지급기일 전에 지급하는 것을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이유로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대금</w:t>
      </w:r>
    </w:p>
    <w:p w14:paraId="645B22C3" w14:textId="77777777" w:rsidR="003968F6" w:rsidRPr="003D667B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을 지나치게 감액하는 행위</w:t>
      </w:r>
    </w:p>
    <w:p w14:paraId="17517214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원사업자에 대한 손해발생에 실질적 영향을 미치지 아니하는 수급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사업자의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과</w:t>
      </w:r>
    </w:p>
    <w:p w14:paraId="2A921793" w14:textId="77777777" w:rsidR="003968F6" w:rsidRPr="003D667B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오를 이유로 대금을 감액하는 행위</w:t>
      </w:r>
    </w:p>
    <w:p w14:paraId="419F1F9E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용역수행에 필요한 물품 등을 자기로부터 사게 하거나 자기의 장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비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등을 사용</w:t>
      </w:r>
    </w:p>
    <w:p w14:paraId="108CD99A" w14:textId="77777777" w:rsidR="003968F6" w:rsidRPr="003D667B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하게 한 경우에 적정한 구매대금 또는 적정한 사용대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이상의 금액을 대금에서 공제하는 행위</w:t>
      </w:r>
    </w:p>
    <w:p w14:paraId="06849D53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하도급대금 지급 시점의 물가나 자재가격 등이 납품 등의 시점에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비하여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떨어</w:t>
      </w:r>
    </w:p>
    <w:p w14:paraId="28942B5B" w14:textId="77777777" w:rsidR="003968F6" w:rsidRPr="003D667B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진 것을 이유로 감액하는 행위</w:t>
      </w:r>
    </w:p>
    <w:p w14:paraId="5750105C" w14:textId="77777777" w:rsidR="003968F6" w:rsidRPr="003D667B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경영적자 또는 판매가격 인하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등 불합리한 이유로 부당하게 감액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하는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행위</w:t>
      </w:r>
    </w:p>
    <w:p w14:paraId="35906C25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00918F4D" w14:textId="77777777" w:rsidR="003968F6" w:rsidRPr="003D667B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3.2.6 부당경영간섭 금지(제1</w:t>
      </w:r>
      <w:r w:rsidRPr="003D667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8</w:t>
      </w:r>
      <w:r w:rsidRPr="003D667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조)</w:t>
      </w:r>
    </w:p>
    <w:p w14:paraId="6B3337DD" w14:textId="77777777" w:rsidR="003968F6" w:rsidRPr="003D667B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- 원사업자는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하도급거래량을 조절하는 방법 등을 이용하여 수급사</w:t>
      </w:r>
      <w:r w:rsidRPr="003D667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업자의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경영에 간섭하는 부당한 경영간섭 행위*를 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안 된다</w:t>
      </w:r>
      <w:r w:rsidRPr="003D667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26F310A6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A52793" wp14:editId="1DEBE88A">
                <wp:simplePos x="0" y="0"/>
                <wp:positionH relativeFrom="column">
                  <wp:posOffset>0</wp:posOffset>
                </wp:positionH>
                <wp:positionV relativeFrom="paragraph">
                  <wp:posOffset>41390</wp:posOffset>
                </wp:positionV>
                <wp:extent cx="5803265" cy="2351315"/>
                <wp:effectExtent l="0" t="0" r="26035" b="11430"/>
                <wp:wrapNone/>
                <wp:docPr id="12" name="모서리가 둥근 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23513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7344F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49AE9D74" w14:textId="77777777" w:rsidR="00112F82" w:rsidRPr="0028635A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* 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부당한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 경영간섭 행위</w:t>
                            </w:r>
                          </w:p>
                          <w:p w14:paraId="4ADB546A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1. 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정당한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사유 없이 수급사업자가 기술자료를 해외에 수출하는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행위를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제한하거나 기술자료의 수출을 이유로 거래를 제한하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는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행위</w:t>
                            </w:r>
                          </w:p>
                          <w:p w14:paraId="5B424837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2. 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정당한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사유 없이 수급사업자로 하여금 자기 또는 자기가 지정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하는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사업자와 거래하도록 구속하는 행위</w:t>
                            </w:r>
                          </w:p>
                          <w:p w14:paraId="18D93A6D" w14:textId="77777777" w:rsidR="00112F82" w:rsidRPr="00D371DF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3. 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정당한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사유 없이 수급사업자에게 원가자료 등 공정위가 고시하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는</w:t>
                            </w:r>
                            <w:r w:rsidRPr="00031DC2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경영상의 정보를 요구하는 행위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52793" id="모서리가 둥근 직사각형 12" o:spid="_x0000_s1045" style="position:absolute;margin-left:0;margin-top:3.25pt;width:456.95pt;height:185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" fillcolor="#deeaf6 [660]" strokecolor="#1f4d78 [1604]" strokeweight="1pt">
                <v:stroke joinstyle="miter"/>
                <v:textbox>
                  <w:txbxContent>
                    <w:p w14:paraId="5F47344F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49AE9D74" w14:textId="77777777" w:rsidR="00112F82" w:rsidRPr="0028635A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* </w:t>
                      </w:r>
                      <w:r w:rsidRPr="00031DC2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부당한</w:t>
                      </w:r>
                      <w:r w:rsidRPr="00031DC2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 경영간섭 행위</w:t>
                      </w:r>
                    </w:p>
                    <w:p w14:paraId="4ADB546A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1. </w:t>
                      </w:r>
                      <w:r w:rsidRPr="00031DC2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정당한</w:t>
                      </w:r>
                      <w:r w:rsidRPr="00031DC2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사유 없이 수급사업자가 기술자료를 해외에 수출하는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031DC2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행위를</w:t>
                      </w:r>
                      <w:r w:rsidRPr="00031DC2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제한하거나 기술자료의 수출을 이유로 거래를 제한하</w:t>
                      </w:r>
                      <w:r w:rsidRPr="00031DC2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는</w:t>
                      </w:r>
                      <w:r w:rsidRPr="00031DC2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행위</w:t>
                      </w:r>
                    </w:p>
                    <w:p w14:paraId="5B424837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2. </w:t>
                      </w:r>
                      <w:r w:rsidRPr="00031DC2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정당한</w:t>
                      </w:r>
                      <w:r w:rsidRPr="00031DC2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사유 없이 수급사업자로 하여금 자기 또는 자기가 지정</w:t>
                      </w:r>
                      <w:r w:rsidRPr="00031DC2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하는</w:t>
                      </w:r>
                      <w:r w:rsidRPr="00031DC2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사업자와 거래하도록 구속하는 행위</w:t>
                      </w:r>
                    </w:p>
                    <w:p w14:paraId="18D93A6D" w14:textId="77777777" w:rsidR="00112F82" w:rsidRPr="00D371DF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3. </w:t>
                      </w:r>
                      <w:r w:rsidRPr="00031DC2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정당한</w:t>
                      </w:r>
                      <w:r w:rsidRPr="00031DC2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사유 없이 수급사업자에게 원가자료 등 공정위가 고시하</w:t>
                      </w:r>
                      <w:r w:rsidRPr="00031DC2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는</w:t>
                      </w:r>
                      <w:r w:rsidRPr="00031DC2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경영상의 정보를 요구하는 행위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D27CF5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71095E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252882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33EB2A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757E8F7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29105B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0957AAD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1900B0D" w14:textId="77777777" w:rsidR="003968F6" w:rsidRPr="00EE5ADD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E04C125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77296F6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216322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88E293A" w14:textId="77777777" w:rsidR="003968F6" w:rsidRPr="00DF600C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위법성 판단기준</w:t>
      </w:r>
    </w:p>
    <w:p w14:paraId="60D07F0B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수급사업자가 자율적으로 결정할 수 있는 사안에 대해 간섭하는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원사업자의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39A6B531" w14:textId="77777777" w:rsidR="003968F6" w:rsidRPr="00DF600C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행위로서 그 행위가 원사업자 자신이나 특정한 자(회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사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또는 자연인)의 사적 이득을 위한 것인지, 국민경제 발전 도모라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공익을 위한 것인지, 수급사업자에게 불이익한 결과를 초래하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는지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비용 절감 및 품질 향상 등 효율성 증진 효과 또는 수급사업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자의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경영여건이나 수급사업자 소속 근로자의 근로조건 개선 효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과를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나타낼 수 있는지 여부 등을 종합적으로 고려하여 판단한다.</w:t>
      </w:r>
    </w:p>
    <w:p w14:paraId="4B81FDBB" w14:textId="77777777" w:rsidR="003968F6" w:rsidRPr="00DF600C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54EFBC1C" w14:textId="77777777" w:rsidR="003968F6" w:rsidRPr="00DF600C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법위반 유형</w:t>
      </w:r>
    </w:p>
    <w:p w14:paraId="0C105B76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수급사업자가 임직원을 선임, 해임함에 있어 자기의 지시 또는 승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인을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얻게 하</w:t>
      </w:r>
    </w:p>
    <w:p w14:paraId="6A9176CF" w14:textId="77777777" w:rsidR="003968F6" w:rsidRPr="00DF600C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거나 수급사업자의 의사에 반하여 특정인을 채용하게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하는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등의 방법으로 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인사에 간섭하는 행위</w:t>
      </w:r>
    </w:p>
    <w:p w14:paraId="6987E533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- 1차 수급사업자의 재 하도급거래에 개입하여 자신의 위탁한 목적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물의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품질유지 </w:t>
      </w:r>
    </w:p>
    <w:p w14:paraId="1D70B4FD" w14:textId="77777777" w:rsidR="003968F6" w:rsidRPr="00DF600C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및 납기내 납품여부 등 하도급거래의 목적달성과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관계없이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원사업자 자신이나 특정한자(회사 또는 자연인)의 사적 이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득을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위해 2차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수급사업자의 선정, 계약조건설정 등 재 하도급거래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내용을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제한하는 행위</w:t>
      </w:r>
    </w:p>
    <w:p w14:paraId="07DC1120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수급사업자가 정상적으로 공사를 시공 중에 있음에도 불구하고 수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급사업자의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2089A97B" w14:textId="77777777" w:rsidR="003968F6" w:rsidRPr="00DF600C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의사에 반하여 현장근로자를 동원하여 공사를 시공하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게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하는 행위</w:t>
      </w:r>
    </w:p>
    <w:p w14:paraId="5C3797A4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5BC1651D" w14:textId="77777777" w:rsidR="003968F6" w:rsidRPr="00DF600C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다.</w:t>
      </w:r>
      <w:r w:rsidRPr="00DF600C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DF600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관련 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2D3AD403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2550F103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시정명령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]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W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코웨이의 불공정하도급거래행위에 대한 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009-01-20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5057BC74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44E43B59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02C5B162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DB6A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W코웨이는 D전자 등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21개차 </w:t>
            </w:r>
            <w:r w:rsidRPr="00DB6A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수급사업자에게 공기청정기, 비데 등의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부품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제조를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위탁함에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있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이들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수급사업자들의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2차 수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급사업자와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직접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재하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도금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단가를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결정한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후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동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단가대로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거래하도록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함으로써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1차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수급사업자들의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경영에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부당하게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간섭하는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행위를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B6A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하였다</w:t>
            </w:r>
            <w:r w:rsidRPr="00DB6A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  <w:p w14:paraId="7532AD3A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342C85DB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2B17EFD0" w14:textId="77777777" w:rsidR="003968F6" w:rsidRPr="00DE2580" w:rsidRDefault="003968F6" w:rsidP="003B6431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수급사업자는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원사업자와는 별개의 독립된 사업자이므로 재하도급 거래 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단가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물량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등에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자율적으로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결정할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권한이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있음에도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W코웨이는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재하도급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단가결정에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직접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개입하였다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이는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납품단가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결정이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경영의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본질적인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사항임을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감안할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1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2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자율적인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납품가격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결정권을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부당하게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제한하는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행위로써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부당한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경영간섭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행위로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인정되며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W코웨이가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제품의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품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질유지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,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기술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및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자금지원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등의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이유로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차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2차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재하도급거래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조건에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개입하는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행위는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정당성을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인정하기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어려워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제1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8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조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D3107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위반된다</w:t>
            </w:r>
            <w:r w:rsidRPr="00D3107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</w:tc>
      </w:tr>
    </w:tbl>
    <w:p w14:paraId="50E58954" w14:textId="77777777" w:rsidR="003968F6" w:rsidRPr="004645B2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0D23788" w14:textId="77777777" w:rsidR="003968F6" w:rsidRPr="00EE27E3" w:rsidRDefault="003968F6" w:rsidP="007D2082">
      <w:pPr>
        <w:widowControl/>
        <w:wordWrap/>
        <w:autoSpaceDE/>
        <w:autoSpaceDN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EE27E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3.2.7 보복조치의 금지(제1</w:t>
      </w:r>
      <w:r w:rsidRPr="00EE27E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9</w:t>
      </w:r>
      <w:r w:rsidRPr="00EE27E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조)</w:t>
      </w:r>
    </w:p>
    <w:p w14:paraId="6BA911FA" w14:textId="77777777" w:rsidR="003968F6" w:rsidRPr="00EE27E3" w:rsidRDefault="003968F6" w:rsidP="003968F6">
      <w:pPr>
        <w:wordWrap/>
        <w:adjustRightInd w:val="0"/>
        <w:spacing w:after="0" w:line="240" w:lineRule="auto"/>
        <w:ind w:left="140" w:hangingChars="60" w:hanging="14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EE27E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수급사업자 또는 조합이 다음에 해당하는 행위*를 한 것</w:t>
      </w:r>
      <w:r w:rsidRPr="00EE27E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을</w:t>
      </w:r>
      <w:r w:rsidRPr="00EE27E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이유로 그 수급사업자에 대하여 수주기회를 제한하거나 거래의</w:t>
      </w:r>
      <w:r w:rsidRPr="00EE27E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정지</w:t>
      </w:r>
      <w:r w:rsidRPr="00EE27E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, 그 밖에 불이익을 주는 행위를 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안 된다</w:t>
      </w:r>
      <w:r w:rsidRPr="00EE27E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</w:t>
      </w:r>
    </w:p>
    <w:p w14:paraId="50239F27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44C5D1" wp14:editId="2F65D6A7">
                <wp:simplePos x="0" y="0"/>
                <wp:positionH relativeFrom="column">
                  <wp:posOffset>0</wp:posOffset>
                </wp:positionH>
                <wp:positionV relativeFrom="paragraph">
                  <wp:posOffset>108140</wp:posOffset>
                </wp:positionV>
                <wp:extent cx="5803265" cy="1757045"/>
                <wp:effectExtent l="0" t="0" r="26035" b="14605"/>
                <wp:wrapNone/>
                <wp:docPr id="13" name="모서리가 둥근 직사각형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17570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5EAA0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10E6FC1B" w14:textId="77777777" w:rsidR="00112F82" w:rsidRPr="0028635A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* 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다음에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 해당하는 보복조치란</w:t>
                            </w:r>
                          </w:p>
                          <w:p w14:paraId="08625494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1. 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원사업자가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동 법을 위반하였음을 관계 기관 등에 신고한 행위</w:t>
                            </w:r>
                          </w:p>
                          <w:p w14:paraId="3F537128" w14:textId="77777777" w:rsidR="00112F82" w:rsidRPr="0028635A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2. 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하도급대금의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조정신청 또는 하도급분쟁조정협의회에 대한 조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정신청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행위</w:t>
                            </w:r>
                          </w:p>
                          <w:p w14:paraId="7F28D8A1" w14:textId="77777777" w:rsidR="00112F82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3. 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관계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기관의 조사에 협조한 행위</w:t>
                            </w:r>
                          </w:p>
                          <w:p w14:paraId="5D0B952B" w14:textId="77777777" w:rsidR="00112F82" w:rsidRPr="00307C23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4.</w:t>
                            </w:r>
                            <w:r w:rsidRPr="00307C2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하도급거래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서면실태조사를 위하여 공정위가 요구한 자료를 제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출한</w:t>
                            </w:r>
                            <w:r w:rsidRPr="00307C2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행위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4C5D1" id="모서리가 둥근 직사각형 13" o:spid="_x0000_s1046" style="position:absolute;margin-left:0;margin-top:8.5pt;width:456.95pt;height:13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" fillcolor="#deeaf6 [660]" strokecolor="#1f4d78 [1604]" strokeweight="1pt">
                <v:stroke joinstyle="miter"/>
                <v:textbox>
                  <w:txbxContent>
                    <w:p w14:paraId="7065EAA0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10E6FC1B" w14:textId="77777777" w:rsidR="00112F82" w:rsidRPr="0028635A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* </w:t>
                      </w:r>
                      <w:r w:rsidRPr="00307C23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다음에</w:t>
                      </w:r>
                      <w:r w:rsidRPr="00307C23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 해당하는 보복조치란</w:t>
                      </w:r>
                    </w:p>
                    <w:p w14:paraId="08625494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1. </w:t>
                      </w:r>
                      <w:r w:rsidRPr="00307C2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원사업자가</w:t>
                      </w:r>
                      <w:r w:rsidRPr="00307C2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동 법을 위반하였음을 관계 기관 등에 신고한 행위</w:t>
                      </w:r>
                    </w:p>
                    <w:p w14:paraId="3F537128" w14:textId="77777777" w:rsidR="00112F82" w:rsidRPr="0028635A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2. </w:t>
                      </w:r>
                      <w:r w:rsidRPr="00307C2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하도급대금의</w:t>
                      </w:r>
                      <w:r w:rsidRPr="00307C2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조정신청 또는 하도급분쟁조정협의회에 대한 조</w:t>
                      </w:r>
                      <w:r w:rsidRPr="00307C2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정신청</w:t>
                      </w:r>
                      <w:r w:rsidRPr="00307C2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행위</w:t>
                      </w:r>
                    </w:p>
                    <w:p w14:paraId="7F28D8A1" w14:textId="77777777" w:rsidR="00112F82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3. </w:t>
                      </w:r>
                      <w:r w:rsidRPr="00307C2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관계</w:t>
                      </w:r>
                      <w:r w:rsidRPr="00307C2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기관의 조사에 협조한 행위</w:t>
                      </w:r>
                    </w:p>
                    <w:p w14:paraId="5D0B952B" w14:textId="77777777" w:rsidR="00112F82" w:rsidRPr="00307C23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4.</w:t>
                      </w:r>
                      <w:r w:rsidRPr="00307C23">
                        <w:rPr>
                          <w:rFonts w:hint="eastAsia"/>
                        </w:rPr>
                        <w:t xml:space="preserve"> </w:t>
                      </w:r>
                      <w:r w:rsidRPr="00307C2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하도급거래</w:t>
                      </w:r>
                      <w:r w:rsidRPr="00307C2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서면실태조사를 위하여 공정위가 요구한 자료를 제</w:t>
                      </w:r>
                      <w:r w:rsidRPr="00307C2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출한</w:t>
                      </w:r>
                      <w:r w:rsidRPr="00307C2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행위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9D746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1087A070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3E22965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4FED9E85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69E7247D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636FB6E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4FC7F662" w14:textId="77777777" w:rsidR="003968F6" w:rsidRPr="00307C2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307C2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lastRenderedPageBreak/>
        <w:t>3.3 하도급대금 지급단계</w:t>
      </w:r>
    </w:p>
    <w:p w14:paraId="4543F839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5B968EC1" w14:textId="77777777" w:rsidR="003968F6" w:rsidRPr="00307C2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07C2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3.3.1 선급금 지급의무(제6조)</w:t>
      </w:r>
    </w:p>
    <w:p w14:paraId="39EF591B" w14:textId="77777777" w:rsidR="003968F6" w:rsidRPr="00307C2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07C2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원사업자는</w:t>
      </w:r>
      <w:r w:rsidRPr="00307C2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발주자로부터 선급금을 지급받은 날로부터 15일 이내에</w:t>
      </w:r>
      <w:r w:rsidRPr="00307C2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수급사업자에게</w:t>
      </w:r>
      <w:r w:rsidRPr="00307C2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선급금*을 지급해야 한다.</w:t>
      </w:r>
    </w:p>
    <w:p w14:paraId="2E3A363A" w14:textId="77777777" w:rsidR="003968F6" w:rsidRDefault="003968F6" w:rsidP="003968F6">
      <w:pPr>
        <w:wordWrap/>
        <w:adjustRightInd w:val="0"/>
        <w:spacing w:after="0" w:line="240" w:lineRule="auto"/>
        <w:ind w:leftChars="71" w:left="282" w:hangingChars="60" w:hanging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07C2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수급사업자에게 제조 등의 위탁을 하기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307C2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전에 선급금을 지급받은 경우</w:t>
      </w:r>
      <w:r w:rsidRPr="00307C2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에는</w:t>
      </w:r>
      <w:r w:rsidRPr="00307C2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수급</w:t>
      </w:r>
    </w:p>
    <w:p w14:paraId="0A3F2B9C" w14:textId="77777777" w:rsidR="003968F6" w:rsidRPr="00307C23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307C23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사업자에게 위탁한 날로부터 15일 이내에 지급해야한다.</w:t>
      </w:r>
    </w:p>
    <w:p w14:paraId="3478BFA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E8A04D" wp14:editId="275AAFCC">
                <wp:simplePos x="0" y="0"/>
                <wp:positionH relativeFrom="column">
                  <wp:posOffset>0</wp:posOffset>
                </wp:positionH>
                <wp:positionV relativeFrom="paragraph">
                  <wp:posOffset>56960</wp:posOffset>
                </wp:positionV>
                <wp:extent cx="5803265" cy="1757548"/>
                <wp:effectExtent l="0" t="0" r="26035" b="14605"/>
                <wp:wrapNone/>
                <wp:docPr id="21" name="모서리가 둥근 직사각형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175754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BABFD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4191C587" w14:textId="77777777" w:rsidR="00112F82" w:rsidRPr="0028635A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* 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선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급금이란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?</w:t>
                            </w:r>
                          </w:p>
                          <w:p w14:paraId="1053A3DD" w14:textId="77777777" w:rsidR="00112F82" w:rsidRPr="00307C23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DD3F5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하도급대금은</w:t>
                            </w:r>
                            <w:r w:rsidRPr="00DD3F5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물품 등의 납품 또는 시공을 완료한 다음 그 대가로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D3F5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지급되는</w:t>
                            </w:r>
                            <w:r w:rsidRPr="00DD3F5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것이 일반적인데, 이것을 기성금이라고 한다. 경우에 따</w:t>
                            </w:r>
                            <w:r w:rsidRPr="00DD3F5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라</w:t>
                            </w:r>
                            <w:r w:rsidRPr="00DD3F5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발주자가 공사착수를 원활하게 할 수 있도록 장차 지급할 공사</w:t>
                            </w:r>
                            <w:r w:rsidRPr="00DD3F59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대금</w:t>
                            </w:r>
                            <w:r w:rsidRPr="00DD3F5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중 일부를 미리 주는 경우가 있는데 이를 선급금이라 한다.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8A04D" id="모서리가 둥근 직사각형 21" o:spid="_x0000_s1047" style="position:absolute;margin-left:0;margin-top:4.5pt;width:456.95pt;height:138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" fillcolor="#deeaf6 [660]" strokecolor="#1f4d78 [1604]" strokeweight="1pt">
                <v:stroke joinstyle="miter"/>
                <v:textbox>
                  <w:txbxContent>
                    <w:p w14:paraId="15CBABFD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4191C587" w14:textId="77777777" w:rsidR="00112F82" w:rsidRPr="0028635A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* 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선</w:t>
                      </w:r>
                      <w:r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급금이란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?</w:t>
                      </w:r>
                    </w:p>
                    <w:p w14:paraId="1053A3DD" w14:textId="77777777" w:rsidR="00112F82" w:rsidRPr="00307C23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DD3F5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하도급대금은</w:t>
                      </w:r>
                      <w:r w:rsidRPr="00DD3F5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물품 등의 납품 또는 시공을 완료한 다음 그 대가로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D3F5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지급되는</w:t>
                      </w:r>
                      <w:r w:rsidRPr="00DD3F5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것이 일반적인데, 이것을 기성금이라고 한다. 경우에 따</w:t>
                      </w:r>
                      <w:r w:rsidRPr="00DD3F5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라</w:t>
                      </w:r>
                      <w:r w:rsidRPr="00DD3F5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발주자가 공사착수를 원활하게 할 수 있도록 장차 지급할 공사</w:t>
                      </w:r>
                      <w:r w:rsidRPr="00DD3F59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대금</w:t>
                      </w:r>
                      <w:r w:rsidRPr="00DD3F5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중 일부를 미리 주는 경우가 있는데 이를 선급금이라 한다.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5D94E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7C255772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3F98BD3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619F596B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39363C6E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noProof/>
        </w:rPr>
      </w:pPr>
    </w:p>
    <w:p w14:paraId="70B92AA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AA5B7E3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28C3EEF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9570488" w14:textId="77777777" w:rsidR="003968F6" w:rsidRPr="005404D1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준수 의무</w:t>
      </w:r>
    </w:p>
    <w:p w14:paraId="0A55A79B" w14:textId="77777777" w:rsidR="003968F6" w:rsidRDefault="003968F6" w:rsidP="003968F6">
      <w:pPr>
        <w:wordWrap/>
        <w:adjustRightInd w:val="0"/>
        <w:spacing w:after="0" w:line="240" w:lineRule="auto"/>
        <w:ind w:leftChars="70" w:left="140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발주자로부터 선급금을 받은 경우, 원사업자는 수급사업자에게 선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급금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지급 시 </w:t>
      </w:r>
    </w:p>
    <w:p w14:paraId="130BA2C1" w14:textId="77777777" w:rsidR="003968F6" w:rsidRDefault="003968F6" w:rsidP="003968F6">
      <w:pPr>
        <w:wordWrap/>
        <w:adjustRightInd w:val="0"/>
        <w:spacing w:after="0" w:line="240" w:lineRule="auto"/>
        <w:ind w:leftChars="283" w:left="567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하도급법에서 규정한 어음만기일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유지의무나 현금결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비율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유지의무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지연 지급 시 지연이자 지급 의무 등이 존재한다.</w:t>
      </w:r>
    </w:p>
    <w:p w14:paraId="406F777E" w14:textId="77777777" w:rsidR="003968F6" w:rsidRPr="0005051B" w:rsidRDefault="003968F6" w:rsidP="003968F6">
      <w:pPr>
        <w:wordWrap/>
        <w:adjustRightInd w:val="0"/>
        <w:spacing w:after="0" w:line="240" w:lineRule="auto"/>
        <w:ind w:leftChars="70" w:left="140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0F47EB27" w14:textId="77777777" w:rsidR="003968F6" w:rsidRPr="005404D1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(1) 현금결제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비율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유지</w:t>
      </w:r>
    </w:p>
    <w:p w14:paraId="5514EA7E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발주자로부터 선급금을 받았을 경우 지급받은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현금비율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이상으로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1E74CDE0" w14:textId="77777777" w:rsidR="003968F6" w:rsidRPr="005404D1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수급사업자에게 지급해야 한다.</w:t>
      </w:r>
    </w:p>
    <w:p w14:paraId="020AC5A6" w14:textId="77777777" w:rsidR="003968F6" w:rsidRPr="005404D1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(2) 어음만기일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유지</w:t>
      </w:r>
    </w:p>
    <w:p w14:paraId="724D186A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발주자로부터 선급금을 어음으로 지급받은 경우에도 교부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받은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어음의 만기일</w:t>
      </w:r>
    </w:p>
    <w:p w14:paraId="12AE93AC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을 초과하지 않는 어음을 지급해야한다.</w:t>
      </w:r>
    </w:p>
    <w:p w14:paraId="4E63ECF3" w14:textId="77777777" w:rsidR="003968F6" w:rsidRPr="005404D1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A85FA58" w14:textId="77777777" w:rsidR="003968F6" w:rsidRPr="005404D1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(3) 지연이자 지급 의무</w:t>
      </w:r>
    </w:p>
    <w:p w14:paraId="30E1FA8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선급금은 선지급한 하도급대금의 일부이므로 지연 지급 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지연이자를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지급</w:t>
      </w:r>
    </w:p>
    <w:p w14:paraId="6854F0D8" w14:textId="77777777" w:rsidR="003968F6" w:rsidRPr="005404D1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하여야 한다.</w:t>
      </w:r>
    </w:p>
    <w:p w14:paraId="1DA88C93" w14:textId="77777777" w:rsidR="003968F6" w:rsidRPr="005404D1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625B1C6" w14:textId="77777777" w:rsidR="003968F6" w:rsidRPr="005404D1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법위반 유형</w:t>
      </w:r>
    </w:p>
    <w:p w14:paraId="4F21F8FB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법정지급일을 초과하여 현금 또는 어음으로 선급금을 지급하였으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지연이자</w:t>
      </w:r>
    </w:p>
    <w:p w14:paraId="65599F48" w14:textId="77777777" w:rsidR="003968F6" w:rsidRPr="005404D1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를 미지급 하는 경우</w:t>
      </w:r>
    </w:p>
    <w:p w14:paraId="3A406ECA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선급금을 법정지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기일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내에 어음으로 지급하고 어음만기일이 법정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지급기일을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</w:p>
    <w:p w14:paraId="54E708DC" w14:textId="77777777" w:rsidR="003968F6" w:rsidRPr="005404D1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초과하였으나 이에 대한 어음할인료를 미지급한 경우</w:t>
      </w:r>
    </w:p>
    <w:p w14:paraId="3E4BB2B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법정지급기일을 초과한 날로부터 실제 지급한 날까지의 기간에 대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한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지연이자</w:t>
      </w:r>
    </w:p>
    <w:p w14:paraId="79140BAA" w14:textId="77777777" w:rsidR="003968F6" w:rsidRPr="005404D1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를 미지급한 경우</w:t>
      </w:r>
    </w:p>
    <w:p w14:paraId="11107C43" w14:textId="77777777" w:rsidR="003968F6" w:rsidRPr="005404D1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407BC16D" w14:textId="77777777" w:rsidR="003968F6" w:rsidRPr="005404D1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다.</w:t>
      </w:r>
      <w:r w:rsidRPr="005404D1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</w:t>
      </w:r>
      <w:r w:rsidRPr="005404D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관련 사례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4425FB38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66B83715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과징금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] </w:t>
            </w:r>
            <w:r w:rsidRPr="0006010E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D산업의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불공정하도급거래행위에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019-08-30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7300EA83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00235DFA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67D8EFFF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D산업은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2016. 4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월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2017.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8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월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까지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11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수급사업자에게 ‘광양시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관내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국도대체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우회도로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건설공사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중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토공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및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구조물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과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잔여공사’등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15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설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공사를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위탁한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후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수급사업자들에게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발주자로부터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선급금을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지급받은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날부터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초과하여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선급금을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지급하면서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초과기간에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지연이자를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지급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아니하였다.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다만,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D산업은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2018. 3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월부터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2018. 6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월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까지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관련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업자들에게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미지급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선급금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지연이자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를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모두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지급하였다</w:t>
            </w: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  <w:p w14:paraId="087C01FA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18648ABF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642B7A55" w14:textId="77777777" w:rsidR="003968F6" w:rsidRPr="00DE2580" w:rsidRDefault="003968F6" w:rsidP="00A0331F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원사업자는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발주자로부터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받은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선급금을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15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초과하여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지급하면서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초과기간에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지연이자를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아니한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행위는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제6조 2항에 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위반되어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위</w:t>
            </w:r>
            <w:r w:rsidRPr="00FA73D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법하다</w:t>
            </w:r>
            <w:r w:rsidRPr="00FA73D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</w:tc>
      </w:tr>
    </w:tbl>
    <w:p w14:paraId="0531A96A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5D3D0ADE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3.3.2 물품구매대금</w:t>
      </w:r>
      <w:r w:rsidRPr="00DF018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 xml:space="preserve"> 등의 부당결제청구의 금지</w:t>
      </w:r>
      <w:r w:rsidRPr="00DF018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(제1</w:t>
      </w:r>
      <w:r w:rsidRPr="00DF018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2</w:t>
      </w:r>
      <w:r w:rsidRPr="00DF018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조)</w:t>
      </w:r>
    </w:p>
    <w:p w14:paraId="09D6CBCE" w14:textId="77777777" w:rsidR="003968F6" w:rsidRPr="00DF0183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원사업자는 수급사업자에게 목적물의 제조, 수리 또는 시공에 필요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물품 등을 자기로부터 사게 하거나 자기의 장비 등을 사용하게 한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경우에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정당한 이유 없이 당해 목적물에 대한 하도급대금의 지급기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일에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앞서 구매대금이나 사용대가의 전부 또는 일부를 지급하게 하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거나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자기가 구입, 사용 또는 제3자에게 공급하는 조건보다 현저하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불리한 조건으로 지급하게 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안 된다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1055598F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5596D82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법위반 유형</w:t>
      </w:r>
    </w:p>
    <w:p w14:paraId="42CAF4A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계속적인 하도급거래에 있어 원사업자로부터 원재료를 구매한 경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실제 투입</w:t>
      </w:r>
    </w:p>
    <w:p w14:paraId="7F18C877" w14:textId="77777777" w:rsidR="003968F6" w:rsidRPr="00DF018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한 물량에 대한 가액 이상으로 차감하는 경우</w:t>
      </w:r>
    </w:p>
    <w:p w14:paraId="74CF6B9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원사업자가 자신의 장비를 사용하도록 함에 있어 통상적인 범위를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초과하여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545FBBDA" w14:textId="77777777" w:rsidR="003968F6" w:rsidRPr="00DF018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사용대가를 과다하게 요구하는 행위</w:t>
      </w:r>
    </w:p>
    <w:p w14:paraId="77B669FE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자신이 제공하는 중장비 임대료 등을 당월 기성금 지급기일 이전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지급하게 </w:t>
      </w:r>
    </w:p>
    <w:p w14:paraId="2C0D2046" w14:textId="77777777" w:rsidR="003968F6" w:rsidRPr="00DF0183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하는 경우 또는 장비임대업자의 통상적인 중장비 임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대료를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초과하여 과다하게 지급하는 경우</w:t>
      </w:r>
    </w:p>
    <w:p w14:paraId="0E9BDF98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CDD8C9C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3.3.3 하도급대금 지급의무</w:t>
      </w:r>
      <w:r w:rsidRPr="00DF018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(제1</w:t>
      </w:r>
      <w:r w:rsidRPr="00DF0183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3</w:t>
      </w:r>
      <w:r w:rsidRPr="00DF018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조)</w:t>
      </w:r>
    </w:p>
    <w:p w14:paraId="2A67ED9A" w14:textId="77777777" w:rsidR="003968F6" w:rsidRPr="00DF0183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- 하도급대금은 원사업자가 목적물 수령일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건설위탁의 경우 인수일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)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로부터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60일 이내에 지급하는 것이 원칙이다(목적물 수령일이라 함은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이동이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가능한 물건의 경우 원사업자에게 납품한 날을 의미하고, 이동이 불가능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경우에는 검사를 개시한 날을 의미한다)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7012F7DF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아래에 해당하는 경우에는 60일 이내 대금 지급 원칙의 예외 상황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으로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본다.</w:t>
      </w:r>
    </w:p>
    <w:p w14:paraId="22BC186E" w14:textId="77777777" w:rsidR="003968F6" w:rsidRPr="00DF0183" w:rsidRDefault="003968F6" w:rsidP="003968F6">
      <w:pPr>
        <w:wordWrap/>
        <w:adjustRightInd w:val="0"/>
        <w:spacing w:after="0" w:line="240" w:lineRule="auto"/>
        <w:ind w:leftChars="70" w:left="566" w:hangingChars="183" w:hanging="42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①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일괄마감제도를 채택한 경우에는 세금계산서 발행일을 기준일로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본다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즉, 목적물 납품이 빈번하여 원사업자와 수급사업자가 월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1회 이상 세금계산서 발행일을 정한 경우에는 업무의 혼선을 피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하기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위하여 그 정한 날을 목적물 수령일로 본다.</w:t>
      </w:r>
    </w:p>
    <w:p w14:paraId="2501F586" w14:textId="77777777" w:rsidR="003968F6" w:rsidRPr="00DF0183" w:rsidRDefault="003968F6" w:rsidP="003968F6">
      <w:pPr>
        <w:wordWrap/>
        <w:adjustRightInd w:val="0"/>
        <w:spacing w:after="0" w:line="240" w:lineRule="auto"/>
        <w:ind w:leftChars="70" w:left="424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②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원사업자가 발주자로부터 준공금을 받은 때에는 하도금대금을, 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기성금을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받은 때에는 수급사업자가 시공한 분에 해당하는 금액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그 지급받은 날로부터 15일 이내에 수급 사업자에게 지급하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여야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한다.</w:t>
      </w:r>
    </w:p>
    <w:p w14:paraId="5734ED0C" w14:textId="77777777" w:rsidR="003968F6" w:rsidRPr="00DF0183" w:rsidRDefault="003968F6" w:rsidP="003968F6">
      <w:pPr>
        <w:wordWrap/>
        <w:adjustRightInd w:val="0"/>
        <w:spacing w:after="0" w:line="240" w:lineRule="auto"/>
        <w:ind w:leftChars="70" w:left="424" w:hangingChars="122" w:hanging="284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③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추가공사 및 공사중단, 계약해지 등으로 정산이 되지 않아 하도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급대금을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확정하지 못한 경우의 목적물 인수일은 정산시점에 불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구하고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추가공사 완료일, 공사중단일, 계약해지일 등을 목적물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인수일로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본다.</w:t>
      </w:r>
    </w:p>
    <w:p w14:paraId="2476B742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96126E8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가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법 적용 대상</w:t>
      </w:r>
    </w:p>
    <w:p w14:paraId="1F1E7A82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하도급대금 지급의무과 관련된 규정에서는 동법 제2조에 따른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수급사업자뿐만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6F4E9A2D" w14:textId="77777777" w:rsidR="003968F6" w:rsidRPr="00DF0183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아니라, 연간매출액이 대통령령으로 정하는 금액(상호출자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제한기업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집단에 속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는 회사와 거래하는 경우에는 3천억 원으로 한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.) 미만인 중견기업을 수급사업자로 판단하여 적용한다.</w:t>
      </w:r>
    </w:p>
    <w:p w14:paraId="357D9F18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F4D212E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준수 의무</w:t>
      </w:r>
    </w:p>
    <w:p w14:paraId="3CFEA3CC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원사업자는 수급사업자에게 선급금 지급 시 하도급법에서 규정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지연이자 지</w:t>
      </w:r>
    </w:p>
    <w:p w14:paraId="0FDEAAE5" w14:textId="77777777" w:rsidR="003968F6" w:rsidRPr="00DF018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급의무, 어음할인료 지급의무, 어음대체결제수단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수수료 지급 등이 존재한다.</w:t>
      </w:r>
    </w:p>
    <w:p w14:paraId="6C4EC83D" w14:textId="77777777" w:rsidR="003968F6" w:rsidRPr="001752E0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564BD14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(1) 지연이자 지급 의무</w:t>
      </w:r>
    </w:p>
    <w:p w14:paraId="24B677EB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하도급대금은 목적물 수령일 또는 세금계산서 발행일(월 1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회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이상 일괄마감</w:t>
      </w:r>
    </w:p>
    <w:p w14:paraId="07232913" w14:textId="77777777" w:rsidR="003968F6" w:rsidRPr="00DF0183" w:rsidRDefault="003968F6" w:rsidP="003968F6">
      <w:pPr>
        <w:wordWrap/>
        <w:adjustRightInd w:val="0"/>
        <w:spacing w:after="0" w:line="240" w:lineRule="auto"/>
        <w:ind w:leftChars="354" w:left="708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하기로 약정한 경우)로부터 60일 이내에 지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급하여야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하나, 이를 초과하여 하도급대금을 지급하는 경우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에는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그에 대한 지연이자를 부담하여야 한다(지연이자 = 지연지급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하도급대금 × 지연이자율 × 지연일수/365일)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6AEB61F1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319428D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(2) 어음할인료 지급 의무</w:t>
      </w:r>
    </w:p>
    <w:p w14:paraId="5B1AF98E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원사업자가 하도급대금을 어음으로 지급하는 경우 어음만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기일이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목적물 수령</w:t>
      </w:r>
    </w:p>
    <w:p w14:paraId="34E4B0BA" w14:textId="77777777" w:rsidR="003968F6" w:rsidRPr="00DF0183" w:rsidRDefault="003968F6" w:rsidP="003968F6">
      <w:pPr>
        <w:wordWrap/>
        <w:adjustRightInd w:val="0"/>
        <w:spacing w:after="0" w:line="240" w:lineRule="auto"/>
        <w:ind w:leftChars="354" w:left="709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일로부터 60일을 초과하는 경우에는 그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초과기간에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대한 어음할인료를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수급사업자에게 의무적으로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지급하여야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한다(어음할인료 = 어음지급액수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×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할인율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×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지연일수/365일)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445C97E0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F3B5114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(3) 어음대체결제수단의 수수료 지급 의무</w:t>
      </w:r>
    </w:p>
    <w:p w14:paraId="11A24AE7" w14:textId="77777777" w:rsidR="003968F6" w:rsidRDefault="003968F6" w:rsidP="003968F6">
      <w:pPr>
        <w:wordWrap/>
        <w:adjustRightInd w:val="0"/>
        <w:spacing w:after="0" w:line="240" w:lineRule="auto"/>
        <w:ind w:leftChars="212" w:left="424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어음대체결제수단은 하도급 대금 지급 시 어음을 대체하여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사용하는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결제수</w:t>
      </w:r>
    </w:p>
    <w:p w14:paraId="1A204335" w14:textId="77777777" w:rsidR="003968F6" w:rsidRPr="00DF0183" w:rsidRDefault="003968F6" w:rsidP="003968F6">
      <w:pPr>
        <w:wordWrap/>
        <w:adjustRightInd w:val="0"/>
        <w:spacing w:after="0" w:line="240" w:lineRule="auto"/>
        <w:ind w:leftChars="354" w:left="708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단으로 기업구매전용카드, 외상매출채권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담보대출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, 구매론을 말한다. 특히 어음대체결제수단을 이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용해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지급하는 경우 목적물 수령일로부터 60일이 지난날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이후부터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어음대체결제수단의 상환기일까지 해당기간에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대한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수수료를 지급해야 한다.</w:t>
      </w:r>
    </w:p>
    <w:p w14:paraId="62BF0013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472BF1B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(4) 현금결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비율 유지 의무</w:t>
      </w:r>
    </w:p>
    <w:p w14:paraId="511A3F5B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원사업자가 발주자로부터 지급받은 현금비율이 일정할 경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우에는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당해 현금비</w:t>
      </w:r>
    </w:p>
    <w:p w14:paraId="76FD6A03" w14:textId="77777777" w:rsidR="003968F6" w:rsidRPr="00DF0183" w:rsidRDefault="003968F6" w:rsidP="003968F6">
      <w:pPr>
        <w:wordWrap/>
        <w:adjustRightInd w:val="0"/>
        <w:spacing w:after="0" w:line="240" w:lineRule="auto"/>
        <w:ind w:leftChars="354" w:left="709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율 이상으로 지급하여야 한다. 현금비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율이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일정하지 아니한 경우에는 수급사업자에게 하도급대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금을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지급하기 직전에 원사업자가 발주자로부터 지급받은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현금비율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이상으로 지급하여야 한다. 단, 원사업자가 발주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자로부터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1회 도급대금을 지급받기 전까지 수급사업자에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하도급대금을 지급하는 경우에는 현금비율의 제한을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받지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아니한다.</w:t>
      </w:r>
    </w:p>
    <w:p w14:paraId="72D8DAC4" w14:textId="77777777" w:rsidR="003968F6" w:rsidRPr="00DF0183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44D7DC7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다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 법위반 유형</w:t>
      </w:r>
    </w:p>
    <w:p w14:paraId="2BDEF66A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하도급대금을 목적물 인수일로부터 60일을 초과한 날까지 전부 또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는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일부를 </w:t>
      </w:r>
    </w:p>
    <w:p w14:paraId="23A0000D" w14:textId="77777777" w:rsidR="003968F6" w:rsidRPr="00DF018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미지급하는 경우</w:t>
      </w:r>
    </w:p>
    <w:p w14:paraId="4C2EA766" w14:textId="77777777" w:rsidR="003968F6" w:rsidRPr="00DF0183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하도급대금 지연지급에 따른 지연이자를 미지급하는 경우</w:t>
      </w:r>
    </w:p>
    <w:p w14:paraId="34D8C222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하도급대금을 목적물 수령일로부터 60일을 초과하여 결제되는 장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기어음으로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7A9C502A" w14:textId="77777777" w:rsidR="003968F6" w:rsidRPr="00DF018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지급함에 따른 어음할인료를 미지급하는 경우</w:t>
      </w:r>
    </w:p>
    <w:p w14:paraId="59BC55D7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원사업자가 발주자로부터 하도급대금을 지급받지 못한 경우라도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수급사업자에</w:t>
      </w:r>
    </w:p>
    <w:p w14:paraId="2935F93D" w14:textId="77777777" w:rsidR="003968F6" w:rsidRPr="00DF0183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게는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목적물 수령일로부터 60일 이내에 하도급대금을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지급하지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아니한 경우</w:t>
      </w:r>
    </w:p>
    <w:p w14:paraId="16A774BA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135B5B3" w14:textId="77777777" w:rsidR="003968F6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라.</w:t>
      </w:r>
      <w:r w:rsidRPr="00DF018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DF018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관련 사례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2E25AF44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74885B5B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과징금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] </w:t>
            </w:r>
            <w:r w:rsidRPr="0006010E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D산업의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불공정하도급거래행위에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019-08-30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72BA3412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76C18B42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7A084EB8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06010E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D산업은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‘충주댐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치수능력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중대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건설공사’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관련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4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개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수급사업자들에게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‘물물화관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설비공사’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등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5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건설위탁을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후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2017. 12. 12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목적물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등을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수령하였음에도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불구하고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관련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수급사업자들에게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아니하였다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  <w:p w14:paraId="2BC0F0D7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또한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D산업은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2015. 6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월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2018. 5월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까지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245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개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상환기일이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목적물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등의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수령일로부터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60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초과하는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어음대체결제수단으로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지급하면서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초과한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날부터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상환기일까지의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어음대체결제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수수료를 지급하지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1D633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아니하였다</w:t>
            </w:r>
            <w:r w:rsidRPr="001D633A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  <w:p w14:paraId="23E435A9" w14:textId="77777777" w:rsidR="003968F6" w:rsidRPr="006D6EF5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04EB47CD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512E27D0" w14:textId="77777777" w:rsidR="003968F6" w:rsidRPr="00DE2580" w:rsidRDefault="003968F6" w:rsidP="00A0331F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D산업이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목적물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등을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수령하고도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사건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관련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수급사업자들에게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목적물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등의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수령일로부터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60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일이내에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하도수급대금을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지급하지 아니한 행위, 상환기일이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법정지급기일을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초과하는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어음대체결제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수단으로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지급하면서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그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초과기간에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어음대체결제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수수료를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아니한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행위는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하도급법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3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항,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7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항에 </w:t>
            </w:r>
            <w:r w:rsidRPr="006D6EF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위반된다</w:t>
            </w:r>
            <w:r w:rsidRPr="006D6EF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</w:tc>
      </w:tr>
    </w:tbl>
    <w:p w14:paraId="6C6C8AC0" w14:textId="77777777" w:rsidR="003968F6" w:rsidRPr="0075239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4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6423DF7E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1B13DD77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과징금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]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G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건설</w:t>
            </w:r>
            <w:r w:rsidRPr="0006010E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의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불공정하도급거래행위에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017-09-05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57A1EFFE" w14:textId="77777777" w:rsidTr="00112F82">
        <w:trPr>
          <w:trHeight w:val="410"/>
        </w:trPr>
        <w:tc>
          <w:tcPr>
            <w:tcW w:w="9016" w:type="dxa"/>
            <w:vAlign w:val="center"/>
          </w:tcPr>
          <w:p w14:paraId="4F41C6A1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296DF0DF" w14:textId="77777777" w:rsidR="003968F6" w:rsidRPr="008832AC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G건설은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수문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 STOP LOG 공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종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에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설계를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변경하여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제작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·시공하는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과정에서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 당초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설계보다 물량이 증가한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추가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공사에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하도급대금을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책임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시공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*에 관한 합의를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하였다는 이유로 목적물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수령일로부터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60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일이내에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수급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사업자에게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아니하였다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  <w:p w14:paraId="79BE6171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*책임시공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: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G건설은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수문에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설계부터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제작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및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설치까지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일괄하여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수행하되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설계의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오류로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인하여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발생한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추가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공사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물량에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대하여는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대금을􏌩지급하지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않는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대신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하도급대금을 다른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사업자에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것보다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높은 수준으로 하는 책임시공에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합의를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하였다고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832A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주장함</w:t>
            </w:r>
          </w:p>
          <w:p w14:paraId="17AD225E" w14:textId="77777777" w:rsidR="003968F6" w:rsidRPr="0075239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Cs w:val="20"/>
              </w:rPr>
            </w:pPr>
          </w:p>
          <w:p w14:paraId="680C1C6E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33AB8F37" w14:textId="77777777" w:rsidR="003968F6" w:rsidRPr="00DE2580" w:rsidRDefault="003968F6" w:rsidP="00A0331F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684AA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하도급대금의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존부를 다툰 민사소송에서 법원은 수급사업자와 하도급공사에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책임시공 약정이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이루어졌다는 G건설의 주장은 받아들이지 아니</w:t>
            </w:r>
            <w:r w:rsidRPr="00684AA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하였고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 수급사업자가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사건 하도급공사의 설계를 담당하였다고 보기 어려</w:t>
            </w:r>
            <w:r w:rsidRPr="00684AA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우므로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G건설은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추가공사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대금 채무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의무가 있는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것으로 판단하였다. 이에,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684AA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하도급법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3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조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항에 </w:t>
            </w:r>
            <w:r w:rsidRPr="00684AA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위반된다</w:t>
            </w:r>
            <w:r w:rsidRPr="00684AA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</w:tc>
      </w:tr>
    </w:tbl>
    <w:p w14:paraId="7A80DA42" w14:textId="77777777" w:rsidR="00A0331F" w:rsidRDefault="00A0331F" w:rsidP="003968F6">
      <w:pPr>
        <w:widowControl/>
        <w:wordWrap/>
        <w:autoSpaceDE/>
        <w:autoSpaceDN/>
        <w:spacing w:after="0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3C4200E6" w14:textId="77777777" w:rsidR="003968F6" w:rsidRPr="00BE48AB" w:rsidRDefault="003968F6" w:rsidP="003968F6">
      <w:pPr>
        <w:widowControl/>
        <w:wordWrap/>
        <w:autoSpaceDE/>
        <w:autoSpaceDN/>
        <w:spacing w:after="0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3.3.4 설계변경 등에 따른 하도급대금의 조정 및 지급의무</w:t>
      </w:r>
      <w:r w:rsidRPr="00BE48A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(제1</w:t>
      </w:r>
      <w:r w:rsidRPr="00BE48AB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6</w:t>
      </w:r>
      <w:r w:rsidRPr="00BE48AB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조)</w:t>
      </w:r>
    </w:p>
    <w:p w14:paraId="4B295930" w14:textId="77777777" w:rsidR="003968F6" w:rsidRPr="00BE48AB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아래의 경우에 해당하는 때에 발주자로부터 증액 받은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계약금액의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내용과 비율에 따라 하도급대금을 증액하여야 한다. 다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만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계약금액을 감액 받은 경우에는 그 내용과 비율에 따라 하도급대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금을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감액할 수 있다. 이때, 원사업자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는 하도급대금의 조정한 금액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및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사유를 적은 서면을 교부하고, 보존하여야 한다.</w:t>
      </w:r>
    </w:p>
    <w:p w14:paraId="0C4F53EB" w14:textId="77777777" w:rsidR="003968F6" w:rsidRPr="00BE48AB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5A530ACD" w14:textId="77777777" w:rsidR="003968F6" w:rsidRPr="00BE48AB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조정 절차</w:t>
      </w:r>
    </w:p>
    <w:p w14:paraId="3ED24FA9" w14:textId="77777777" w:rsidR="003968F6" w:rsidRPr="00BE48AB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(1) 조정내역 통지</w:t>
      </w:r>
    </w:p>
    <w:p w14:paraId="2546E38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하도급대금이 증액 또는 감액된 경우 해당 하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도급대금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조정내역</w:t>
      </w:r>
    </w:p>
    <w:p w14:paraId="2B93A9C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을 15일 이내에 수급사업자에게 통지해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야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한다. 다만, 발주자가 수급사업자</w:t>
      </w:r>
    </w:p>
    <w:p w14:paraId="5AE51B2C" w14:textId="77777777" w:rsidR="003968F6" w:rsidRPr="00BE48AB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에게 직접 통지한 경우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에는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원사업자가 별도로 통지할 필요가 없다.</w:t>
      </w:r>
    </w:p>
    <w:p w14:paraId="225045B2" w14:textId="77777777" w:rsidR="003968F6" w:rsidRPr="00BE48AB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C8E87EA" w14:textId="77777777" w:rsidR="003968F6" w:rsidRPr="00BE48AB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(2) 변경계약 체결</w:t>
      </w:r>
    </w:p>
    <w:p w14:paraId="03011C70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발주자로부터 계약금액을 조정 받은 날로부터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30일 이내에 하도</w:t>
      </w:r>
    </w:p>
    <w:p w14:paraId="5CACB50D" w14:textId="77777777" w:rsidR="003968F6" w:rsidRPr="00BE48AB" w:rsidRDefault="003968F6" w:rsidP="003968F6">
      <w:pPr>
        <w:wordWrap/>
        <w:adjustRightInd w:val="0"/>
        <w:spacing w:after="0" w:line="240" w:lineRule="auto"/>
        <w:ind w:leftChars="141" w:left="282" w:firstLineChars="183" w:firstLine="42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급대금의 증액 또는 감액과 관련된 변경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계약을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체결해야 한다.</w:t>
      </w:r>
    </w:p>
    <w:p w14:paraId="68AA8EB0" w14:textId="77777777" w:rsidR="003968F6" w:rsidRPr="00BE48AB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230D40B" w14:textId="77777777" w:rsidR="003968F6" w:rsidRPr="00BE48AB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(3) 조정금액 지급</w:t>
      </w:r>
    </w:p>
    <w:p w14:paraId="5643AF98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Chars="61" w:firstLine="14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추가금액을 발주자로부터 지급을 받은 경우, 지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급받은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날로부터 </w:t>
      </w:r>
    </w:p>
    <w:p w14:paraId="7DB42EF6" w14:textId="77777777" w:rsidR="003968F6" w:rsidRPr="00BE48AB" w:rsidRDefault="003968F6" w:rsidP="003968F6">
      <w:pPr>
        <w:wordWrap/>
        <w:adjustRightInd w:val="0"/>
        <w:spacing w:after="0" w:line="240" w:lineRule="auto"/>
        <w:ind w:leftChars="354" w:left="709" w:hanging="1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15일 이내에 수급사업자에게 지급해야 한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다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이를 초과하는 경우에는 초과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기간에 대한 지연이자를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지급하여야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하고 추가 하도급대금을 어음 또는 어음대체결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제수단을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이용하여 지급하는 경우 만기일까지의 기간에 대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한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어음할인료, 수수료를 수급사업자에게 지급해야 한다.</w:t>
      </w:r>
    </w:p>
    <w:p w14:paraId="047A7DEB" w14:textId="77777777" w:rsidR="003968F6" w:rsidRPr="00BE48AB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A3D5F3C" w14:textId="77777777" w:rsidR="003968F6" w:rsidRPr="00BE48AB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법위반 유형</w:t>
      </w:r>
    </w:p>
    <w:p w14:paraId="4F7B69D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발주자로부터 물가변동으로 추가금액을 지급받고도 수급사업자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와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약정이나 국</w:t>
      </w:r>
    </w:p>
    <w:p w14:paraId="4C9876A2" w14:textId="77777777" w:rsidR="003968F6" w:rsidRPr="00BE48AB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가계약법을이유로 조정해주지 않는 경우</w:t>
      </w:r>
    </w:p>
    <w:p w14:paraId="100C05AA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설계변경 등에 의해 도급대금이 증액 또는 감액된 경우, 원사업자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15일 이내</w:t>
      </w:r>
    </w:p>
    <w:p w14:paraId="3841F1F2" w14:textId="77777777" w:rsidR="003968F6" w:rsidRPr="00BE48AB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에 수급 사업자에게 통지하지 않은 경우</w:t>
      </w:r>
    </w:p>
    <w:p w14:paraId="54EBAAAD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발주자로부터 설계변동 또는 물가변동 금액을 수령 받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고도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이를 </w:t>
      </w:r>
    </w:p>
    <w:p w14:paraId="6FFF9FE9" w14:textId="77777777" w:rsidR="003968F6" w:rsidRPr="00BE48AB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미지급하거나 또는 받은 비율이나 내용보다 적게 지급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하는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경우</w:t>
      </w:r>
    </w:p>
    <w:p w14:paraId="3CA6B185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원사업자가 발주자로부터 설계변경 또는 물가변동 금액을 조정 받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고도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30일을 </w:t>
      </w:r>
    </w:p>
    <w:p w14:paraId="61F5092A" w14:textId="77777777" w:rsidR="003968F6" w:rsidRDefault="003968F6" w:rsidP="00A0331F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초과한 날까지 조정하지 않거나 30일을 초과하여 지</w:t>
      </w:r>
      <w:r w:rsidRPr="00BE48A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연</w:t>
      </w:r>
      <w:r w:rsidRPr="00BE48AB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조정하는 경우</w:t>
      </w:r>
    </w:p>
    <w:p w14:paraId="106D85E6" w14:textId="77777777" w:rsidR="00A0331F" w:rsidRDefault="00A0331F" w:rsidP="00A0331F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FF0000"/>
          <w:kern w:val="0"/>
          <w:sz w:val="24"/>
          <w:szCs w:val="20"/>
        </w:rPr>
      </w:pPr>
    </w:p>
    <w:p w14:paraId="54B682C6" w14:textId="77777777" w:rsidR="003968F6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75CB4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다.</w:t>
      </w:r>
      <w:r w:rsidRPr="00975CB4">
        <w:rPr>
          <w:rFonts w:ascii="함초롬바탕" w:eastAsia="함초롬바탕" w:hAnsi="함초롬바탕" w:cs="함초롬바탕"/>
          <w:kern w:val="0"/>
          <w:sz w:val="24"/>
          <w:szCs w:val="20"/>
        </w:rPr>
        <w:t xml:space="preserve"> </w:t>
      </w:r>
      <w:r w:rsidRPr="00975CB4">
        <w:rPr>
          <w:rFonts w:ascii="함초롬바탕" w:eastAsia="함초롬바탕" w:hAnsi="함초롬바탕" w:cs="함초롬바탕" w:hint="eastAsia"/>
          <w:kern w:val="0"/>
          <w:sz w:val="24"/>
          <w:szCs w:val="20"/>
        </w:rPr>
        <w:t>관련 사례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09671152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78C3C4F0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시정명령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] </w:t>
            </w:r>
            <w:r w:rsidRPr="00975CB4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H중공업의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불공정하도급거래행위에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009-03-23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1D4C922B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52101A14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4EC5604F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H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중공업은 발주자로부터 설계변경,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물가변동 등의 사유로 증액조정을 받았으므로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30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 이내에 관련 수급사업자에게 같은 사유로 하도급대금을 증액 조정하여 주어야 함에도 불구하고,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개 수급사업자에게 각각 법정기한을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14~159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 지연하여 조정하였다.</w:t>
            </w:r>
          </w:p>
          <w:p w14:paraId="050C97E3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4F2B8321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53527482" w14:textId="77777777" w:rsidR="003968F6" w:rsidRPr="00DE2580" w:rsidRDefault="003968F6" w:rsidP="00A0331F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H중공업은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하도급대금을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지연하여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조정한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것은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발주자로부터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증액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받은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내용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및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비율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이상으로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증액을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요구하였고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신규품목이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추가되어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당사자간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협의가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필요하였으며,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스스로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변경계약을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추후에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체결할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것을 요청하거나 H중공업의 대금 조정 관련 공문에 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회신이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지연되는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등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수급사업자의 귀책사유로 인한 것이므로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위법성이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인정되지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않는다고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주장하였으나,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공정위는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지연조정행위는 H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중공업이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증액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받은 내용과 비율에 따라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추가금액을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조정해야 함에도 수급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사업자가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발주처로부터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조정 받은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내용을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제시하지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않고 원하는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증액금액을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신청하라고만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통보하는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등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H중공업의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귀책사유에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기인하는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것으로 보이므로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하도급법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제1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조 1항에</w:t>
            </w:r>
            <w:r w:rsidRPr="00975CB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위반된다</w:t>
            </w:r>
            <w:r w:rsidRPr="00975CB4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</w:tc>
      </w:tr>
    </w:tbl>
    <w:p w14:paraId="1D904787" w14:textId="77777777" w:rsidR="003968F6" w:rsidRPr="00C0456B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6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8F6" w14:paraId="0D20D4DD" w14:textId="77777777" w:rsidTr="00112F82">
        <w:tc>
          <w:tcPr>
            <w:tcW w:w="9016" w:type="dxa"/>
            <w:shd w:val="clear" w:color="auto" w:fill="2F5496" w:themeFill="accent5" w:themeFillShade="BF"/>
            <w:vAlign w:val="center"/>
          </w:tcPr>
          <w:p w14:paraId="4314B998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lastRenderedPageBreak/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과징금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] 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P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건설</w:t>
            </w:r>
            <w:r w:rsidRPr="0006010E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>의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불공정하도급거래행위에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 xml:space="preserve"> </w:t>
            </w:r>
            <w:r w:rsidRPr="0006010E"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  <w:szCs w:val="20"/>
              </w:rPr>
              <w:t>건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(2</w:t>
            </w: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021-05-12</w:t>
            </w:r>
            <w:r w:rsidRPr="00346B3B"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18"/>
                <w:szCs w:val="20"/>
              </w:rPr>
              <w:t>)</w:t>
            </w:r>
          </w:p>
        </w:tc>
      </w:tr>
      <w:tr w:rsidR="003968F6" w14:paraId="6D67FA64" w14:textId="77777777" w:rsidTr="00112F82">
        <w:trPr>
          <w:trHeight w:val="2220"/>
        </w:trPr>
        <w:tc>
          <w:tcPr>
            <w:tcW w:w="9016" w:type="dxa"/>
            <w:vAlign w:val="center"/>
          </w:tcPr>
          <w:p w14:paraId="3F92D131" w14:textId="77777777" w:rsidR="003968F6" w:rsidRPr="00346B3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346B3B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[사실관계]</w:t>
            </w:r>
          </w:p>
          <w:p w14:paraId="7E701366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P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건설은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’15. 1~’19. 1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기간동안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발주자로부터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설계변경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등에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따른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계약금액을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증액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받으면서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아래와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같은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행위를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하였다</w:t>
            </w: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.</w:t>
            </w:r>
          </w:p>
          <w:p w14:paraId="2CA51EA6" w14:textId="77777777" w:rsidR="003968F6" w:rsidRPr="008A44BF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(ⅰ)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54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개</w:t>
            </w: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수급사업자에게 발주자로부터 증액 받은 사유와 내용을 통지하지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아니하거나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계약금액을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증액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받은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날부터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15일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초과하여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통지함</w:t>
            </w:r>
          </w:p>
          <w:p w14:paraId="5595A40A" w14:textId="77777777" w:rsidR="003968F6" w:rsidRPr="008A44BF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(ⅱ)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46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개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수급사업자에게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발주자로부터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계약금액을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증액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받는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날부터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30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일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초과하여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변경계약을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체결함</w:t>
            </w:r>
          </w:p>
          <w:p w14:paraId="68C2F663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(ⅲ)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32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개</w:t>
            </w: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수급사업자에게 발주자로부터 추가금액을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지급받은 날부터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15일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을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초과하여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지급하면서</w:t>
            </w: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그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초과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기간에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대한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지연이자를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지급하지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Pr="008A44B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아니함</w:t>
            </w:r>
          </w:p>
          <w:p w14:paraId="1A731D3E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</w:p>
          <w:p w14:paraId="4D358EDE" w14:textId="77777777" w:rsidR="003968F6" w:rsidRDefault="003968F6" w:rsidP="00112F8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[공정위 판단]</w:t>
            </w:r>
          </w:p>
          <w:p w14:paraId="1AB6AF18" w14:textId="77777777" w:rsidR="003968F6" w:rsidRPr="00DE2580" w:rsidRDefault="003968F6" w:rsidP="00A0331F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  <w:szCs w:val="20"/>
              </w:rPr>
            </w:pPr>
            <w:r w:rsidRPr="0014327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(ⅰ),(ⅱ),(ⅲ) 각각의</w:t>
            </w:r>
            <w:r w:rsidRPr="0014327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􏌩행위는􏌩하도급법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 xml:space="preserve"> 제1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>6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조2항,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3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항,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  <w:szCs w:val="20"/>
              </w:rPr>
              <w:t xml:space="preserve"> 4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  <w:szCs w:val="20"/>
              </w:rPr>
              <w:t>항에 위반된다.</w:t>
            </w:r>
          </w:p>
        </w:tc>
      </w:tr>
    </w:tbl>
    <w:p w14:paraId="48FDC3E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A50DB84" w14:textId="77777777" w:rsidR="003968F6" w:rsidRPr="009A075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3.3.5 하도급대금 결제조건 등 공시의무</w:t>
      </w:r>
      <w:r w:rsidRPr="009A0754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(제1</w:t>
      </w:r>
      <w:r w:rsidRPr="009A0754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3</w:t>
      </w:r>
      <w:r w:rsidRPr="009A0754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조의3</w:t>
      </w:r>
      <w:r w:rsidRPr="009A0754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)</w:t>
      </w:r>
    </w:p>
    <w:p w14:paraId="1B02410E" w14:textId="77777777" w:rsidR="003968F6" w:rsidRPr="009A0754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「독점규제 및 공정거래에 관한 법률」 제31조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제1항 전단에 따라 지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정된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공시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대상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기업집단에 속하는 원사업자는 하도급대금 지급수단, 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지급금액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, 지급기간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(원사업자가 목적물 등을 수령한 날부터 수급사업자에게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하도급대금을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지급한 날까지의 기간을 말한다) 및 하도급대금과 관련하여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공시하여야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한다.</w:t>
      </w:r>
    </w:p>
    <w:p w14:paraId="4086715B" w14:textId="77777777" w:rsidR="003968F6" w:rsidRPr="009A0754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하도급대금 결제조건 공시는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「자본시장과 금융투자업에 관한 법률」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제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161조에 따라 보고서를 제출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받는 기관을 통하여 할 수 있다.</w:t>
      </w:r>
    </w:p>
    <w:p w14:paraId="00B77D8A" w14:textId="77777777" w:rsidR="003968F6" w:rsidRPr="009A075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1A57C391" w14:textId="77777777" w:rsidR="003968F6" w:rsidRPr="009A075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3.3.6 공급원가 등의 변동에 따른 하도급대금의 조정</w:t>
      </w:r>
      <w:r w:rsidRPr="009A0754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(제1</w:t>
      </w:r>
      <w:r w:rsidRPr="009A0754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6</w:t>
      </w:r>
      <w:r w:rsidRPr="009A0754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조의2</w:t>
      </w:r>
      <w:r w:rsidRPr="009A0754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)</w:t>
      </w:r>
    </w:p>
    <w:p w14:paraId="33F66081" w14:textId="77777777" w:rsidR="003968F6" w:rsidRPr="009A0754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수급사업자는 제조 등의 위탁을 받은 후 아래의 어느 하나에 해당하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여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하도급대금의 조정이 불가피한 경우에는 원사업자에게 하도급대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금의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조정을 신청할 수 있다.</w:t>
      </w:r>
    </w:p>
    <w:p w14:paraId="0DE0F724" w14:textId="77777777" w:rsidR="003968F6" w:rsidRPr="009A0754" w:rsidRDefault="003968F6" w:rsidP="003968F6">
      <w:pPr>
        <w:wordWrap/>
        <w:adjustRightInd w:val="0"/>
        <w:spacing w:after="0" w:line="240" w:lineRule="auto"/>
        <w:ind w:left="282" w:hangingChars="121" w:hanging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중소기업협동조합은 목적물 등의 공급원가가 대통령령으로 정하는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기준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이상으로 변동된 수급사업자의 신청을 받아 원사업자와 하도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급대금의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조정을 위한 협의를 할 수 있다. 다만, 원사업자와 수급사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업자가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같은 조합의 조합원인 경우에는 불가하다.</w:t>
      </w:r>
    </w:p>
    <w:p w14:paraId="0A75D9BD" w14:textId="77777777" w:rsidR="003968F6" w:rsidRPr="009A075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662EE596" w14:textId="77777777" w:rsidR="003968F6" w:rsidRPr="009A0754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가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원사업자의 책임</w:t>
      </w:r>
    </w:p>
    <w:p w14:paraId="302A9D59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원사업자는 수급사업자의 신청이 있은 날부터 10일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이내에 하도급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대금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조정을 </w:t>
      </w:r>
    </w:p>
    <w:p w14:paraId="6DE32610" w14:textId="77777777" w:rsidR="003968F6" w:rsidRPr="009A0754" w:rsidRDefault="003968F6" w:rsidP="003968F6">
      <w:pPr>
        <w:wordWrap/>
        <w:adjustRightInd w:val="0"/>
        <w:spacing w:after="0" w:line="240" w:lineRule="auto"/>
        <w:ind w:leftChars="283" w:left="566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위한 협의를 개시하여야 하며, 정당한 사유없이 협의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를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거부하거나 게을리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해서는 안된다. 이때, 구체적인 조정 대금은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당사자간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협의에 의해 결정하여야 한다.</w:t>
      </w:r>
    </w:p>
    <w:p w14:paraId="3E381FA2" w14:textId="77777777" w:rsidR="003968F6" w:rsidRDefault="003968F6" w:rsidP="003968F6">
      <w:pPr>
        <w:wordWrap/>
        <w:adjustRightInd w:val="0"/>
        <w:spacing w:after="0" w:line="240" w:lineRule="auto"/>
        <w:ind w:leftChars="141" w:left="282" w:firstLine="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lastRenderedPageBreak/>
        <w:t>- 원사업자는 하도급대금 조정 신청 내용 및 협의 내용, 그 조정금액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및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조정사</w:t>
      </w:r>
    </w:p>
    <w:p w14:paraId="0A227261" w14:textId="77777777" w:rsidR="003968F6" w:rsidRPr="009A0754" w:rsidRDefault="003968F6" w:rsidP="003968F6">
      <w:pPr>
        <w:wordWrap/>
        <w:adjustRightInd w:val="0"/>
        <w:spacing w:after="0" w:line="240" w:lineRule="auto"/>
        <w:ind w:leftChars="141" w:left="282" w:firstLine="285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유가 적힌 서류를 보존하여야 한다.</w:t>
      </w:r>
    </w:p>
    <w:p w14:paraId="668AB59F" w14:textId="77777777" w:rsidR="003968F6" w:rsidRPr="009A075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266926A" w14:textId="77777777" w:rsidR="003968F6" w:rsidRPr="009A0754" w:rsidRDefault="003968F6" w:rsidP="003968F6">
      <w:pPr>
        <w:wordWrap/>
        <w:adjustRightInd w:val="0"/>
        <w:spacing w:after="0" w:line="240" w:lineRule="auto"/>
        <w:ind w:firstLineChars="60" w:firstLine="140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나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. 하도급분쟁조정협의회에 조정을 신청할 수 있는 경우</w:t>
      </w:r>
    </w:p>
    <w:p w14:paraId="640BDDCC" w14:textId="77777777" w:rsidR="003968F6" w:rsidRPr="009A0754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조정신청일로부터 10일 경과 후에도 원사업자가 협의를 개시하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지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않은 경우</w:t>
      </w:r>
    </w:p>
    <w:p w14:paraId="3648CD87" w14:textId="77777777" w:rsidR="003968F6" w:rsidRPr="009A0754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조정신청일로부터 30일 안에 합의가 되지 않은 경우</w:t>
      </w:r>
    </w:p>
    <w:p w14:paraId="22017588" w14:textId="77777777" w:rsidR="003968F6" w:rsidRPr="009A0754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협의개시 후 원사업자 또는 수급사업자가 협의 중단의사를 밝힌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경우</w:t>
      </w:r>
    </w:p>
    <w:p w14:paraId="2D06B2CE" w14:textId="77777777" w:rsidR="003968F6" w:rsidRPr="009A0754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조정금액이 상호 간 2배 이상 차이나는 경우</w:t>
      </w:r>
    </w:p>
    <w:p w14:paraId="75065EDA" w14:textId="77777777" w:rsidR="003968F6" w:rsidRPr="009A0754" w:rsidRDefault="003968F6" w:rsidP="003968F6">
      <w:pPr>
        <w:wordWrap/>
        <w:adjustRightInd w:val="0"/>
        <w:spacing w:after="0" w:line="240" w:lineRule="auto"/>
        <w:ind w:firstLineChars="121" w:firstLine="282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- 합의 지연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 xml:space="preserve"> 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시 영업활동의 심각한 곤란 등 중대한 손해가 예상되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는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경우</w:t>
      </w:r>
    </w:p>
    <w:p w14:paraId="1071BF1E" w14:textId="77777777" w:rsidR="003968F6" w:rsidRPr="009A075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</w:pPr>
    </w:p>
    <w:p w14:paraId="76BDA75B" w14:textId="77777777" w:rsidR="003968F6" w:rsidRPr="009A0754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 w:rsidRPr="009A0754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3.3.7 부당한 대물변제의 금지</w:t>
      </w:r>
      <w:r w:rsidRPr="009A0754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(제1</w:t>
      </w:r>
      <w:r w:rsidRPr="009A0754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7</w:t>
      </w:r>
      <w:r w:rsidRPr="009A0754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조)</w:t>
      </w:r>
    </w:p>
    <w:p w14:paraId="64CA3682" w14:textId="77777777" w:rsidR="003968F6" w:rsidRDefault="003968F6" w:rsidP="00A0331F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- 원사업자는 하도급대금을 물품으로 지급하여서는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>안 된다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. 다만, 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정당한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사유*가 있는 경우에는 가능하다(이때, 하도급대금을 대물로 지</w:t>
      </w:r>
      <w:r w:rsidRPr="009A075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0"/>
        </w:rPr>
        <w:t>급하는</w:t>
      </w:r>
      <w:r w:rsidRPr="009A0754">
        <w:rPr>
          <w:rFonts w:ascii="함초롬바탕" w:eastAsia="함초롬바탕" w:hAnsi="함초롬바탕" w:cs="함초롬바탕"/>
          <w:color w:val="000000"/>
          <w:kern w:val="0"/>
          <w:sz w:val="24"/>
          <w:szCs w:val="20"/>
        </w:rPr>
        <w:t xml:space="preserve"> 것에 대한 정당성의 입증 책임은 원사업자에게 있다.)</w:t>
      </w:r>
    </w:p>
    <w:p w14:paraId="3C99FB29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7A4516E1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16E878" wp14:editId="52E128BF">
                <wp:simplePos x="0" y="0"/>
                <wp:positionH relativeFrom="column">
                  <wp:posOffset>0</wp:posOffset>
                </wp:positionH>
                <wp:positionV relativeFrom="paragraph">
                  <wp:posOffset>10605</wp:posOffset>
                </wp:positionV>
                <wp:extent cx="5803265" cy="2600696"/>
                <wp:effectExtent l="0" t="0" r="26035" b="28575"/>
                <wp:wrapNone/>
                <wp:docPr id="24" name="모서리가 둥근 직사각형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265" cy="26006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A7A45" w14:textId="77777777" w:rsidR="00112F82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Check</w:t>
                            </w:r>
                            <w:r w:rsidRPr="0008208F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>!</w:t>
                            </w:r>
                          </w:p>
                          <w:p w14:paraId="79A193B0" w14:textId="77777777" w:rsidR="00112F82" w:rsidRPr="0028635A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8635A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* </w:t>
                            </w:r>
                            <w:r w:rsidRPr="005808D3">
                              <w:rPr>
                                <w:rFonts w:ascii="함초롬바탕" w:eastAsia="함초롬바탕" w:hAnsi="함초롬바탕" w:cs="함초롬바탕" w:hint="eastAsia"/>
                                <w:b/>
                                <w:color w:val="000000" w:themeColor="text1"/>
                                <w:sz w:val="22"/>
                              </w:rPr>
                              <w:t>대금변제</w:t>
                            </w:r>
                            <w:r w:rsidRPr="005808D3">
                              <w:rPr>
                                <w:rFonts w:ascii="함초롬바탕" w:eastAsia="함초롬바탕" w:hAnsi="함초롬바탕" w:cs="함초롬바탕"/>
                                <w:b/>
                                <w:color w:val="000000" w:themeColor="text1"/>
                                <w:sz w:val="22"/>
                              </w:rPr>
                              <w:t xml:space="preserve"> 가능한 정당한 사유란</w:t>
                            </w:r>
                          </w:p>
                          <w:p w14:paraId="46ABB30F" w14:textId="77777777" w:rsidR="00112F82" w:rsidRPr="005808D3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5808D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1. 원사업자가 발행한 어음 또는 수표가 부도로 되거나 은행과의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5808D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당좌거래가</w:t>
                            </w:r>
                            <w:r w:rsidRPr="005808D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정지 또는 금지된 경우</w:t>
                            </w:r>
                          </w:p>
                          <w:p w14:paraId="4401247C" w14:textId="77777777" w:rsidR="00112F82" w:rsidRPr="005808D3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5808D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2. 원사업자에 대한 파산신청, 회생절차개시 또는 간이회생절차개</w:t>
                            </w:r>
                            <w:r w:rsidRPr="005808D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시의</w:t>
                            </w:r>
                            <w:r w:rsidRPr="005808D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신청이 있는 경우</w:t>
                            </w:r>
                          </w:p>
                          <w:p w14:paraId="7AE1814F" w14:textId="77777777" w:rsidR="00112F82" w:rsidRPr="005808D3" w:rsidRDefault="00112F82" w:rsidP="003968F6">
                            <w:pPr>
                              <w:spacing w:after="0"/>
                              <w:ind w:left="284" w:hangingChars="133" w:hanging="284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5808D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3. 금융채권자협의회가 원사업자에 대하여 공동관리절차 개시의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5808D3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의결을</w:t>
                            </w:r>
                            <w:r w:rsidRPr="005808D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하고 절차가 진행중인 경우</w:t>
                            </w:r>
                          </w:p>
                          <w:p w14:paraId="382AB2DA" w14:textId="77777777" w:rsidR="00112F82" w:rsidRPr="00307C23" w:rsidRDefault="00112F82" w:rsidP="003968F6">
                            <w:pPr>
                              <w:spacing w:after="0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5808D3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4. 수급사업자의 요청이 있는 경우</w:t>
                            </w:r>
                            <w:r w:rsidRPr="00DD3F59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6E878" id="모서리가 둥근 직사각형 24" o:spid="_x0000_s1048" style="position:absolute;margin-left:0;margin-top:.85pt;width:456.95pt;height:204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" fillcolor="#deeaf6 [660]" strokecolor="#1f4d78 [1604]" strokeweight="1pt">
                <v:stroke joinstyle="miter"/>
                <v:textbox>
                  <w:txbxContent>
                    <w:p w14:paraId="752A7A45" w14:textId="77777777" w:rsidR="00112F82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Check</w:t>
                      </w:r>
                      <w:r w:rsidRPr="0008208F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>!</w:t>
                      </w:r>
                    </w:p>
                    <w:p w14:paraId="79A193B0" w14:textId="77777777" w:rsidR="00112F82" w:rsidRPr="0028635A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</w:pPr>
                      <w:r w:rsidRPr="0028635A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* </w:t>
                      </w:r>
                      <w:r w:rsidRPr="005808D3">
                        <w:rPr>
                          <w:rFonts w:ascii="함초롬바탕" w:eastAsia="함초롬바탕" w:hAnsi="함초롬바탕" w:cs="함초롬바탕" w:hint="eastAsia"/>
                          <w:b/>
                          <w:color w:val="000000" w:themeColor="text1"/>
                          <w:sz w:val="22"/>
                        </w:rPr>
                        <w:t>대금변제</w:t>
                      </w:r>
                      <w:r w:rsidRPr="005808D3">
                        <w:rPr>
                          <w:rFonts w:ascii="함초롬바탕" w:eastAsia="함초롬바탕" w:hAnsi="함초롬바탕" w:cs="함초롬바탕"/>
                          <w:b/>
                          <w:color w:val="000000" w:themeColor="text1"/>
                          <w:sz w:val="22"/>
                        </w:rPr>
                        <w:t xml:space="preserve"> 가능한 정당한 사유란</w:t>
                      </w:r>
                    </w:p>
                    <w:p w14:paraId="46ABB30F" w14:textId="77777777" w:rsidR="00112F82" w:rsidRPr="005808D3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5808D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1. 원사업자가 발행한 어음 또는 수표가 부도로 되거나 은행과의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5808D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당좌거래가</w:t>
                      </w:r>
                      <w:r w:rsidRPr="005808D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정지 또는 금지된 경우</w:t>
                      </w:r>
                    </w:p>
                    <w:p w14:paraId="4401247C" w14:textId="77777777" w:rsidR="00112F82" w:rsidRPr="005808D3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5808D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2. 원사업자에 대한 파산신청, 회생절차개시 또는 간이회생절차개</w:t>
                      </w:r>
                      <w:r w:rsidRPr="005808D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시의</w:t>
                      </w:r>
                      <w:r w:rsidRPr="005808D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신청이 있는 경우</w:t>
                      </w:r>
                    </w:p>
                    <w:p w14:paraId="7AE1814F" w14:textId="77777777" w:rsidR="00112F82" w:rsidRPr="005808D3" w:rsidRDefault="00112F82" w:rsidP="003968F6">
                      <w:pPr>
                        <w:spacing w:after="0"/>
                        <w:ind w:left="284" w:hangingChars="133" w:hanging="284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5808D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3. 금융채권자협의회가 원사업자에 대하여 공동관리절차 개시의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5808D3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의결을</w:t>
                      </w:r>
                      <w:r w:rsidRPr="005808D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하고 절차가 진행중인 경우</w:t>
                      </w:r>
                    </w:p>
                    <w:p w14:paraId="382AB2DA" w14:textId="77777777" w:rsidR="00112F82" w:rsidRPr="00307C23" w:rsidRDefault="00112F82" w:rsidP="003968F6">
                      <w:pPr>
                        <w:spacing w:after="0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5808D3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4. 수급사업자의 요청이 있는 경우</w:t>
                      </w:r>
                      <w:r w:rsidRPr="00DD3F59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8B9E6A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524918E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594D524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065B1B8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703BF5CA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475127DD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0F732F44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50E8FF58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1598C34A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2088AC13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363E259A" w14:textId="77777777" w:rsidR="003968F6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0935507A" w14:textId="77777777" w:rsidR="003968F6" w:rsidRPr="006B2A5D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5D5D0F64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kern w:val="0"/>
          <w:sz w:val="26"/>
          <w:szCs w:val="26"/>
        </w:rPr>
      </w:pPr>
      <w:r w:rsidRPr="00206BD3">
        <w:rPr>
          <w:rFonts w:ascii="맑은 고딕" w:eastAsia="맑은 고딕" w:hAnsi="맑은 고딕" w:cs="함초롬바탕" w:hint="eastAsia"/>
          <w:b/>
          <w:kern w:val="0"/>
          <w:sz w:val="26"/>
          <w:szCs w:val="26"/>
        </w:rPr>
        <w:t>▶</w:t>
      </w:r>
      <w:r w:rsidRPr="00206BD3">
        <w:rPr>
          <w:rFonts w:ascii="함초롬바탕" w:eastAsia="함초롬바탕" w:hAnsi="함초롬바탕" w:cs="함초롬바탕"/>
          <w:b/>
          <w:kern w:val="0"/>
          <w:sz w:val="26"/>
          <w:szCs w:val="26"/>
        </w:rPr>
        <w:t>Q&amp;A</w:t>
      </w:r>
    </w:p>
    <w:p w14:paraId="56245C93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수급사업자가 당초 하도급계약을 체결할 당시 건설산업기본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법상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건설등록을 하지 않은 상태였으나 하도급계약 체결 후 건설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업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등록을 한 경우 하도급법 적용대상이 되는가?</w:t>
      </w:r>
    </w:p>
    <w:p w14:paraId="4C0046CC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하도급법(제2조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제9항)상의 “건설위탁”이라 함은 계약내용을 확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정하는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계약의 체결을 의미하는 것이며, 계약체결 후 대금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지급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등의 문제는 계약내용의 이행에 불과합니다. 또한, 계약 당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무면허로서 적용대상이 되지 않는 거래관계에서 면허취득 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점부터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당연히 하도급법이 적용된다는 것은 법적 안정성을 침해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하게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됩니다.</w:t>
      </w:r>
    </w:p>
    <w:p w14:paraId="41A8E051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06B265F6" w14:textId="77777777" w:rsidR="003968F6" w:rsidRPr="00206BD3" w:rsidRDefault="003968F6" w:rsidP="00206BD3">
      <w:pPr>
        <w:wordWrap/>
        <w:adjustRightInd w:val="0"/>
        <w:spacing w:after="0" w:line="240" w:lineRule="auto"/>
        <w:ind w:left="566" w:hangingChars="243" w:hanging="566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건설공사와 관련하여 수급사업자인 ‘을’은 건설공사 하도급계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약서상의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계약금액이 하도급계약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금액이라고 주장하고 원사업자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인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‘갑’은 위 하도급계약서는 발주자에게 통지하기 위한 허위의 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약서로서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실제로는 공사약정서상의 계약금액이 유효한 계약금액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이라고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주장한다. 실제로 하도급대금은 공사약정서상의 계약금액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맞게 지급되었으나, 세금계산서나 입금증은 하도급계약서 상의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금액으로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발행되었다. 이 경우, 하도급법 적용 시 기준이 되는 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약금액은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어느 것인지?</w:t>
      </w:r>
    </w:p>
    <w:p w14:paraId="04FE3C61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원칙적으로 계약은 합의에 의하여 성립하고 합의된 내용에 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권리의무가 발생하게 되는 것이며 그 합의내용을 증명하기 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하여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계약서면을 작성 교부하는 것입니다. 따라서, 동일한 하도급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거래에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있어서 상이한 계약서면이 존재하는 경우에는 실제의 합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의내용에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입각한 계약서가 유효한 하도급계약서로 인정됩니다. 실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시공과 관련하여 작성되지 않고 다른 목적(예컨대, 저가 하도급심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사를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피하기 위하여 발주자 통보용으로 작성)으로 작성된 계약서는 합의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내용을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반영하지 않았으므로 하도급거래 당사자 간에는 허위표시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로써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무효입니다.</w:t>
      </w:r>
    </w:p>
    <w:p w14:paraId="285EF695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5E268573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건설공사에 있어서 표준하도급계약서를 사용하지 아니하는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경우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하도급법 위반에 해당하는지 여부와 표준하도급계약서에 특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약사항을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정하는 것이 하도급법에 위반되는지 여부?</w:t>
      </w:r>
    </w:p>
    <w:p w14:paraId="06DA6605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공정거래위원회에서는 공정한 하도급거래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질서의 정착을 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하여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표준하도급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계약서의 사용을 권장하고 있을 뿐이며, 모든 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도급거래행위에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대하여 그 사용을 강제하는 것은 아닙니다. 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한편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표준하도급계약서의 내용이 모든 하도급거래의 특수성을 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영하여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작성된 것은 아니므로 강행규정인 하도급법상의 규정에 정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면으로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배치되는 내용이 아닌 한, 표준하도급계약서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내용에 추가하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여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당사자간의 특약으로 특약사항을 정할 수 있습니다.</w:t>
      </w:r>
    </w:p>
    <w:p w14:paraId="03888E1C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28C075CE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전자입찰을 통한 하도급계약을 체결함에 있어 최저가 입찰자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우선 협상대상자로 하여 내역별로 하도급가격을 협의하고 이에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근거하여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하도급단가를 결정하는 것의 적법 여부?</w:t>
      </w:r>
    </w:p>
    <w:p w14:paraId="7A742B10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하도급계약을 체결하기 위한 전자입찰방식의 도입여부나 입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찰 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낙찰자의 결정방법 등은 관련법령에 의하여 특별히 제한되어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있지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않는 한, 입찰자가 자유로이 정할 수 있습니다. 또한, 최저가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입찰자가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당연히 하도급계약자로 되는 것은 아니며 최저가 입찰자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대상으로 하도급단가를 재협상하는 것 자체가 당연히 하도급법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위반되는 것은 아닙니다. 물론, 부당한 하도급대금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lastRenderedPageBreak/>
        <w:t>결정이나 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당감액을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위하여 입찰방법이나 단가협의를 악용하는 경우에는 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도급법에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위반되는 행위입니다.</w:t>
      </w:r>
    </w:p>
    <w:p w14:paraId="55A4ECBD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331AE61A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수급사업자에게 발주한 후에 수급사업자가 사용하는 원재료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시장가격이 하락한 것을 이유로 하락분에 상당하는 금액을 당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초의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하도급대금에서 공제하고 지급하는 것이 적법한지 여부?</w:t>
      </w:r>
    </w:p>
    <w:p w14:paraId="29FA4C50" w14:textId="77777777" w:rsidR="003968F6" w:rsidRPr="00206BD3" w:rsidRDefault="003968F6" w:rsidP="00206BD3">
      <w:pPr>
        <w:wordWrap/>
        <w:adjustRightInd w:val="0"/>
        <w:spacing w:after="0" w:line="240" w:lineRule="auto"/>
        <w:ind w:left="566" w:hangingChars="243" w:hanging="566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수급사업자에게 특별히 귀책사유가 없음에도 불구하고 당초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결정된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하도급대금을 감액하는 것은 하도급법에 위반될 소지가 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습니다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. 따라서, 원재료가격의 하락만을 이유로 당초 결정된 하도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급대금을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감액하는 행위는 하도급법에서 금지하는 하도급대금의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부당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감액에 해당할 수 있습니다.</w:t>
      </w:r>
    </w:p>
    <w:p w14:paraId="024E5CE0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134DBF9D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발주처로부터 선급금을 지급받지 않은 상태에서, 원사업자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수급사업자에게 기성금을 이미 지급한 경우, 추후 발주자로부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터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지급받은 선급금에 따라 수급사업자에게 선급금을 지급하려면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하도급계약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전체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금액을 기준으로 지급하여야 하는지 아니면, 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성대금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지급분을 공제한 잔여 기성금을 기준으로 지급하여야 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는지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여부?</w:t>
      </w:r>
    </w:p>
    <w:p w14:paraId="28BCB365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원사업자는 선급금을 발주자로부터 지급받은 내용과 비율에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따라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수급사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업자에게 지급하여야 하나, 선급금을 지급받기 이전에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이미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기성금을 지급한 경우에는 그 부분은 이미 선급금으로서의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의미가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없으므로, 원사업자는 이미 지급한 기성 비율만큼을 공제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하고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발주자로부터 지급받은 선급금의 내용과 비율에 따라 수급사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업자에게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지급하면 됩니다. 즉, 원사업자가 발주자로부터 선급금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지급받기 이전에 기성금을 지급한 경우에는 이미 지급한 기성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금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부분에 대하여는 선급금 지급의무가 없습니다.</w:t>
      </w:r>
    </w:p>
    <w:p w14:paraId="6A3AED80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71B63019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원사업자는 발주자로부터 대금을 지급받지 못하였는데도 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구하고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수급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사업자에게 목적물 수령일로부터 60일 이내에 하도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급대금을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지급하여야 하는지 여부 및 원사업자가 도급계약의 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성금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지급조건과 동일하게 하도급대금을 지급하는 경우의 하도급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법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위반여부?</w:t>
      </w:r>
    </w:p>
    <w:p w14:paraId="75601ECC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하도급계약은 원도급 계약과는 별도의 계약이며, 하도급법에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하도급대금은 목적물 수령일로부터 60일 이내의 가능한 짧은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기한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내에 지급하도록 규정하고 있으므로 원사업자는 발주자로부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터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도급대금을 지급받지 않은 경우에도 하도급대금을 위 법정 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급기한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이내에 수급사업자에게 지급하여야 합니다. 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오히려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하도급법에 의하면, 원사업자가 발주자로부터 도급대금을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지급받은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경우에는 지급받은 날로부터 15일 이내에 하도급대금을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수급사업자에게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지급하여야 합니다. 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한편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, 하도급대금 지급주기 자체를 원도급 계약과 동일하게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lastRenderedPageBreak/>
        <w:t>정하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는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것은 관계없으나, 하도급대금 지급 기일이 하도급법상 하도급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대금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지급기한인 목적물 수령일로부터 60일을 초과하게 되면 원칙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적으로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하도급법 위반입니다.</w:t>
      </w:r>
    </w:p>
    <w:p w14:paraId="038A71B9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71397230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당사의 발행어음은 당사의 주거래은행에서 약 6% 이내의 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리를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적용하여 할인해 주고 있는데, 하도급법상 지급하여야 하는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어음할인료를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계산할 때 당사의 할인율을 적용하여도 되는지 여부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및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어음할인료를 어음으로 지급할 수 있는지 여부?</w:t>
      </w:r>
    </w:p>
    <w:p w14:paraId="43DE8D2E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하도급법상 어음할인율은 어음할인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시의 시중은행의 상업어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평균할인율을 참작할 뿐만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아니라, 하도급대금이 어음에 의한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결제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억제라는 측면을 고려하여 우리 위원회에서 정하여 고시하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고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있습니다. 따라서, 하도급법상 어음할인료를 계산함에 있어서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는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반드시 위원회에서 고시한 할인율을 기준으로 하여야 합니다. 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또한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어음할인율은 현금지급과 어음지급과의 경제적 가치의 차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이를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보전하기 위한 것이므로, 어음할인료는 원칙적으로 현금으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지급하여야 하며, 어음으로 지급할 경우에는 다시 그 할인료를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지급하여야 합니다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.</w:t>
      </w:r>
    </w:p>
    <w:p w14:paraId="4BDAED5C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28D0BF7C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공동이행방식에 의한 공동도급공사에 있어 공동 수급체 구성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중, 일부의 부도에 대하여 다른 공동수급체 구성원이 연대책임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부담하는지 여부?</w:t>
      </w:r>
    </w:p>
    <w:p w14:paraId="6B4EC273" w14:textId="77777777" w:rsidR="003968F6" w:rsidRPr="00206BD3" w:rsidRDefault="003968F6" w:rsidP="00206BD3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하도급계약을 체결하면서 지분을 명확히 한 경우에는 각 공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동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수급체 구성원은 원칙적으로 자신의 지분에 대하여 하도급법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상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책임을 부담하는 것이나, 공동명의로 하도급계약을 체결하면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지분을 명백히 하지 않은 경우에는 원칙적으로 서로 연대하여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하도급대금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지급의무를 부담합니다. 다만, 하도급계약이 단독명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의로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체결된 경우에는 객관적인 자료에 의하여 대표사가 공동 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급체를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대표하여 체결한 사실을 입증하지 못하는 한, 기명 날인한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공동도급사만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하도급법상 원사업자에 해당하여 하도급법상 의무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부담합니다.</w:t>
      </w:r>
    </w:p>
    <w:p w14:paraId="47869DC7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125FB9A1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하도급단가 산정방법을 사용하는 경우에는 어떠한 점에 유의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해야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하는가?</w:t>
      </w:r>
    </w:p>
    <w:p w14:paraId="7D612343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산정방법은 구체적인 금액을 기재하는 것이 곤란한 어쩔 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없는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경우에 산정방법의 형태로 있으면 정식단가로서 인정됩니다.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단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① 산정방법은, 하도급대금의 구체적 금액을 자동적으로 확정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할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수 없으면 안되며, ② 산정방법을 정한 서면과 발주서면이 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도의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것인 경우에는 이들 서면의 관련성을 명확히 해둘 필요가 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으며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또한, ③ 늦어도 최초의 대금 지불시 까지는 하도급대금의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구체적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금액을 확정하여 수급사업자에게 서면으로 통지해 둘 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요가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있습니다.</w:t>
      </w:r>
    </w:p>
    <w:p w14:paraId="1292B003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20772182" w14:textId="77777777" w:rsidR="003968F6" w:rsidRPr="00206BD3" w:rsidRDefault="003968F6" w:rsidP="00206BD3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lastRenderedPageBreak/>
        <w:t>Q. 시공사의 채무부담형태로 진행하는 공사에서 당초 계약 당시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발주자가 하도급 공사 대금을 매회 기성마다 전액 수급사업자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직접지급하고, 채무부담금액은 다음 연도에 지급받기로 하였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으나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수급사업자의 요청에 따라 채무부담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금액부분에 대하여 원사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업자가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발주자로부터 지급받기 이전에 수급사업자에게 지급하고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할 경우, 어음으로 지급하여도 되는지 여부?</w:t>
      </w:r>
    </w:p>
    <w:p w14:paraId="154D3778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하도급대금을 지급함에 있어 현금결제비율을 유지하도록 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것은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원사업자가 발주자로부터 현금으로 공사대금을 지급받고도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수급사업자에게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어음으로 지급하는 것을 방지하기 위한 것이므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질의내용처럼 원사업자가 발주자로부터 대금을 지급받지 않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상태에서 수급사업자의 요청에 따라 미리 하도급대금을 지급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하는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경우에는 하도급법상 현금결제비율 유지의무가 없습니다. 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라서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, 질의내용의 경우 하도급대금을 어음으로 지급하여도 하도급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법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위반은 아닙니다.</w:t>
      </w:r>
    </w:p>
    <w:p w14:paraId="4E55B5C2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492AB209" w14:textId="77777777" w:rsidR="003968F6" w:rsidRPr="00206BD3" w:rsidRDefault="003968F6" w:rsidP="00206BD3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건설공사에 소요되는 거실장, 신발장, 씽크대와 같은 시설물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도면 및 시방서 등에 의하여 제조 의뢰한 경우, 위 시설물을 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작납품만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하고 설치는 원사업자가 직접 설치한 경우 물가변동에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따른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하도급대금 증액(ESC)의무가 있는지 여부?</w:t>
      </w:r>
    </w:p>
    <w:p w14:paraId="05FCE5F4" w14:textId="77777777" w:rsidR="003968F6" w:rsidRPr="00206BD3" w:rsidRDefault="003968F6" w:rsidP="00206BD3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하도급법 제16조상의 물가 변동분 반영의무는 제조위탁의 경우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적용되므로 해당 위탁물을 제조하는데 추가비용이 소요된다면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발주자로부터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적용받은 내용과 비율에 따라 ESC해 주어야 합니다.</w:t>
      </w:r>
    </w:p>
    <w:p w14:paraId="520E7D95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10F4A2F6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하도급계약 체결시 계약예정금액이 당해 연도 물가 상승분을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감안한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금액임을 수급사업자가 인정하여 이를 계약서의 특약사항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명기한 경우에도 원사업자가 추가금액을 지급받았을 경우 이를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조정해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주어야 하는지 여부?</w:t>
      </w:r>
    </w:p>
    <w:p w14:paraId="141C6514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당사자간의 약정에 의하여 동 조항의 적용을 배제할 수는 없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습니다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. 다만, 예외적으로 원사업자와 수급사업자가 당해 연도에 계약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하면서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당해 연도의 물가 상승분이 포함되어 있음이 객관적인 근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거자료를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통하여 입증되고, 목적물의 완성에 추가비용이 소요되지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않는다면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원사업자가 물가변동에 따른 하도급대금을 증액해 주지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않아도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하도급법에 위반되지 아니할 수 있습니다.</w:t>
      </w:r>
    </w:p>
    <w:p w14:paraId="205E5C1A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5F000EE3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설계변경에 따른 하도급단가를 조정함에 있어 기존의 공종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대한 추가 시공한 부분과 신규 공종 추가의 경우 조정기준은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어떠한가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?</w:t>
      </w:r>
    </w:p>
    <w:p w14:paraId="2047F235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먼저 기존의 하도급단가가 있는 공종에 대한 추가시공부분에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대하여는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우선 당초의 하도급단가를 유사단가로 보고 도급단가의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등락율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(설계변경에 따른 조정비율)을 적용하여 하도급단가를 결정하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면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됩니다. 다만, 설계변경부분이 기존의 공사내역과 상이하여 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존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하도급계약 내역서에 없는 신규 공종의 경우에는 발주처로부터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적용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받은 단가를 기초로 하여 하도급거래 당사자 간의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lastRenderedPageBreak/>
        <w:t>협의에 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하여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하도급단가를 결정할 수밖에 없습니다.</w:t>
      </w:r>
    </w:p>
    <w:p w14:paraId="0323A9A2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0A2F5F2E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하도급계약을 체결하면서 목적물의 준공 전에 분양이 완료되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면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대금으로 지급하고 분양이 안 된 경우에는 대물로 지급할 수 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다는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취지로 합의하고 기성대가를 지급하면서 대물 상당액을 공제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해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왔으나, 준공 시까지 공제금이나 대물을 지급하지 않았다면 하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도급법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위반인지 여부?</w:t>
      </w:r>
    </w:p>
    <w:p w14:paraId="56632B73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도급대금을 대물로 지급하기 위하여는 대물지급에 관한 명백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합의가 있어야 하며 하도급대금으로 지급할 대물이 특정되어 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고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이에 대한 평가금액이 확정되어 있어야 합니다. 대물지급의사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목적물이 특정되어 있지 않은 상태에서 기성대가에서 일정금액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공제하게 되면 하도급대금 미지급에 해당할 소지가 있습니다.</w:t>
      </w:r>
    </w:p>
    <w:p w14:paraId="3586AD0A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0AA93420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유상지급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원재료의 지급대금의 결제에 대하여 하도급대금과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상계에 의하지 않고 별도로 일괄 결제하는 방법이 하도급법 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반인지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여부?</w:t>
      </w:r>
    </w:p>
    <w:p w14:paraId="18415AC9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A. 하도급대금과의 상계하는 여부를 불문하고 하도급대금 지급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시보다도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빨리 결제하는 것은 하도급법 위반소지가 있습니다. 즉, 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별도로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결제하는 경우에도 지급한 유상자재의 대금을 당해 재료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사용하여 만든 제품에 대한 하도급대금보다 조기에 결제하도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록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하여서는 안됩니다.</w:t>
      </w:r>
    </w:p>
    <w:p w14:paraId="1E449C7A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4933A46D" w14:textId="77777777" w:rsidR="003968F6" w:rsidRPr="00206BD3" w:rsidRDefault="003968F6" w:rsidP="00206BD3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작업내용을 수급사업자에게 제시하여 견적을 제출 받아 그것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을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기초로 가격을 결정했다고 생각했으나, 견적서가 제출된 후에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작업내용이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당초의 예정을 대폭 상회하게 된 경우에 견적서를 고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치지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않으면 부당한 대금결정에 해당하는가?</w:t>
      </w:r>
    </w:p>
    <w:p w14:paraId="5D37B499" w14:textId="77777777" w:rsidR="003968F6" w:rsidRPr="00206BD3" w:rsidRDefault="003968F6" w:rsidP="00206BD3">
      <w:pPr>
        <w:wordWrap/>
        <w:adjustRightInd w:val="0"/>
        <w:spacing w:after="0" w:line="240" w:lineRule="auto"/>
        <w:ind w:left="282" w:hangingChars="121" w:hanging="282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A. 원사업자가 하도급대금의 액을 정하는 방법으로는 견적, 타협, 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입찰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등이 있는데, 그 단가의 결정 시에 원사업자가 일률적으로 일정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비율로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단가를 인하시키거나, 일방적으로 통상 지불되는 대가보다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현저히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낮은 단가로 하도급대금을 결정하는 등의 경우에는 부당한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대금결정에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해당할 우려가 있습니다. 이 질문의 경우, 애초보다 작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업내용이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증가함에도 불구하고 하도급 대금액을 변경하지 않고 당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초의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견적가격을 작업내용이 증가한 경우의 하도급대금 액으로 정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했다고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해석되므로, 이는 부당한 대금결정에 해당할 우려가 있습니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다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. 따라서 하도급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사업자로부터의 요청 여부에 불구하고 재견적을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하여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단가를 변경할 필요가 있습니다.</w:t>
      </w:r>
    </w:p>
    <w:p w14:paraId="3D184AF7" w14:textId="77777777" w:rsidR="003968F6" w:rsidRPr="00206BD3" w:rsidRDefault="003968F6" w:rsidP="00206BD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</w:p>
    <w:p w14:paraId="6800C975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>Q. 하도급대금을 어음으로 지불하고 있는데 수급사업자의 희망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의해 일시적으로 현금으로 지불하는 경우가 자주 있다. 이 경우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어음할인료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상당분을 감액해도 좋은가?</w:t>
      </w:r>
    </w:p>
    <w:p w14:paraId="013D84A5" w14:textId="77777777" w:rsidR="003968F6" w:rsidRPr="00206BD3" w:rsidRDefault="003968F6" w:rsidP="00206BD3">
      <w:pPr>
        <w:wordWrap/>
        <w:adjustRightInd w:val="0"/>
        <w:spacing w:after="0" w:line="240" w:lineRule="auto"/>
        <w:ind w:left="424" w:hangingChars="182" w:hanging="424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lastRenderedPageBreak/>
        <w:t>A. 수급사업자와의 사이에 지불수단을 어음으로 정하고 있는데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수급사업자의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희망에 의해 일시적으로 현금으로 지불하는 경우에, 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원사업자의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단기조달금리 상당액을 초과하여 감액하면 그 초과분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은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하도급대금 감액으로 법 위반이 됩니다. 나아가 일시적이 아니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라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상시적으로 현금으로 지불하는 경우에는, 지불수단을 현금으로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해서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발주서면을 교부할 필요가 있는데, 이 경우에 발주서면에 기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재한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하도급 대금액에서 할인료 상당액을 공제하는 것은 하도급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대금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감액으로 되므로, 이에 맞는 단가설정을 수급사업자와 충분</w:t>
      </w:r>
      <w:r w:rsidRPr="00206BD3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</w:t>
      </w:r>
      <w:r w:rsidRPr="00206BD3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협의 후에 할 필요가 있습니다.</w:t>
      </w:r>
    </w:p>
    <w:p w14:paraId="30165A13" w14:textId="77777777" w:rsidR="003968F6" w:rsidRDefault="003968F6" w:rsidP="003968F6">
      <w:pPr>
        <w:wordWrap/>
        <w:adjustRightInd w:val="0"/>
        <w:spacing w:after="0" w:line="240" w:lineRule="auto"/>
        <w:rPr>
          <w:rFonts w:ascii="맑은 고딕" w:eastAsia="맑은 고딕" w:hAnsi="맑은 고딕" w:cs="함초롬바탕"/>
          <w:b/>
          <w:color w:val="000000"/>
          <w:kern w:val="0"/>
          <w:sz w:val="26"/>
          <w:szCs w:val="26"/>
        </w:rPr>
      </w:pPr>
    </w:p>
    <w:p w14:paraId="648A6437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맑은 고딕" w:eastAsia="맑은 고딕" w:hAnsi="맑은 고딕" w:cs="함초롬바탕" w:hint="eastAsia"/>
          <w:b/>
          <w:color w:val="000000"/>
          <w:kern w:val="0"/>
          <w:sz w:val="26"/>
          <w:szCs w:val="26"/>
        </w:rPr>
        <w:t>▶</w:t>
      </w:r>
      <w:r w:rsidRPr="00FF0CDF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>업무상 주의사항</w:t>
      </w:r>
    </w:p>
    <w:p w14:paraId="2C338B1B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-</w:t>
      </w:r>
      <w:r w:rsidRPr="00FF0CD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하도급 대상 거래의 적정한 관리</w:t>
      </w:r>
    </w:p>
    <w:p w14:paraId="506C4301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동일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품목 내에서도 시판품(규격품 및 표준품)과 시판품이 아닌 것이 혼재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되어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경우도 있기 때문에 확실하게 하도급법을 준수한다는 관점이나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관리의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효율성 관점에서 품목 전체를 하도급법 대상으로 취급할 수도 있습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니다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6453600B" w14:textId="77777777" w:rsidR="003968F6" w:rsidRPr="008E7C25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D98684D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-</w:t>
      </w:r>
      <w:r w:rsidRPr="00FF0CD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납품조정에 대한 성실한 대응자세 견지</w:t>
      </w:r>
    </w:p>
    <w:p w14:paraId="0AE637CE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원자재가격 상승 등 납품단가 조정사유 발생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 수급사업자의 단가조정 요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청이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있으면 이에 성실히 응해야 하며 계약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이후 발생한 사정에 따라 원·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수급사업자가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납품단가 조정을 할 수 있는 방법을 미리 하도급계약서에 명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시하지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않으면 서면미교부행위로 인정되어 과징금이 부과됩니다.</w:t>
      </w:r>
    </w:p>
    <w:p w14:paraId="3CF7879E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수급사업자에 대한 발주가격에 관하여 품목의 특성상 원재료 사입가격에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연동시켜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결정하는 것이 합리적이라고 판단되는 품목에 대하여 원재료가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격연동방식을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도입할 수도 있습니다.</w:t>
      </w:r>
    </w:p>
    <w:p w14:paraId="7F1A918F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94F20FF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-</w:t>
      </w:r>
      <w:r w:rsidRPr="00FF0CD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하도급상 견적서 접수 및 수정 시 주의사항</w:t>
      </w:r>
    </w:p>
    <w:p w14:paraId="2BB1AED4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수급사업자의 사용 양식(제출 양식)을 그대로 사용해야 합니다.</w:t>
      </w:r>
    </w:p>
    <w:p w14:paraId="5A8CCCD6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가격에 변화가 있다고 해서 제출된 견적서에 사선을 긋고 도장을 찍은 후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신규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단가를 기입하지 말아야 합니다. 단, 신규 단가를 부득이하게 기입 시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수급사업자의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협상담당자가 직접 기입하도록 합니다.</w:t>
      </w:r>
    </w:p>
    <w:p w14:paraId="669B1511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수급사업자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의 명판 및 날인이 없는 경우에는 반드시 수령을 거부해야 합니다.</w:t>
      </w:r>
    </w:p>
    <w:p w14:paraId="66841985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단가 협상 결과 품의 예정된 금액과 현저한 차이를 보일 경우 ‘단가합의서’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를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작성하는 이외에 별도로 신규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견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적서를 작성해 올 것을 요구해야 합니다.</w:t>
      </w:r>
    </w:p>
    <w:p w14:paraId="74D3F62E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‘원가절감 몇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% 달성’, ‘CD계획’, ‘이전 가격과의 비교표’ 등 단가 인하를 암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시하는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그 어떠한 단어도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표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기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하지 말고, 품의서 작성 담당자의 별도 의견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있을 경우 별지를 통해 의견을 제시해야 합니다.</w:t>
      </w:r>
    </w:p>
    <w:p w14:paraId="02982E03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329E0C3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-</w:t>
      </w:r>
      <w:r w:rsidRPr="00FF0CD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가단가(仮單價)의 유의점</w:t>
      </w:r>
    </w:p>
    <w:p w14:paraId="18A0711C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가단가를 기재한 경우에 정식단가가 기재된 것이 아니므로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‘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단가가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결정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되지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못한 사유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’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와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‘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단가를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결정할 예정기일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’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기재하여 단가가 결정된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후에는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바로 보충서면을 교부해야 합니다.</w:t>
      </w:r>
    </w:p>
    <w:p w14:paraId="5E20089A" w14:textId="77777777" w:rsidR="003968F6" w:rsidRPr="00C5363B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DF6D616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-</w:t>
      </w:r>
      <w:r w:rsidRPr="00FF0CDF"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 xml:space="preserve"> </w:t>
      </w:r>
      <w:r w:rsidRPr="00FF0CD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단가변경 시 소급적용 유의점</w:t>
      </w:r>
    </w:p>
    <w:p w14:paraId="517FD12C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단가의 인하에 대해 합의한 날(합의일)과 신단가의 적용을 개시하기로 한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날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(단가 개정일)이 다른 경우에는, 합의했다고 하여 단가변경일보다 이전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의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발주에 대해 신단가를 적용하면 하도급대금의 감액에 해당. 또한 합의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일부터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신단가를 적용하는 것으로 하고 있는 경우에도, 수급사업자로부터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견적서가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제출되었을 뿐일 때에는 합의한 것으로 되지 않고, 단가개정에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관해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서로가 합의한 날이 합의일이 됩니다. 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나아가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0월 납품분부터 신단가를 적용하려는 교섭은, 교섭이 장기간 걸림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의해 소급적용으로 될 우려가 있기 때문에 0월 발주분부터로 해서 교섭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진행하는 것이 바람직합니다.</w:t>
      </w:r>
    </w:p>
    <w:p w14:paraId="2F887441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20E0B157" w14:textId="77777777" w:rsidR="003968F6" w:rsidRPr="00FF0CDF" w:rsidRDefault="003968F6" w:rsidP="003968F6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  <w:t>-</w:t>
      </w:r>
      <w:r w:rsidRPr="00FF0CD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협력회사와 거래 중단 시 주의사항</w:t>
      </w:r>
    </w:p>
    <w:p w14:paraId="67001445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 중단의 명확한 사유(품질, 납기 지연, 부정 연루 등)가 있어야 합니다. 부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정의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증거가 명확한 경우 이를 반영해 업체를 정리하는 것은 문제 되지 않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으나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명확한 증빙을 추후 제시할 수 있어야 합니다.</w:t>
      </w:r>
    </w:p>
    <w:p w14:paraId="091687B7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협력회사들이 당사와의 거래 중단에 따른 대체 납품선을 찾을 수 있도록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혹은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업체가 가지고 있던 재고의 소진을 위해 통상 3개월의 여유(거래연장)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를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주어야 합니다(제조라인이 없는 경우는 통상 1개월 정도)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.</w:t>
      </w:r>
    </w:p>
    <w:p w14:paraId="4061397E" w14:textId="77777777" w:rsidR="003968F6" w:rsidRPr="00FF0CDF" w:rsidRDefault="003968F6" w:rsidP="003968F6">
      <w:pPr>
        <w:wordWrap/>
        <w:adjustRightInd w:val="0"/>
        <w:spacing w:after="0" w:line="240" w:lineRule="auto"/>
        <w:ind w:left="290" w:hangingChars="121" w:hanging="29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/>
          <w:kern w:val="0"/>
          <w:sz w:val="24"/>
          <w:szCs w:val="24"/>
        </w:rPr>
        <w:t>•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 중단이 예상되는 업체는 6개월 전에 거래 중단을 알리는 경고성 문서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를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발송하고, 거래 중단 예정 3개월 전에 정식으로 거래 중단을 알리는 문</w:t>
      </w:r>
      <w:r w:rsidRPr="00FF0CD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서를</w:t>
      </w:r>
      <w:r w:rsidRPr="00FF0CD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발송하는 것이 원칙입니다.</w:t>
      </w:r>
    </w:p>
    <w:p w14:paraId="6CE77196" w14:textId="77777777" w:rsidR="003968F6" w:rsidRPr="00B2415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05FD6708" w14:textId="77777777" w:rsidR="003968F6" w:rsidRPr="00B2415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맑은 고딕" w:eastAsia="맑은 고딕" w:hAnsi="맑은 고딕" w:cs="함초롬바탕" w:hint="eastAsia"/>
          <w:b/>
          <w:color w:val="000000"/>
          <w:kern w:val="0"/>
          <w:sz w:val="26"/>
          <w:szCs w:val="26"/>
        </w:rPr>
        <w:t>※</w:t>
      </w:r>
      <w:r w:rsidRPr="00B24156"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 xml:space="preserve"> 하도급법 체크리스트</w:t>
      </w:r>
    </w:p>
    <w:p w14:paraId="656641CC" w14:textId="77777777" w:rsidR="003968F6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</w:p>
    <w:p w14:paraId="1EF7092D" w14:textId="77777777" w:rsidR="003968F6" w:rsidRPr="007C1ABC" w:rsidRDefault="00206BD3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[</w:t>
      </w:r>
      <w:r w:rsidR="003968F6" w:rsidRPr="00EB0332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하도급계약 체결단계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]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7"/>
        <w:gridCol w:w="6494"/>
        <w:gridCol w:w="808"/>
        <w:gridCol w:w="857"/>
      </w:tblGrid>
      <w:tr w:rsidR="003968F6" w14:paraId="13FE7AB1" w14:textId="77777777" w:rsidTr="00112F82">
        <w:tc>
          <w:tcPr>
            <w:tcW w:w="857" w:type="dxa"/>
            <w:shd w:val="clear" w:color="auto" w:fill="2F5496" w:themeFill="accent5" w:themeFillShade="BF"/>
            <w:vAlign w:val="center"/>
          </w:tcPr>
          <w:p w14:paraId="0627C391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분류</w:t>
            </w:r>
          </w:p>
        </w:tc>
        <w:tc>
          <w:tcPr>
            <w:tcW w:w="6494" w:type="dxa"/>
            <w:shd w:val="clear" w:color="auto" w:fill="2F5496" w:themeFill="accent5" w:themeFillShade="BF"/>
            <w:vAlign w:val="center"/>
          </w:tcPr>
          <w:p w14:paraId="3E863857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확인할 내용</w:t>
            </w:r>
          </w:p>
        </w:tc>
        <w:tc>
          <w:tcPr>
            <w:tcW w:w="808" w:type="dxa"/>
            <w:shd w:val="clear" w:color="auto" w:fill="2F5496" w:themeFill="accent5" w:themeFillShade="BF"/>
            <w:vAlign w:val="center"/>
          </w:tcPr>
          <w:p w14:paraId="3E2C30F4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예</w:t>
            </w:r>
          </w:p>
        </w:tc>
        <w:tc>
          <w:tcPr>
            <w:tcW w:w="857" w:type="dxa"/>
            <w:shd w:val="clear" w:color="auto" w:fill="2F5496" w:themeFill="accent5" w:themeFillShade="BF"/>
            <w:vAlign w:val="center"/>
          </w:tcPr>
          <w:p w14:paraId="405EE831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아니오</w:t>
            </w:r>
          </w:p>
        </w:tc>
      </w:tr>
      <w:tr w:rsidR="003968F6" w14:paraId="7FD8AB6C" w14:textId="77777777" w:rsidTr="00112F82">
        <w:tc>
          <w:tcPr>
            <w:tcW w:w="704" w:type="dxa"/>
            <w:vMerge w:val="restart"/>
            <w:vAlign w:val="center"/>
          </w:tcPr>
          <w:p w14:paraId="24B59871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서면</w:t>
            </w:r>
          </w:p>
          <w:p w14:paraId="65A5ED1B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발급</w:t>
            </w:r>
          </w:p>
        </w:tc>
        <w:tc>
          <w:tcPr>
            <w:tcW w:w="6635" w:type="dxa"/>
            <w:vAlign w:val="center"/>
          </w:tcPr>
          <w:p w14:paraId="29861EA5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63167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서면발급</w:t>
            </w:r>
            <w:r w:rsidRPr="0063167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시 법정 필수 기재사항을 빠짐없이 기재하였</w:t>
            </w:r>
            <w:r w:rsidRPr="0063167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는가</w:t>
            </w:r>
            <w:r w:rsidRPr="00631679">
              <w:rPr>
                <w:rFonts w:ascii="함초롬바탕" w:eastAsia="함초롬바탕" w:hAnsi="함초롬바탕" w:cs="함초롬바탕"/>
                <w:noProof/>
                <w:sz w:val="22"/>
              </w:rPr>
              <w:t>?</w:t>
            </w:r>
          </w:p>
        </w:tc>
        <w:tc>
          <w:tcPr>
            <w:tcW w:w="820" w:type="dxa"/>
            <w:vAlign w:val="center"/>
          </w:tcPr>
          <w:p w14:paraId="195260C2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856AA87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656DE6F9" w14:textId="77777777" w:rsidTr="00112F82">
        <w:tc>
          <w:tcPr>
            <w:tcW w:w="704" w:type="dxa"/>
            <w:vMerge/>
            <w:vAlign w:val="center"/>
          </w:tcPr>
          <w:p w14:paraId="363538C9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635" w:type="dxa"/>
            <w:vAlign w:val="center"/>
          </w:tcPr>
          <w:p w14:paraId="32D035E3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63167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법정기재사항</w:t>
            </w:r>
            <w:r w:rsidRPr="0063167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누락 시 해당상황 및 사유를 명시하고 작</w:t>
            </w:r>
            <w:r w:rsidRPr="0063167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업진행</w:t>
            </w:r>
            <w:r w:rsidRPr="0063167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중 혹은 가능한 빠른 시일 내에 완전한 작업지시</w:t>
            </w:r>
            <w:r w:rsidRPr="00631679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서</w:t>
            </w:r>
            <w:r w:rsidRPr="00631679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발급 및 변경계약을 진행하였는가?</w:t>
            </w:r>
          </w:p>
        </w:tc>
        <w:tc>
          <w:tcPr>
            <w:tcW w:w="820" w:type="dxa"/>
            <w:vAlign w:val="center"/>
          </w:tcPr>
          <w:p w14:paraId="78B0082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14358CF9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5649A51A" w14:textId="77777777" w:rsidTr="00112F82">
        <w:tc>
          <w:tcPr>
            <w:tcW w:w="704" w:type="dxa"/>
            <w:vMerge/>
            <w:vAlign w:val="center"/>
          </w:tcPr>
          <w:p w14:paraId="4442D957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635" w:type="dxa"/>
            <w:vAlign w:val="center"/>
          </w:tcPr>
          <w:p w14:paraId="5398B43F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하도급위탁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전에 양 당사자가 기명 날인한 (표준)하도급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계약서</w:t>
            </w:r>
          </w:p>
          <w:p w14:paraId="2447C655" w14:textId="77777777" w:rsidR="003968F6" w:rsidRPr="00E82CD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를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교부하였는가?</w:t>
            </w:r>
          </w:p>
        </w:tc>
        <w:tc>
          <w:tcPr>
            <w:tcW w:w="820" w:type="dxa"/>
            <w:vAlign w:val="center"/>
          </w:tcPr>
          <w:p w14:paraId="70905E80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D865A78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349AA816" w14:textId="77777777" w:rsidTr="00112F82">
        <w:tc>
          <w:tcPr>
            <w:tcW w:w="704" w:type="dxa"/>
            <w:vMerge w:val="restart"/>
            <w:vAlign w:val="center"/>
          </w:tcPr>
          <w:p w14:paraId="624FCBDB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</w:t>
            </w:r>
          </w:p>
          <w:p w14:paraId="2A4C829A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특약</w:t>
            </w:r>
          </w:p>
        </w:tc>
        <w:tc>
          <w:tcPr>
            <w:tcW w:w="6635" w:type="dxa"/>
            <w:vAlign w:val="center"/>
          </w:tcPr>
          <w:p w14:paraId="543B12F4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현장설명서의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해당조건이 하도급계약 서면에 내역으로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명시되</w:t>
            </w:r>
          </w:p>
          <w:p w14:paraId="7952FFA4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않은 사항으로 수급사업자에게 부담을 전가하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는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사항인 경우 삭제하였는가?</w:t>
            </w:r>
          </w:p>
        </w:tc>
        <w:tc>
          <w:tcPr>
            <w:tcW w:w="820" w:type="dxa"/>
            <w:vAlign w:val="center"/>
          </w:tcPr>
          <w:p w14:paraId="00263117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5435F23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64019A87" w14:textId="77777777" w:rsidTr="00112F82">
        <w:tc>
          <w:tcPr>
            <w:tcW w:w="704" w:type="dxa"/>
            <w:vMerge/>
            <w:vAlign w:val="center"/>
          </w:tcPr>
          <w:p w14:paraId="2C2F3660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635" w:type="dxa"/>
            <w:vAlign w:val="center"/>
          </w:tcPr>
          <w:p w14:paraId="2A45C74F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해당조건이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관련 법령 또는 도급계약 등에 따라 당사의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부담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>/</w:t>
            </w:r>
          </w:p>
          <w:p w14:paraId="51FBF1A6" w14:textId="77777777" w:rsidR="003968F6" w:rsidRPr="00E82CD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>의무사항으로 되어있음에도 수급사업자에게 전가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하고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있는 사항인 경우 삭제하였는가?</w:t>
            </w:r>
          </w:p>
        </w:tc>
        <w:tc>
          <w:tcPr>
            <w:tcW w:w="820" w:type="dxa"/>
            <w:vAlign w:val="center"/>
          </w:tcPr>
          <w:p w14:paraId="49723FE0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3F0954A9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74E11232" w14:textId="77777777" w:rsidTr="00112F82">
        <w:tc>
          <w:tcPr>
            <w:tcW w:w="704" w:type="dxa"/>
            <w:vMerge/>
            <w:vAlign w:val="center"/>
          </w:tcPr>
          <w:p w14:paraId="2C9223A8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635" w:type="dxa"/>
            <w:vAlign w:val="center"/>
          </w:tcPr>
          <w:p w14:paraId="7D6EAC1C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해당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조건이 당사(발주자 포함)의 설계변경, 지시 또는 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급사</w:t>
            </w:r>
          </w:p>
          <w:p w14:paraId="19CDA45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업자의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귀책 없는 사정으로 인해 발생한 추가 업무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에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대해 수급사업자에게 책임 지우는 사항인 경우 삭제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하였는가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>?</w:t>
            </w:r>
          </w:p>
        </w:tc>
        <w:tc>
          <w:tcPr>
            <w:tcW w:w="820" w:type="dxa"/>
            <w:vAlign w:val="center"/>
          </w:tcPr>
          <w:p w14:paraId="01263BF5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32D6C8C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507331AB" w14:textId="77777777" w:rsidTr="00112F82">
        <w:tc>
          <w:tcPr>
            <w:tcW w:w="704" w:type="dxa"/>
            <w:vMerge/>
            <w:vAlign w:val="center"/>
          </w:tcPr>
          <w:p w14:paraId="7983EB54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635" w:type="dxa"/>
            <w:vAlign w:val="center"/>
          </w:tcPr>
          <w:p w14:paraId="54E7F1F8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현장설명서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작성 시, 현설자료 검토 Process에 따라 주</w:t>
            </w: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관부서</w:t>
            </w:r>
          </w:p>
          <w:p w14:paraId="613AAC0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E82CD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에</w:t>
            </w:r>
            <w:r w:rsidRPr="00E82CD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검토를 요청하였는가?</w:t>
            </w:r>
          </w:p>
        </w:tc>
        <w:tc>
          <w:tcPr>
            <w:tcW w:w="820" w:type="dxa"/>
            <w:vAlign w:val="center"/>
          </w:tcPr>
          <w:p w14:paraId="22E783AF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26B387F3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2E0BC64B" w14:textId="77777777" w:rsidTr="00112F82">
        <w:tc>
          <w:tcPr>
            <w:tcW w:w="704" w:type="dxa"/>
            <w:vMerge w:val="restart"/>
            <w:vAlign w:val="center"/>
          </w:tcPr>
          <w:p w14:paraId="6E455665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</w:t>
            </w:r>
          </w:p>
          <w:p w14:paraId="75104265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대금</w:t>
            </w:r>
          </w:p>
          <w:p w14:paraId="0BD01781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결정</w:t>
            </w:r>
          </w:p>
        </w:tc>
        <w:tc>
          <w:tcPr>
            <w:tcW w:w="6635" w:type="dxa"/>
            <w:vAlign w:val="center"/>
          </w:tcPr>
          <w:p w14:paraId="49225840" w14:textId="77777777" w:rsidR="003968F6" w:rsidRPr="00E82CD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추가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및 변경공사 단가 산정 관련 현장여건 및 수급사업</w:t>
            </w: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자와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상호협의 없이 당사의 타현장 단가 적용 등 일방적</w:t>
            </w: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으로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대금을 결정하지 않도록 관리하였는가?</w:t>
            </w:r>
          </w:p>
        </w:tc>
        <w:tc>
          <w:tcPr>
            <w:tcW w:w="820" w:type="dxa"/>
            <w:vAlign w:val="center"/>
          </w:tcPr>
          <w:p w14:paraId="45A0656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355F8F5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030229C4" w14:textId="77777777" w:rsidTr="00112F82">
        <w:tc>
          <w:tcPr>
            <w:tcW w:w="704" w:type="dxa"/>
            <w:vMerge/>
            <w:vAlign w:val="center"/>
          </w:tcPr>
          <w:p w14:paraId="14C2E71E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635" w:type="dxa"/>
            <w:vAlign w:val="center"/>
          </w:tcPr>
          <w:p w14:paraId="14292266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수급사업자와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수의계약을 체결하면서 도급금액 중 직접</w:t>
            </w: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공사비</w:t>
            </w:r>
          </w:p>
          <w:p w14:paraId="091954E3" w14:textId="77777777" w:rsidR="003968F6" w:rsidRPr="0013322E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>(재료비, 직접노무비 및 경비의 합계) 미만으로 하도급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대금을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>결정하지 않도록 관리하였는가?</w:t>
            </w:r>
          </w:p>
          <w:p w14:paraId="2BDA33ED" w14:textId="77777777" w:rsidR="003968F6" w:rsidRPr="00E82CD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>(다만, 특허공종 또는 건산법상 발주자의 적정성 심사를 통과한 경</w:t>
            </w: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우는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제외)</w:t>
            </w:r>
          </w:p>
        </w:tc>
        <w:tc>
          <w:tcPr>
            <w:tcW w:w="820" w:type="dxa"/>
            <w:vAlign w:val="center"/>
          </w:tcPr>
          <w:p w14:paraId="6D06CC0F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38CF47CC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3D4663AF" w14:textId="77777777" w:rsidTr="00112F82">
        <w:tc>
          <w:tcPr>
            <w:tcW w:w="704" w:type="dxa"/>
            <w:vMerge/>
            <w:vAlign w:val="center"/>
          </w:tcPr>
          <w:p w14:paraId="0508F0B7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635" w:type="dxa"/>
            <w:vAlign w:val="center"/>
          </w:tcPr>
          <w:p w14:paraId="43074BEA" w14:textId="77777777" w:rsidR="003968F6" w:rsidRPr="00E82CDB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수급사업자의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세부 단가를 일률적으로 변경하는 등 부</w:t>
            </w: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당한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대금 결정 행위가 발생하지 않도록 관리하였는가?</w:t>
            </w:r>
          </w:p>
        </w:tc>
        <w:tc>
          <w:tcPr>
            <w:tcW w:w="820" w:type="dxa"/>
            <w:vAlign w:val="center"/>
          </w:tcPr>
          <w:p w14:paraId="09F819A8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DFCFB6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346A2F1A" w14:textId="77777777" w:rsidTr="00112F82">
        <w:tc>
          <w:tcPr>
            <w:tcW w:w="704" w:type="dxa"/>
            <w:vMerge w:val="restart"/>
            <w:vAlign w:val="center"/>
          </w:tcPr>
          <w:p w14:paraId="506AF74E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기술</w:t>
            </w:r>
          </w:p>
          <w:p w14:paraId="329E5729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자료</w:t>
            </w:r>
          </w:p>
        </w:tc>
        <w:tc>
          <w:tcPr>
            <w:tcW w:w="6635" w:type="dxa"/>
            <w:vAlign w:val="center"/>
          </w:tcPr>
          <w:p w14:paraId="7F8281FA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당사의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기술자료관리시스템 Process에 따라 서면을 교</w:t>
            </w: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부하였</w:t>
            </w:r>
          </w:p>
          <w:p w14:paraId="4CC15BF7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는가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>?</w:t>
            </w:r>
          </w:p>
        </w:tc>
        <w:tc>
          <w:tcPr>
            <w:tcW w:w="820" w:type="dxa"/>
            <w:vAlign w:val="center"/>
          </w:tcPr>
          <w:p w14:paraId="30F1EE38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4C4CABD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5A8C5BAB" w14:textId="77777777" w:rsidTr="00112F82">
        <w:tc>
          <w:tcPr>
            <w:tcW w:w="857" w:type="dxa"/>
            <w:vMerge/>
            <w:vAlign w:val="center"/>
          </w:tcPr>
          <w:p w14:paraId="689DCEE9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0917B204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법정기재사항에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대하여 수급사업자와 충분한 협의를 하</w:t>
            </w:r>
            <w:r w:rsidRPr="0013322E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여</w:t>
            </w: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결정</w:t>
            </w:r>
          </w:p>
          <w:p w14:paraId="6D14F01C" w14:textId="77777777" w:rsidR="003968F6" w:rsidRPr="0013322E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13322E">
              <w:rPr>
                <w:rFonts w:ascii="함초롬바탕" w:eastAsia="함초롬바탕" w:hAnsi="함초롬바탕" w:cs="함초롬바탕"/>
                <w:noProof/>
                <w:sz w:val="22"/>
              </w:rPr>
              <w:t>하였는가?</w:t>
            </w:r>
          </w:p>
        </w:tc>
        <w:tc>
          <w:tcPr>
            <w:tcW w:w="808" w:type="dxa"/>
            <w:vAlign w:val="center"/>
          </w:tcPr>
          <w:p w14:paraId="574C45E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24227FC5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</w:tbl>
    <w:p w14:paraId="55A58450" w14:textId="77777777" w:rsidR="003968F6" w:rsidRDefault="003968F6" w:rsidP="003968F6">
      <w:pPr>
        <w:widowControl/>
        <w:wordWrap/>
        <w:autoSpaceDE/>
        <w:autoSpaceDN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</w:p>
    <w:p w14:paraId="49D1DF0F" w14:textId="77777777" w:rsidR="003968F6" w:rsidRPr="00153B6C" w:rsidRDefault="00206BD3" w:rsidP="003968F6">
      <w:pPr>
        <w:widowControl/>
        <w:wordWrap/>
        <w:autoSpaceDE/>
        <w:autoSpaceDN/>
        <w:spacing w:after="0"/>
        <w:rPr>
          <w:rFonts w:ascii="함초롬바탕" w:eastAsia="함초롬바탕" w:hAnsi="함초롬바탕" w:cs="함초롬바탕"/>
          <w:b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[</w:t>
      </w:r>
      <w:r w:rsidR="003968F6" w:rsidRPr="00EB0332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하도급계약 이행단계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]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7"/>
        <w:gridCol w:w="6494"/>
        <w:gridCol w:w="808"/>
        <w:gridCol w:w="857"/>
      </w:tblGrid>
      <w:tr w:rsidR="003968F6" w14:paraId="690F9E90" w14:textId="77777777" w:rsidTr="00112F82">
        <w:tc>
          <w:tcPr>
            <w:tcW w:w="857" w:type="dxa"/>
            <w:shd w:val="clear" w:color="auto" w:fill="2F5496" w:themeFill="accent5" w:themeFillShade="BF"/>
            <w:vAlign w:val="center"/>
          </w:tcPr>
          <w:p w14:paraId="13670ECE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분류</w:t>
            </w:r>
          </w:p>
        </w:tc>
        <w:tc>
          <w:tcPr>
            <w:tcW w:w="6494" w:type="dxa"/>
            <w:shd w:val="clear" w:color="auto" w:fill="2F5496" w:themeFill="accent5" w:themeFillShade="BF"/>
            <w:vAlign w:val="center"/>
          </w:tcPr>
          <w:p w14:paraId="73AFABD5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확인할 내용</w:t>
            </w:r>
          </w:p>
        </w:tc>
        <w:tc>
          <w:tcPr>
            <w:tcW w:w="808" w:type="dxa"/>
            <w:shd w:val="clear" w:color="auto" w:fill="2F5496" w:themeFill="accent5" w:themeFillShade="BF"/>
            <w:vAlign w:val="center"/>
          </w:tcPr>
          <w:p w14:paraId="355FF0A8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예</w:t>
            </w:r>
          </w:p>
        </w:tc>
        <w:tc>
          <w:tcPr>
            <w:tcW w:w="857" w:type="dxa"/>
            <w:shd w:val="clear" w:color="auto" w:fill="2F5496" w:themeFill="accent5" w:themeFillShade="BF"/>
            <w:vAlign w:val="center"/>
          </w:tcPr>
          <w:p w14:paraId="3CA0349F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아니오</w:t>
            </w:r>
          </w:p>
        </w:tc>
      </w:tr>
      <w:tr w:rsidR="003968F6" w14:paraId="70BD7C45" w14:textId="77777777" w:rsidTr="00112F82">
        <w:tc>
          <w:tcPr>
            <w:tcW w:w="857" w:type="dxa"/>
            <w:vMerge w:val="restart"/>
            <w:vAlign w:val="center"/>
          </w:tcPr>
          <w:p w14:paraId="1742DC3F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</w:t>
            </w:r>
          </w:p>
          <w:p w14:paraId="7B081FDF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발주</w:t>
            </w:r>
          </w:p>
          <w:p w14:paraId="01BB96B1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취소</w:t>
            </w:r>
          </w:p>
        </w:tc>
        <w:tc>
          <w:tcPr>
            <w:tcW w:w="6494" w:type="dxa"/>
            <w:vAlign w:val="center"/>
          </w:tcPr>
          <w:p w14:paraId="1490AE57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물량이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상당한 정도로 축소되는 경우 물량축소 사유가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</w:t>
            </w:r>
          </w:p>
          <w:p w14:paraId="0D7CEF44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법상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부당한 위탁취소 금지행위에 해당하지 않는</w:t>
            </w: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파악하고, 수급사업자와의 분쟁을 방지하기 위해 물</w:t>
            </w: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량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축소에 대한 충분</w:t>
            </w:r>
          </w:p>
          <w:p w14:paraId="0CF3BBE7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>한 합의를 진행하였는가?</w:t>
            </w:r>
          </w:p>
        </w:tc>
        <w:tc>
          <w:tcPr>
            <w:tcW w:w="808" w:type="dxa"/>
            <w:vAlign w:val="center"/>
          </w:tcPr>
          <w:p w14:paraId="7D7C493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2412651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7C52F605" w14:textId="77777777" w:rsidTr="00112F82">
        <w:tc>
          <w:tcPr>
            <w:tcW w:w="857" w:type="dxa"/>
            <w:vMerge/>
            <w:vAlign w:val="center"/>
          </w:tcPr>
          <w:p w14:paraId="30555D80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55F0C9D8" w14:textId="77777777" w:rsidR="003968F6" w:rsidRPr="007C1ABC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물량축소에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따라 하도급대금이 감액되는 경우 감액사유</w:t>
            </w: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와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기준 등을 정한 서면을 수급사업자에게 교부하였는가?</w:t>
            </w:r>
          </w:p>
        </w:tc>
        <w:tc>
          <w:tcPr>
            <w:tcW w:w="808" w:type="dxa"/>
            <w:vAlign w:val="center"/>
          </w:tcPr>
          <w:p w14:paraId="117C5537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9DDC81D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7A61608E" w14:textId="77777777" w:rsidTr="00112F82">
        <w:tc>
          <w:tcPr>
            <w:tcW w:w="857" w:type="dxa"/>
            <w:vMerge/>
            <w:vAlign w:val="center"/>
          </w:tcPr>
          <w:p w14:paraId="15B516D4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5F3983FA" w14:textId="77777777" w:rsidR="003968F6" w:rsidRPr="007C1ABC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당사의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귀책없이 발주자의 설계변경 등으로 발주물량</w:t>
            </w: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이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줄어들 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lastRenderedPageBreak/>
              <w:t>수 있음을 사전에 명기하거나 안내하였는가?</w:t>
            </w:r>
          </w:p>
        </w:tc>
        <w:tc>
          <w:tcPr>
            <w:tcW w:w="808" w:type="dxa"/>
            <w:vAlign w:val="center"/>
          </w:tcPr>
          <w:p w14:paraId="3C88FA2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DF2101F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65947D7A" w14:textId="77777777" w:rsidTr="00112F82">
        <w:tc>
          <w:tcPr>
            <w:tcW w:w="857" w:type="dxa"/>
            <w:vMerge w:val="restart"/>
            <w:vAlign w:val="center"/>
          </w:tcPr>
          <w:p w14:paraId="04C22BFD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검사 및 검사 결과 통지</w:t>
            </w:r>
          </w:p>
        </w:tc>
        <w:tc>
          <w:tcPr>
            <w:tcW w:w="6494" w:type="dxa"/>
            <w:vAlign w:val="center"/>
          </w:tcPr>
          <w:p w14:paraId="281E3AE4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검사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기준과 방법을 수급사업자에게 명확하게 안내하였</w:t>
            </w: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으며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>, 이와 관련된 부당특약을 설정하지 않았는가?</w:t>
            </w:r>
          </w:p>
        </w:tc>
        <w:tc>
          <w:tcPr>
            <w:tcW w:w="808" w:type="dxa"/>
            <w:vAlign w:val="center"/>
          </w:tcPr>
          <w:p w14:paraId="2AC5F63A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783C7C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59119F82" w14:textId="77777777" w:rsidTr="00112F82">
        <w:tc>
          <w:tcPr>
            <w:tcW w:w="857" w:type="dxa"/>
            <w:vMerge/>
            <w:vAlign w:val="center"/>
          </w:tcPr>
          <w:p w14:paraId="0C9E9D25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3BFF5687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위탁한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목적물을 수급사업자가 납품한 경우 납품일로부</w:t>
            </w: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터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10일 이내에 검사를 하고 검사에 불합격한 경우 10일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7C1A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이내에</w:t>
            </w: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서면으</w:t>
            </w:r>
          </w:p>
          <w:p w14:paraId="4DA75AD3" w14:textId="77777777" w:rsidR="003968F6" w:rsidRPr="007C1ABC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7C1ABC">
              <w:rPr>
                <w:rFonts w:ascii="함초롬바탕" w:eastAsia="함초롬바탕" w:hAnsi="함초롬바탕" w:cs="함초롬바탕"/>
                <w:noProof/>
                <w:sz w:val="22"/>
              </w:rPr>
              <w:t>로 검사결과를 통보하였는가?</w:t>
            </w:r>
          </w:p>
        </w:tc>
        <w:tc>
          <w:tcPr>
            <w:tcW w:w="808" w:type="dxa"/>
            <w:vAlign w:val="center"/>
          </w:tcPr>
          <w:p w14:paraId="28542C11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402B52B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4F849FA5" w14:textId="77777777" w:rsidTr="00112F82">
        <w:tc>
          <w:tcPr>
            <w:tcW w:w="857" w:type="dxa"/>
            <w:vAlign w:val="center"/>
          </w:tcPr>
          <w:p w14:paraId="14211452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부당한</w:t>
            </w:r>
          </w:p>
          <w:p w14:paraId="54155C50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경영</w:t>
            </w:r>
          </w:p>
          <w:p w14:paraId="528350B0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간섭</w:t>
            </w:r>
          </w:p>
        </w:tc>
        <w:tc>
          <w:tcPr>
            <w:tcW w:w="6494" w:type="dxa"/>
            <w:vAlign w:val="center"/>
          </w:tcPr>
          <w:p w14:paraId="12BB51CC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B603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수급사업자의</w:t>
            </w:r>
            <w:r w:rsidRPr="00AB603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인사에 간섭하거나, 2차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B6038">
              <w:rPr>
                <w:rFonts w:ascii="함초롬바탕" w:eastAsia="함초롬바탕" w:hAnsi="함초롬바탕" w:cs="함초롬바탕"/>
                <w:noProof/>
                <w:sz w:val="22"/>
              </w:rPr>
              <w:t>수급사업자와의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B603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</w:t>
            </w:r>
            <w:r w:rsidRPr="00AB603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거래내용을 제한하는 등 부당경영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AB6038">
              <w:rPr>
                <w:rFonts w:ascii="함초롬바탕" w:eastAsia="함초롬바탕" w:hAnsi="함초롬바탕" w:cs="함초롬바탕"/>
                <w:noProof/>
                <w:sz w:val="22"/>
              </w:rPr>
              <w:t>간섭행위가 발</w:t>
            </w:r>
            <w:r w:rsidRPr="00AB603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생하지</w:t>
            </w:r>
            <w:r w:rsidRPr="00AB603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않았는</w:t>
            </w:r>
          </w:p>
          <w:p w14:paraId="373DBB21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B6038">
              <w:rPr>
                <w:rFonts w:ascii="함초롬바탕" w:eastAsia="함초롬바탕" w:hAnsi="함초롬바탕" w:cs="함초롬바탕"/>
                <w:noProof/>
                <w:sz w:val="22"/>
              </w:rPr>
              <w:t>가?</w:t>
            </w:r>
          </w:p>
        </w:tc>
        <w:tc>
          <w:tcPr>
            <w:tcW w:w="808" w:type="dxa"/>
            <w:vAlign w:val="center"/>
          </w:tcPr>
          <w:p w14:paraId="5640A76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963AA30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441AA61D" w14:textId="77777777" w:rsidTr="00112F82">
        <w:tc>
          <w:tcPr>
            <w:tcW w:w="857" w:type="dxa"/>
            <w:vAlign w:val="center"/>
          </w:tcPr>
          <w:p w14:paraId="2DED5D3A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보복</w:t>
            </w:r>
          </w:p>
          <w:p w14:paraId="061E3D36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조치</w:t>
            </w:r>
          </w:p>
        </w:tc>
        <w:tc>
          <w:tcPr>
            <w:tcW w:w="6494" w:type="dxa"/>
            <w:vAlign w:val="center"/>
          </w:tcPr>
          <w:p w14:paraId="511EEA80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993E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수급사업자에게</w:t>
            </w:r>
            <w:r w:rsidRPr="00993E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부당하게 수주기회를 제한하거나 그 밖</w:t>
            </w:r>
            <w:r w:rsidRPr="00993E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에</w:t>
            </w:r>
            <w:r w:rsidRPr="00993EC2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불이익을 주는 행위동의 보복조치가 발생하지 않았</w:t>
            </w:r>
            <w:r w:rsidRPr="00993EC2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는가</w:t>
            </w:r>
            <w:r w:rsidRPr="00993EC2">
              <w:rPr>
                <w:rFonts w:ascii="함초롬바탕" w:eastAsia="함초롬바탕" w:hAnsi="함초롬바탕" w:cs="함초롬바탕"/>
                <w:noProof/>
                <w:sz w:val="22"/>
              </w:rPr>
              <w:t>?</w:t>
            </w:r>
          </w:p>
        </w:tc>
        <w:tc>
          <w:tcPr>
            <w:tcW w:w="808" w:type="dxa"/>
            <w:vAlign w:val="center"/>
          </w:tcPr>
          <w:p w14:paraId="2A171EF2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540AF9B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03E8001A" w14:textId="77777777" w:rsidTr="00112F82">
        <w:tc>
          <w:tcPr>
            <w:tcW w:w="857" w:type="dxa"/>
          </w:tcPr>
          <w:p w14:paraId="4D638F0F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</w:t>
            </w:r>
          </w:p>
          <w:p w14:paraId="7F741B32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반품</w:t>
            </w:r>
          </w:p>
        </w:tc>
        <w:tc>
          <w:tcPr>
            <w:tcW w:w="6494" w:type="dxa"/>
          </w:tcPr>
          <w:p w14:paraId="24444AD2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6310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수급사업자의</w:t>
            </w:r>
            <w:r w:rsidRPr="006310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책임과는 무관하여 정당성을 가지지 못하</w:t>
            </w:r>
            <w:r w:rsidRPr="006310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는</w:t>
            </w:r>
            <w:r w:rsidRPr="006310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사유</w:t>
            </w:r>
          </w:p>
          <w:p w14:paraId="6AF7254A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6310FB">
              <w:rPr>
                <w:rFonts w:ascii="함초롬바탕" w:eastAsia="함초롬바탕" w:hAnsi="함초롬바탕" w:cs="함초롬바탕"/>
                <w:noProof/>
                <w:sz w:val="22"/>
              </w:rPr>
              <w:t>로 납품된 물품을 반품하지 않았는가?</w:t>
            </w:r>
          </w:p>
        </w:tc>
        <w:tc>
          <w:tcPr>
            <w:tcW w:w="808" w:type="dxa"/>
          </w:tcPr>
          <w:p w14:paraId="265E8145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</w:tcPr>
          <w:p w14:paraId="1291F170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1B642828" w14:textId="77777777" w:rsidTr="00112F82">
        <w:tc>
          <w:tcPr>
            <w:tcW w:w="857" w:type="dxa"/>
          </w:tcPr>
          <w:p w14:paraId="76589193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부당</w:t>
            </w:r>
          </w:p>
          <w:p w14:paraId="3ED5B415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감액</w:t>
            </w:r>
          </w:p>
        </w:tc>
        <w:tc>
          <w:tcPr>
            <w:tcW w:w="6494" w:type="dxa"/>
          </w:tcPr>
          <w:p w14:paraId="276A50E3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6310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재계약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6310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시</w:t>
            </w:r>
            <w:r w:rsidRPr="006310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전 계약금액 또는 단가보다 낮은 금액으로 하</w:t>
            </w:r>
            <w:r w:rsidRPr="006310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도급계</w:t>
            </w:r>
          </w:p>
          <w:p w14:paraId="34ADE457" w14:textId="77777777" w:rsidR="003968F6" w:rsidRPr="007C1ABC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6310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약이</w:t>
            </w:r>
            <w:r w:rsidRPr="006310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체결되지 않았는가?</w:t>
            </w:r>
          </w:p>
        </w:tc>
        <w:tc>
          <w:tcPr>
            <w:tcW w:w="808" w:type="dxa"/>
          </w:tcPr>
          <w:p w14:paraId="0E1DA93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</w:tcPr>
          <w:p w14:paraId="22F13AA9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7A748C40" w14:textId="77777777" w:rsidTr="00112F82">
        <w:tc>
          <w:tcPr>
            <w:tcW w:w="857" w:type="dxa"/>
          </w:tcPr>
          <w:p w14:paraId="6C655A4C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기술</w:t>
            </w:r>
          </w:p>
          <w:p w14:paraId="074618AA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자료</w:t>
            </w:r>
          </w:p>
        </w:tc>
        <w:tc>
          <w:tcPr>
            <w:tcW w:w="6494" w:type="dxa"/>
          </w:tcPr>
          <w:p w14:paraId="272CD966" w14:textId="77777777" w:rsidR="003968F6" w:rsidRPr="00A9194D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9194D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기술자료를</w:t>
            </w:r>
            <w:r w:rsidRPr="00A9194D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협의 사항(권리귀속관계, 사용 범위, 사용 기한 등)</w:t>
            </w:r>
          </w:p>
          <w:p w14:paraId="7E9CD4E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A9194D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에</w:t>
            </w:r>
            <w:r w:rsidRPr="00A9194D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위반되지 않도록 관리하였는가?</w:t>
            </w:r>
          </w:p>
        </w:tc>
        <w:tc>
          <w:tcPr>
            <w:tcW w:w="808" w:type="dxa"/>
          </w:tcPr>
          <w:p w14:paraId="61A07A42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</w:tcPr>
          <w:p w14:paraId="647F15CF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</w:tbl>
    <w:p w14:paraId="64355C39" w14:textId="77777777" w:rsidR="003968F6" w:rsidRPr="00B6146C" w:rsidRDefault="003968F6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E1FE2FA" w14:textId="77777777" w:rsidR="003968F6" w:rsidRPr="00131C40" w:rsidRDefault="00206BD3" w:rsidP="003968F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0"/>
        </w:rPr>
        <w:t>[</w:t>
      </w:r>
      <w:r w:rsidR="003968F6" w:rsidRPr="00131C40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하도급대금 지급단계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0"/>
        </w:rPr>
        <w:t>]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7"/>
        <w:gridCol w:w="6494"/>
        <w:gridCol w:w="808"/>
        <w:gridCol w:w="857"/>
      </w:tblGrid>
      <w:tr w:rsidR="003968F6" w14:paraId="0B6321AD" w14:textId="77777777" w:rsidTr="00112F82">
        <w:tc>
          <w:tcPr>
            <w:tcW w:w="857" w:type="dxa"/>
            <w:shd w:val="clear" w:color="auto" w:fill="2F5496" w:themeFill="accent5" w:themeFillShade="BF"/>
            <w:vAlign w:val="center"/>
          </w:tcPr>
          <w:p w14:paraId="58537CB7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분류</w:t>
            </w:r>
          </w:p>
        </w:tc>
        <w:tc>
          <w:tcPr>
            <w:tcW w:w="6494" w:type="dxa"/>
            <w:shd w:val="clear" w:color="auto" w:fill="2F5496" w:themeFill="accent5" w:themeFillShade="BF"/>
            <w:vAlign w:val="center"/>
          </w:tcPr>
          <w:p w14:paraId="15E467E7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확인할 내용</w:t>
            </w:r>
          </w:p>
        </w:tc>
        <w:tc>
          <w:tcPr>
            <w:tcW w:w="808" w:type="dxa"/>
            <w:shd w:val="clear" w:color="auto" w:fill="2F5496" w:themeFill="accent5" w:themeFillShade="BF"/>
            <w:vAlign w:val="center"/>
          </w:tcPr>
          <w:p w14:paraId="7672C036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예</w:t>
            </w:r>
          </w:p>
        </w:tc>
        <w:tc>
          <w:tcPr>
            <w:tcW w:w="857" w:type="dxa"/>
            <w:shd w:val="clear" w:color="auto" w:fill="2F5496" w:themeFill="accent5" w:themeFillShade="BF"/>
            <w:vAlign w:val="center"/>
          </w:tcPr>
          <w:p w14:paraId="2B44D9C5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b/>
                <w:noProof/>
                <w:color w:val="FFFFFF" w:themeColor="background1"/>
                <w:sz w:val="22"/>
              </w:rPr>
            </w:pPr>
            <w:r w:rsidRPr="00EB0332">
              <w:rPr>
                <w:rFonts w:ascii="함초롬바탕" w:eastAsia="함초롬바탕" w:hAnsi="함초롬바탕" w:cs="함초롬바탕" w:hint="eastAsia"/>
                <w:b/>
                <w:noProof/>
                <w:color w:val="FFFFFF" w:themeColor="background1"/>
                <w:sz w:val="22"/>
              </w:rPr>
              <w:t>아니오</w:t>
            </w:r>
          </w:p>
        </w:tc>
      </w:tr>
      <w:tr w:rsidR="003968F6" w14:paraId="3C6EB9E2" w14:textId="77777777" w:rsidTr="00112F82">
        <w:tc>
          <w:tcPr>
            <w:tcW w:w="857" w:type="dxa"/>
            <w:vMerge w:val="restart"/>
            <w:vAlign w:val="center"/>
          </w:tcPr>
          <w:p w14:paraId="750FABC8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선급금</w:t>
            </w:r>
          </w:p>
          <w:p w14:paraId="753E11DD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지급</w:t>
            </w:r>
          </w:p>
        </w:tc>
        <w:tc>
          <w:tcPr>
            <w:tcW w:w="6494" w:type="dxa"/>
            <w:vAlign w:val="center"/>
          </w:tcPr>
          <w:p w14:paraId="69402F03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발주자로부터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선급금을 지급받은 경우, 수급사업자에</w:t>
            </w: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게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선급금 지급사실을 통보하는 공문을 발송하였는가?</w:t>
            </w:r>
          </w:p>
        </w:tc>
        <w:tc>
          <w:tcPr>
            <w:tcW w:w="808" w:type="dxa"/>
            <w:vAlign w:val="center"/>
          </w:tcPr>
          <w:p w14:paraId="5E587D4D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3CBCC71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5011B1AD" w14:textId="77777777" w:rsidTr="00112F82">
        <w:tc>
          <w:tcPr>
            <w:tcW w:w="857" w:type="dxa"/>
            <w:vMerge/>
            <w:vAlign w:val="center"/>
          </w:tcPr>
          <w:p w14:paraId="7EDDDABB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201D2AA7" w14:textId="77777777" w:rsidR="003968F6" w:rsidRPr="007C1ABC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수급사업자에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내용과 비율에 따라 지급할 선급금액을 기</w:t>
            </w: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재한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서면을 발송하였는가?</w:t>
            </w:r>
          </w:p>
        </w:tc>
        <w:tc>
          <w:tcPr>
            <w:tcW w:w="808" w:type="dxa"/>
            <w:vAlign w:val="center"/>
          </w:tcPr>
          <w:p w14:paraId="19F9FFB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26D4E2E8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32B1B3C0" w14:textId="77777777" w:rsidTr="00112F82">
        <w:tc>
          <w:tcPr>
            <w:tcW w:w="857" w:type="dxa"/>
            <w:vMerge/>
            <w:vAlign w:val="center"/>
          </w:tcPr>
          <w:p w14:paraId="51DA1A0E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37266D9E" w14:textId="77777777" w:rsidR="003968F6" w:rsidRPr="007C1ABC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수급사업자의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자율적 의사에 따라 선급금 지급 및 포기</w:t>
            </w: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여부를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선택할 수 있게 하였는가?</w:t>
            </w:r>
          </w:p>
        </w:tc>
        <w:tc>
          <w:tcPr>
            <w:tcW w:w="808" w:type="dxa"/>
            <w:vAlign w:val="center"/>
          </w:tcPr>
          <w:p w14:paraId="58481AC4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137BF45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55D55606" w14:textId="77777777" w:rsidTr="00112F82">
        <w:tc>
          <w:tcPr>
            <w:tcW w:w="857" w:type="dxa"/>
            <w:vMerge/>
            <w:vAlign w:val="center"/>
          </w:tcPr>
          <w:p w14:paraId="6649A5FD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3271C190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수급사업자가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선급금 수령 선택 시 발주자로부터 선급</w:t>
            </w: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금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수령 후 15일 이내에 수급사업자에 지급하였는가?</w:t>
            </w:r>
          </w:p>
        </w:tc>
        <w:tc>
          <w:tcPr>
            <w:tcW w:w="808" w:type="dxa"/>
            <w:vAlign w:val="center"/>
          </w:tcPr>
          <w:p w14:paraId="511B854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27D5F2E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5E537BEC" w14:textId="77777777" w:rsidTr="00112F82">
        <w:tc>
          <w:tcPr>
            <w:tcW w:w="857" w:type="dxa"/>
            <w:vMerge/>
            <w:vAlign w:val="center"/>
          </w:tcPr>
          <w:p w14:paraId="7451FB8B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082BFBC2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선급금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지급 지연 시 초과기간에 대하여 공정위에서 정</w:t>
            </w:r>
            <w:r w:rsidRPr="00BA23FB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한</w:t>
            </w: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법정</w:t>
            </w:r>
          </w:p>
          <w:p w14:paraId="1A66097C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BA23FB">
              <w:rPr>
                <w:rFonts w:ascii="함초롬바탕" w:eastAsia="함초롬바탕" w:hAnsi="함초롬바탕" w:cs="함초롬바탕"/>
                <w:noProof/>
                <w:sz w:val="22"/>
              </w:rPr>
              <w:t>이율에 따른 이자를 지급하였는가?</w:t>
            </w:r>
          </w:p>
        </w:tc>
        <w:tc>
          <w:tcPr>
            <w:tcW w:w="808" w:type="dxa"/>
            <w:vAlign w:val="center"/>
          </w:tcPr>
          <w:p w14:paraId="5786A2E0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3235A7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49CDA299" w14:textId="77777777" w:rsidTr="00112F82">
        <w:tc>
          <w:tcPr>
            <w:tcW w:w="857" w:type="dxa"/>
            <w:vMerge w:val="restart"/>
            <w:vAlign w:val="center"/>
          </w:tcPr>
          <w:p w14:paraId="43C5F901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</w:t>
            </w:r>
          </w:p>
          <w:p w14:paraId="1CEE8743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대금</w:t>
            </w:r>
          </w:p>
          <w:p w14:paraId="05C7DE66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지급</w:t>
            </w:r>
          </w:p>
        </w:tc>
        <w:tc>
          <w:tcPr>
            <w:tcW w:w="6494" w:type="dxa"/>
            <w:vAlign w:val="center"/>
          </w:tcPr>
          <w:p w14:paraId="5FABA65A" w14:textId="77777777" w:rsidR="003968F6" w:rsidRPr="003430BC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430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발주자로부터</w:t>
            </w:r>
            <w:r w:rsidRPr="003430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준공금이나 기성금 등을 지급받은 경우, 그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3430BC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받은</w:t>
            </w:r>
            <w:r w:rsidRPr="003430BC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날부터 15일 이내에 수급사업자에게 지급하였는가?</w:t>
            </w:r>
          </w:p>
        </w:tc>
        <w:tc>
          <w:tcPr>
            <w:tcW w:w="808" w:type="dxa"/>
            <w:vAlign w:val="center"/>
          </w:tcPr>
          <w:p w14:paraId="5719A67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0E14AA15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2C2EED89" w14:textId="77777777" w:rsidTr="00112F82">
        <w:tc>
          <w:tcPr>
            <w:tcW w:w="857" w:type="dxa"/>
            <w:vMerge/>
            <w:vAlign w:val="center"/>
          </w:tcPr>
          <w:p w14:paraId="70E39F8C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676CA123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목적물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수령 후 법정지급기한내에 하도급대금을 지급</w:t>
            </w: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하며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>, 기간 초과 시 법정 지연이자를 지급하고 있는가?</w:t>
            </w:r>
          </w:p>
        </w:tc>
        <w:tc>
          <w:tcPr>
            <w:tcW w:w="808" w:type="dxa"/>
            <w:vAlign w:val="center"/>
          </w:tcPr>
          <w:p w14:paraId="4D6EAF7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2A4ECD83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0CB338C8" w14:textId="77777777" w:rsidTr="00112F82">
        <w:tc>
          <w:tcPr>
            <w:tcW w:w="857" w:type="dxa"/>
            <w:vMerge/>
            <w:vAlign w:val="center"/>
          </w:tcPr>
          <w:p w14:paraId="1F5B7D88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13EB9F4E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발주자로부터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현금으로 도급대금을 지급받는 경우, 수급</w:t>
            </w: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사업자</w:t>
            </w:r>
          </w:p>
          <w:p w14:paraId="514B1F18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에게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현급으로 하도급 대금을 지급하고 있는가?</w:t>
            </w:r>
          </w:p>
        </w:tc>
        <w:tc>
          <w:tcPr>
            <w:tcW w:w="808" w:type="dxa"/>
            <w:vAlign w:val="center"/>
          </w:tcPr>
          <w:p w14:paraId="49F4B88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4C58FB73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285C8346" w14:textId="77777777" w:rsidTr="00112F82">
        <w:tc>
          <w:tcPr>
            <w:tcW w:w="857" w:type="dxa"/>
            <w:vMerge/>
            <w:vAlign w:val="center"/>
          </w:tcPr>
          <w:p w14:paraId="52960781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60AAB834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공사대금(외주 자재 및 경비포함)</w:t>
            </w:r>
            <w:r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>청구 세금계산서를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적</w:t>
            </w:r>
          </w:p>
          <w:p w14:paraId="106982A7" w14:textId="77777777" w:rsidR="003968F6" w:rsidRPr="007C1ABC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기에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징구하고 있는가?</w:t>
            </w:r>
          </w:p>
        </w:tc>
        <w:tc>
          <w:tcPr>
            <w:tcW w:w="808" w:type="dxa"/>
            <w:vAlign w:val="center"/>
          </w:tcPr>
          <w:p w14:paraId="3AC5F964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57FD380F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249BC88D" w14:textId="77777777" w:rsidTr="00112F82">
        <w:tc>
          <w:tcPr>
            <w:tcW w:w="857" w:type="dxa"/>
            <w:vMerge/>
            <w:vAlign w:val="center"/>
          </w:tcPr>
          <w:p w14:paraId="0024D685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204667BD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상환청구권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없는 외상매출채권담보 대출의 결제기간이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세금계</w:t>
            </w:r>
          </w:p>
          <w:p w14:paraId="480672B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E152A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산서</w:t>
            </w:r>
            <w:r w:rsidRPr="003E152A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발행일로부터 60일 이내로 준수되고 있는가?</w:t>
            </w:r>
          </w:p>
        </w:tc>
        <w:tc>
          <w:tcPr>
            <w:tcW w:w="808" w:type="dxa"/>
            <w:vAlign w:val="center"/>
          </w:tcPr>
          <w:p w14:paraId="3A6B890F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4A75CF3A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304FACF3" w14:textId="77777777" w:rsidTr="00112F82">
        <w:tc>
          <w:tcPr>
            <w:tcW w:w="857" w:type="dxa"/>
            <w:vMerge w:val="restart"/>
            <w:vAlign w:val="center"/>
          </w:tcPr>
          <w:p w14:paraId="076992F5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설계</w:t>
            </w:r>
          </w:p>
          <w:p w14:paraId="78376A49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변경/</w:t>
            </w:r>
          </w:p>
          <w:p w14:paraId="00F575F3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공급</w:t>
            </w:r>
          </w:p>
          <w:p w14:paraId="63BA8F77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원가</w:t>
            </w:r>
          </w:p>
          <w:p w14:paraId="071EBE2C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변동에</w:t>
            </w:r>
          </w:p>
          <w:p w14:paraId="4172592E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의한</w:t>
            </w:r>
          </w:p>
          <w:p w14:paraId="5AD40038" w14:textId="77777777" w:rsidR="003968F6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대금</w:t>
            </w:r>
          </w:p>
          <w:p w14:paraId="12193B44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조정</w:t>
            </w:r>
          </w:p>
        </w:tc>
        <w:tc>
          <w:tcPr>
            <w:tcW w:w="6494" w:type="dxa"/>
            <w:vAlign w:val="center"/>
          </w:tcPr>
          <w:p w14:paraId="6D0347CA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발주자로부터</w:t>
            </w:r>
            <w:r w:rsidRPr="0036280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설계변경을 반영 받은 경우 15일 이내에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</w:t>
            </w:r>
          </w:p>
          <w:p w14:paraId="31E5F10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업자에게</w:t>
            </w:r>
            <w:r w:rsidRPr="0036280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이 사실을 통지하였는가?</w:t>
            </w:r>
          </w:p>
        </w:tc>
        <w:tc>
          <w:tcPr>
            <w:tcW w:w="808" w:type="dxa"/>
            <w:vAlign w:val="center"/>
          </w:tcPr>
          <w:p w14:paraId="5D5CF2C2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51D9EC6B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6DCE5591" w14:textId="77777777" w:rsidTr="00112F82">
        <w:tc>
          <w:tcPr>
            <w:tcW w:w="857" w:type="dxa"/>
            <w:vMerge/>
            <w:vAlign w:val="center"/>
          </w:tcPr>
          <w:p w14:paraId="7BAAA537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5C911EFF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발주자로부터</w:t>
            </w:r>
            <w:r w:rsidRPr="0036280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설계변경을 반영 받은 경우 30일 이내에</w:t>
            </w:r>
            <w:r>
              <w:rPr>
                <w:rFonts w:ascii="함초롬바탕" w:eastAsia="함초롬바탕" w:hAnsi="함초롬바탕" w:cs="함초롬바탕" w:hint="eastAsia"/>
                <w:noProof/>
                <w:sz w:val="22"/>
              </w:rPr>
              <w:t xml:space="preserve"> </w:t>
            </w: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수급사</w:t>
            </w:r>
          </w:p>
          <w:p w14:paraId="465F0BC1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업자와</w:t>
            </w:r>
            <w:r w:rsidRPr="0036280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변경계약을 체결하였는가?</w:t>
            </w:r>
          </w:p>
        </w:tc>
        <w:tc>
          <w:tcPr>
            <w:tcW w:w="808" w:type="dxa"/>
            <w:vAlign w:val="center"/>
          </w:tcPr>
          <w:p w14:paraId="4752D343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4F7F9D9C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507FF5F0" w14:textId="77777777" w:rsidTr="00112F82">
        <w:tc>
          <w:tcPr>
            <w:tcW w:w="857" w:type="dxa"/>
            <w:vMerge/>
            <w:vAlign w:val="center"/>
          </w:tcPr>
          <w:p w14:paraId="1FB58B19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12A5F575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발주자로부터</w:t>
            </w:r>
            <w:r w:rsidRPr="0036280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설계변경에 따라 추가금액을 지급받은 경</w:t>
            </w: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우</w:t>
            </w:r>
            <w:r w:rsidRPr="0036280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대금 수령 후 15일 이내에 수급사업자에 지급하였는가?</w:t>
            </w:r>
          </w:p>
        </w:tc>
        <w:tc>
          <w:tcPr>
            <w:tcW w:w="808" w:type="dxa"/>
            <w:vAlign w:val="center"/>
          </w:tcPr>
          <w:p w14:paraId="03C645E6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8744B77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7C9CB838" w14:textId="77777777" w:rsidTr="00112F82">
        <w:tc>
          <w:tcPr>
            <w:tcW w:w="857" w:type="dxa"/>
            <w:vMerge/>
            <w:vAlign w:val="center"/>
          </w:tcPr>
          <w:p w14:paraId="580ACCA1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31593187" w14:textId="77777777" w:rsidR="003968F6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설계변경에</w:t>
            </w:r>
            <w:r w:rsidRPr="0036280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따른 추가금액 지급 시 초과기간에 대한 지</w:t>
            </w: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연이자</w:t>
            </w:r>
          </w:p>
          <w:p w14:paraId="45CDD73E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362808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를</w:t>
            </w:r>
            <w:r w:rsidRPr="00362808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포함하여 지급하였는가?</w:t>
            </w:r>
          </w:p>
        </w:tc>
        <w:tc>
          <w:tcPr>
            <w:tcW w:w="808" w:type="dxa"/>
            <w:vAlign w:val="center"/>
          </w:tcPr>
          <w:p w14:paraId="04C73F24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6ACE04D8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  <w:tr w:rsidR="003968F6" w14:paraId="7DBACAF2" w14:textId="77777777" w:rsidTr="00112F82">
        <w:tc>
          <w:tcPr>
            <w:tcW w:w="857" w:type="dxa"/>
            <w:vMerge/>
            <w:vAlign w:val="center"/>
          </w:tcPr>
          <w:p w14:paraId="23542FF6" w14:textId="77777777" w:rsidR="003968F6" w:rsidRPr="00EB0332" w:rsidRDefault="003968F6" w:rsidP="00112F82">
            <w:pPr>
              <w:wordWrap/>
              <w:adjustRightInd w:val="0"/>
              <w:jc w:val="center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6494" w:type="dxa"/>
            <w:vAlign w:val="center"/>
          </w:tcPr>
          <w:p w14:paraId="6FC0AE55" w14:textId="77777777" w:rsidR="003968F6" w:rsidRPr="00362808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  <w:r w:rsidRPr="00CE1F26">
              <w:rPr>
                <w:rFonts w:ascii="함초롬바탕" w:eastAsia="함초롬바탕" w:hAnsi="함초롬바탕" w:cs="함초롬바탕" w:hint="eastAsia"/>
                <w:noProof/>
                <w:sz w:val="22"/>
              </w:rPr>
              <w:t>하도급대금</w:t>
            </w:r>
            <w:r w:rsidRPr="00CE1F26">
              <w:rPr>
                <w:rFonts w:ascii="함초롬바탕" w:eastAsia="함초롬바탕" w:hAnsi="함초롬바탕" w:cs="함초롬바탕"/>
                <w:noProof/>
                <w:sz w:val="22"/>
              </w:rPr>
              <w:t xml:space="preserve"> 변동에 따른 수급사업자의 대금조정 요청 시 10일 이내에 조정협의를 개시하였는가?</w:t>
            </w:r>
          </w:p>
        </w:tc>
        <w:tc>
          <w:tcPr>
            <w:tcW w:w="808" w:type="dxa"/>
            <w:vAlign w:val="center"/>
          </w:tcPr>
          <w:p w14:paraId="4DECD509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  <w:tc>
          <w:tcPr>
            <w:tcW w:w="857" w:type="dxa"/>
            <w:vAlign w:val="center"/>
          </w:tcPr>
          <w:p w14:paraId="11B59250" w14:textId="77777777" w:rsidR="003968F6" w:rsidRPr="00EB0332" w:rsidRDefault="003968F6" w:rsidP="00112F8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noProof/>
                <w:sz w:val="22"/>
              </w:rPr>
            </w:pPr>
          </w:p>
        </w:tc>
      </w:tr>
    </w:tbl>
    <w:p w14:paraId="0208957D" w14:textId="77777777" w:rsidR="003968F6" w:rsidRDefault="003968F6" w:rsidP="00111E5D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</w:pPr>
    </w:p>
    <w:p w14:paraId="1E5B7B5C" w14:textId="77777777" w:rsidR="00111E5D" w:rsidRPr="00337056" w:rsidRDefault="003968F6" w:rsidP="00111E5D">
      <w:pPr>
        <w:wordWrap/>
        <w:adjustRightInd w:val="0"/>
        <w:spacing w:after="0" w:line="240" w:lineRule="auto"/>
        <w:jc w:val="left"/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</w:pPr>
      <w:r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Ⅳ</w:t>
      </w:r>
      <w:r w:rsidR="00111E5D" w:rsidRPr="00337056">
        <w:rPr>
          <w:rFonts w:ascii="맑은 고딕 Semilight" w:eastAsia="맑은 고딕 Semilight" w:hAnsi="맑은 고딕 Semilight" w:cs="맑은 고딕 Semilight"/>
          <w:b/>
          <w:color w:val="0000FF"/>
          <w:kern w:val="0"/>
          <w:sz w:val="26"/>
          <w:szCs w:val="26"/>
        </w:rPr>
        <w:t xml:space="preserve">. </w:t>
      </w:r>
      <w:r w:rsidR="00111E5D">
        <w:rPr>
          <w:rFonts w:ascii="맑은 고딕 Semilight" w:eastAsia="맑은 고딕 Semilight" w:hAnsi="맑은 고딕 Semilight" w:cs="맑은 고딕 Semilight" w:hint="eastAsia"/>
          <w:b/>
          <w:color w:val="0000FF"/>
          <w:kern w:val="0"/>
          <w:sz w:val="26"/>
          <w:szCs w:val="26"/>
        </w:rPr>
        <w:t>공시제도</w:t>
      </w:r>
    </w:p>
    <w:p w14:paraId="36982C93" w14:textId="77777777" w:rsidR="002D2AAB" w:rsidRDefault="002D2AAB" w:rsidP="00946AF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</w:pPr>
    </w:p>
    <w:p w14:paraId="06F2DE12" w14:textId="77777777" w:rsidR="002D2AAB" w:rsidRDefault="002D2AAB" w:rsidP="00946AF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b/>
          <w:color w:val="000000" w:themeColor="text1"/>
          <w:kern w:val="0"/>
          <w:sz w:val="26"/>
          <w:szCs w:val="26"/>
        </w:rPr>
        <w:t>1</w:t>
      </w:r>
      <w:r w:rsidR="00111E5D"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  <w:t>.</w:t>
      </w:r>
      <w:r>
        <w:rPr>
          <w:rFonts w:ascii="함초롬바탕" w:eastAsia="함초롬바탕" w:hAnsi="함초롬바탕" w:cs="함초롬바탕" w:hint="eastAsia"/>
          <w:b/>
          <w:color w:val="000000" w:themeColor="text1"/>
          <w:kern w:val="0"/>
          <w:sz w:val="26"/>
          <w:szCs w:val="26"/>
        </w:rPr>
        <w:t xml:space="preserve"> 대규모내부거래의 이사회 의결 및 공시</w:t>
      </w:r>
    </w:p>
    <w:p w14:paraId="2E3E03C6" w14:textId="77777777" w:rsidR="00272915" w:rsidRPr="00272915" w:rsidRDefault="00272915" w:rsidP="0027291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272915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공시대상기업집단에</w:t>
      </w:r>
      <w:r w:rsidRPr="00272915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속하는 국내 회사는 특수관계인(국외 계열회사는 제외)을</w:t>
      </w:r>
    </w:p>
    <w:p w14:paraId="1C23955A" w14:textId="77777777" w:rsidR="00272915" w:rsidRPr="00272915" w:rsidRDefault="00272915" w:rsidP="0027291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272915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상대방으로</w:t>
      </w:r>
      <w:r w:rsidRPr="00272915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하거나 특수관계인을 위하여 자본총계 또는 자본금 중 큰 금액의 5%</w:t>
      </w:r>
    </w:p>
    <w:p w14:paraId="1C25700B" w14:textId="77777777" w:rsidR="00272915" w:rsidRPr="00272915" w:rsidRDefault="00272915" w:rsidP="0027291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272915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(그 금액이 5억원 미만인 경우 5억원) 이상 또는 100억원 이상의 자금, 자산, 유</w:t>
      </w:r>
    </w:p>
    <w:p w14:paraId="6348215F" w14:textId="77777777" w:rsidR="00272915" w:rsidRPr="00272915" w:rsidRDefault="00272915" w:rsidP="0027291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272915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가증권</w:t>
      </w:r>
      <w:r w:rsidRPr="00272915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, 상품 및 용역거래를 하고자 할 때에는 미리 이사회의 의결을 거친 후 공</w:t>
      </w:r>
    </w:p>
    <w:p w14:paraId="61352F5F" w14:textId="77777777" w:rsidR="00E529D1" w:rsidRDefault="00272915" w:rsidP="0027291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272915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시해야</w:t>
      </w:r>
      <w:r w:rsidRPr="00272915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함 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(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공정거래법 제2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6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조,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시행령 제3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3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조)</w:t>
      </w:r>
    </w:p>
    <w:p w14:paraId="50674500" w14:textId="77777777" w:rsidR="00AE6ACA" w:rsidRDefault="00AE6ACA" w:rsidP="00946AF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24CEE3A6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kern w:val="0"/>
          <w:sz w:val="24"/>
          <w:szCs w:val="24"/>
        </w:rPr>
        <w:t>①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대규모내부거래 이사회 의결 및 공시제도</w:t>
      </w:r>
    </w:p>
    <w:p w14:paraId="30001832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자본총계는 주주총회에서 승인된 최근 사업연도말 재무제표에 표시된 자본</w:t>
      </w:r>
    </w:p>
    <w:p w14:paraId="0EACF52F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총계를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기준으로 함.</w:t>
      </w:r>
    </w:p>
    <w:p w14:paraId="1C46B656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자본금은 이사회 의결일 전일의 자본금을 기준으로 함.</w:t>
      </w:r>
    </w:p>
    <w:p w14:paraId="5FCDC5CD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–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이사회 의결일 이전에 유상증자 또는 전환사채의 주식전환으로 자본금이</w:t>
      </w:r>
    </w:p>
    <w:p w14:paraId="742A2B07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증가한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경우는 이를 포함한 금액을 자본금으로 함</w:t>
      </w:r>
    </w:p>
    <w:p w14:paraId="10C1986B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적용대상거래에는 특수관계인을 직접적인 거래상대방으로 한 경우 뿐만</w:t>
      </w:r>
    </w:p>
    <w:p w14:paraId="6E00F17F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아니라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특수관계인을 위한 거래도 해당</w:t>
      </w:r>
    </w:p>
    <w:p w14:paraId="353D90EB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–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계열회사 발행 유가증권을 비계열 금융회사를 통하여 인수한 경우도 내부</w:t>
      </w:r>
    </w:p>
    <w:p w14:paraId="15ED63E9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거래에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해당</w:t>
      </w:r>
    </w:p>
    <w:p w14:paraId="4F1EA1A2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–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‘특수관계인을 위하여’란 특수관계인을 직접적인 상대방으로 하지는 않으나,</w:t>
      </w:r>
    </w:p>
    <w:p w14:paraId="652BA256" w14:textId="77777777" w:rsidR="00272915" w:rsidRDefault="00A23C0F" w:rsidP="00A23C0F">
      <w:pPr>
        <w:wordWrap/>
        <w:adjustRightInd w:val="0"/>
        <w:spacing w:after="0" w:line="240" w:lineRule="auto"/>
        <w:jc w:val="left"/>
        <w:rPr>
          <w:rFonts w:ascii="맑은 고딕" w:eastAsia="맑은 고딕" w:hAnsi="맑은 고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제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>3자를 통하여 간접적으로 특수관계인과 거래하는 경우를 의미함.</w:t>
      </w:r>
    </w:p>
    <w:p w14:paraId="55FF98F4" w14:textId="77777777" w:rsidR="00272915" w:rsidRDefault="00272915" w:rsidP="00A23C0F">
      <w:pPr>
        <w:wordWrap/>
        <w:adjustRightInd w:val="0"/>
        <w:spacing w:after="0" w:line="240" w:lineRule="auto"/>
        <w:jc w:val="left"/>
        <w:rPr>
          <w:rFonts w:ascii="맑은 고딕" w:eastAsia="맑은 고딕" w:hAnsi="맑은 고딕" w:cs="함초롬바탕"/>
          <w:kern w:val="0"/>
          <w:sz w:val="24"/>
          <w:szCs w:val="24"/>
        </w:rPr>
      </w:pPr>
    </w:p>
    <w:p w14:paraId="499BAF11" w14:textId="77777777" w:rsidR="00A23C0F" w:rsidRPr="00A23C0F" w:rsidRDefault="008D498C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E50978" wp14:editId="47A91184">
                <wp:simplePos x="0" y="0"/>
                <wp:positionH relativeFrom="margin">
                  <wp:align>center</wp:align>
                </wp:positionH>
                <wp:positionV relativeFrom="paragraph">
                  <wp:posOffset>-108585</wp:posOffset>
                </wp:positionV>
                <wp:extent cx="5981700" cy="2524125"/>
                <wp:effectExtent l="0" t="0" r="19050" b="28575"/>
                <wp:wrapNone/>
                <wp:docPr id="18" name="직사각형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2524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D671A" id="직사각형 18" o:spid="_x0000_s1026" style="position:absolute;left:0;text-align:left;margin-left:0;margin-top:-8.55pt;width:471pt;height:198.75pt;z-index:251745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" filled="f" strokecolor="#1f4d78 [1604]" strokeweight="1pt">
                <w10:wrap anchorx="margin"/>
              </v:rect>
            </w:pict>
          </mc:Fallback>
        </mc:AlternateContent>
      </w:r>
      <w:r w:rsidR="00A23C0F">
        <w:rPr>
          <w:rFonts w:ascii="맑은 고딕" w:eastAsia="맑은 고딕" w:hAnsi="맑은 고딕" w:cs="함초롬바탕" w:hint="eastAsia"/>
          <w:kern w:val="0"/>
          <w:sz w:val="24"/>
          <w:szCs w:val="24"/>
        </w:rPr>
        <w:t>※</w:t>
      </w:r>
      <w:r w:rsidR="00A23C0F"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특수관계인(공정거래법시행령 제14조)</w:t>
      </w:r>
    </w:p>
    <w:p w14:paraId="749804A0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당해회사를 사실상 지배하고 있는 자(동일인)*</w:t>
      </w:r>
    </w:p>
    <w:p w14:paraId="06F66C15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>*그룹 총수가 없는 경우 기업집단 내 대표회사를 말함(포스코기업집단의 경우 ㈜포스코가 동일인임)</w:t>
      </w:r>
    </w:p>
    <w:p w14:paraId="369D2225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동일인 관련자</w:t>
      </w:r>
    </w:p>
    <w:p w14:paraId="4533A7FA" w14:textId="77777777" w:rsidR="00A23C0F" w:rsidRPr="00A23C0F" w:rsidRDefault="00A23C0F" w:rsidP="00A23C0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>- 동일인 관련자에는 동일인의 친족(배우자, 혈족 6촌, 인척 4촌), 동일인 및 동일인</w:t>
      </w:r>
      <w:r w:rsidR="0063744A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관련자가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지배하는 계열회사와 비영리법인 및 그 임원 등이 포함 (시행령 제4조 제1호)</w:t>
      </w:r>
    </w:p>
    <w:p w14:paraId="69C0070C" w14:textId="77777777" w:rsidR="0063744A" w:rsidRDefault="00A23C0F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23C0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A23C0F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경영을 지배하려는 공동의 목적을 가지고 당해 기업결합에 참여하는 자</w:t>
      </w:r>
    </w:p>
    <w:p w14:paraId="06DB406A" w14:textId="77777777" w:rsidR="0063744A" w:rsidRDefault="0063744A" w:rsidP="00F776D8">
      <w:pPr>
        <w:wordWrap/>
        <w:adjustRightInd w:val="0"/>
        <w:spacing w:after="0" w:line="240" w:lineRule="auto"/>
        <w:jc w:val="left"/>
        <w:rPr>
          <w:rFonts w:ascii="맑은 고딕" w:eastAsia="맑은 고딕" w:hAnsi="맑은 고딕" w:cs="함초롬바탕"/>
          <w:kern w:val="0"/>
          <w:sz w:val="24"/>
          <w:szCs w:val="24"/>
        </w:rPr>
      </w:pPr>
    </w:p>
    <w:p w14:paraId="2442C8F3" w14:textId="77777777" w:rsidR="0063744A" w:rsidRDefault="0063744A" w:rsidP="00F776D8">
      <w:pPr>
        <w:wordWrap/>
        <w:adjustRightInd w:val="0"/>
        <w:spacing w:after="0" w:line="240" w:lineRule="auto"/>
        <w:jc w:val="left"/>
        <w:rPr>
          <w:rFonts w:ascii="맑은 고딕" w:eastAsia="맑은 고딕" w:hAnsi="맑은 고딕" w:cs="함초롬바탕"/>
          <w:kern w:val="0"/>
          <w:sz w:val="24"/>
          <w:szCs w:val="24"/>
        </w:rPr>
      </w:pPr>
    </w:p>
    <w:p w14:paraId="3123CCB9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kern w:val="0"/>
          <w:sz w:val="24"/>
          <w:szCs w:val="24"/>
        </w:rPr>
        <w:t>②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적용 대상회사 및 대상거래</w:t>
      </w:r>
    </w:p>
    <w:p w14:paraId="4571A2C2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⑴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법 적용 대상회사 : 공정거래법상의 공시대상기업집단 소속회사</w:t>
      </w:r>
    </w:p>
    <w:p w14:paraId="337DC63E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포스코기업집단은 공시대상기업집단에 해당하므로 본 규정의 적용을 받음.</w:t>
      </w:r>
    </w:p>
    <w:p w14:paraId="7B2B0339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⑵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적용 대상거래 : 자금, 자산, 유가증권, 상품·용역을 제공 또는 거래하는 행위</w:t>
      </w:r>
    </w:p>
    <w:p w14:paraId="3C27A595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자금거래는 가지급금 또는 대여금 등의 자금을 직접 제공 또는 거래하거나,</w:t>
      </w:r>
    </w:p>
    <w:p w14:paraId="580812FA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특수관계인이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아닌 제3자를 통하여 간접적으로 제공 또는 거래하는 행위</w:t>
      </w:r>
    </w:p>
    <w:p w14:paraId="48CCF675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(회계처리상 계정과목을 가지급금 또는 대여금으로 분류하는 경우에 국한되</w:t>
      </w:r>
    </w:p>
    <w:p w14:paraId="7A17C715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지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않음)</w:t>
      </w:r>
    </w:p>
    <w:p w14:paraId="7D3D75FF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유가증권거래는 주식 또는 회사채 등 유가증권을 직접 제공 또는 거래하거</w:t>
      </w:r>
    </w:p>
    <w:p w14:paraId="39E4C421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나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, 특수관계인이 아닌 제3자의 중개 등을 통하여 간접적으로 유가증권을 제</w:t>
      </w:r>
    </w:p>
    <w:p w14:paraId="1844EFA5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공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, 또는 거래하는 행위를 말하며 유가증권을 담보로 제공하거나 제공받는</w:t>
      </w:r>
    </w:p>
    <w:p w14:paraId="27AA55A0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행위를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포함.</w:t>
      </w:r>
    </w:p>
    <w:p w14:paraId="4CA395F1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자산거래는 부동산 또는 무체재산권 등의 자산을 제공 또는 거래하는 행위.</w:t>
      </w:r>
    </w:p>
    <w:p w14:paraId="3ABC2EF2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자산은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유동자산 및 고정자산(투자자산, 유형자산, 무형자산)을 말하며 담보</w:t>
      </w:r>
    </w:p>
    <w:p w14:paraId="6061BF12" w14:textId="77777777" w:rsidR="00A23C0F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를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제공하거나 제공받는 행위와 부동산의 임대차 거래를 포함함.</w:t>
      </w:r>
    </w:p>
    <w:p w14:paraId="20EC087B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단, 상품 및 용역거래의 경우 동일인이 자연인이 아닌 법인인 기업집단(포스</w:t>
      </w:r>
    </w:p>
    <w:p w14:paraId="1A0E2297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코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, KT 등)에 소속된 회사는 적용되지 않음.</w:t>
      </w:r>
    </w:p>
    <w:p w14:paraId="2B51AE68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↳ 상품·용역거래는 회사의 영업활동과 관계된 경상적 거래로 거래당사자 일방에게</w:t>
      </w:r>
    </w:p>
    <w:p w14:paraId="779CA46B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상품·용역거래인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경우 양 당사자 모두 상품·용역거래로 봄.</w:t>
      </w:r>
    </w:p>
    <w:p w14:paraId="4F5C9881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⑶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적용 대상거래의 판단</w:t>
      </w:r>
    </w:p>
    <w:p w14:paraId="2E535B9D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동일 거래상대방과의 동일 거래대상에 대한 거래행위를 기준으로 함.</w:t>
      </w:r>
    </w:p>
    <w:p w14:paraId="4EEE6C34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이사회 의결 및 공시를 회피하고자 동일 거래상대방과의 동일 거래대상에</w:t>
      </w:r>
    </w:p>
    <w:p w14:paraId="2BB9DC63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대한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1건의 거래행위를 분할하여 거래하는 경우에는 이를 합산하여 1건의 거</w:t>
      </w:r>
    </w:p>
    <w:p w14:paraId="14487F1C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래행위로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간주</w:t>
      </w:r>
    </w:p>
    <w:p w14:paraId="3C41110A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lastRenderedPageBreak/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동일 거래상대방과 같은 날 약관에 의한 여러 건의 기업어음거래가 동일 조</w:t>
      </w:r>
    </w:p>
    <w:p w14:paraId="27378B7E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건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(발행일, 기간만료일, 이자율 등)으로 거래되는 경우 하나의 차입행위로</w:t>
      </w:r>
    </w:p>
    <w:p w14:paraId="18EF38F7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보아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기업어음의 금액을 합산하여 공시의무 여부 판단</w:t>
      </w:r>
    </w:p>
    <w:p w14:paraId="2C692D8E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계약서상 자동 연장 조항에 의해 계약이 자동 연장되는 경우에는 계약의</w:t>
      </w:r>
    </w:p>
    <w:p w14:paraId="5A05618C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연장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여부에 관하여 이사회 의결을 거친 후 이를 공시해야 함.</w:t>
      </w:r>
    </w:p>
    <w:p w14:paraId="1B7C2435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⑷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대규모내부거래로 보지 않는 경우</w:t>
      </w:r>
    </w:p>
    <w:p w14:paraId="0485D1C2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공시대상 거래에 대한 권리의 행사 또는 의무의 이행에 따라 발생하는 부수</w:t>
      </w:r>
    </w:p>
    <w:p w14:paraId="1CCCC46A" w14:textId="77777777" w:rsidR="00A23C0F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적인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거래로서 새로운 거래관계가 성립하지 않는 행위</w:t>
      </w:r>
    </w:p>
    <w:p w14:paraId="7697CE2D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•채권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, CP매입 또는 장·단기 차입 후 이를 만기 상환하는 경우</w:t>
      </w:r>
    </w:p>
    <w:p w14:paraId="38CD92FA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•상품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, 금융거래에 수반하여 부수적으로 이루어지는 할부금융이나 카드 결제</w:t>
      </w:r>
    </w:p>
    <w:p w14:paraId="418C59C3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•주식을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계열 증권사를 통하여 장내 시장에서 거래하는 경우</w:t>
      </w:r>
    </w:p>
    <w:p w14:paraId="405C589E" w14:textId="77777777" w:rsidR="00F776D8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>(다만, 장 종료 후 시간외 거래는 공시대상)</w:t>
      </w:r>
    </w:p>
    <w:p w14:paraId="31C089E1" w14:textId="77777777" w:rsidR="00A23C0F" w:rsidRPr="00F776D8" w:rsidRDefault="00F776D8" w:rsidP="00F776D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F776D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•자산운용사와</w:t>
      </w:r>
      <w:r w:rsidRPr="00F776D8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계열증권사 간 수익증권 위탁판매 계약 체결</w:t>
      </w:r>
    </w:p>
    <w:p w14:paraId="42764678" w14:textId="77777777" w:rsid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4E7A393E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kern w:val="0"/>
          <w:sz w:val="24"/>
          <w:szCs w:val="24"/>
        </w:rPr>
        <w:t>③</w:t>
      </w:r>
      <w:r w:rsidRPr="00EA7EDA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거래금액의 산정</w:t>
      </w:r>
    </w:p>
    <w:p w14:paraId="41F2DC96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•자금·자산·유가증권</w:t>
      </w:r>
      <w:r w:rsidRPr="00EA7EDA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거래 : 실제 거래금액</w:t>
      </w:r>
    </w:p>
    <w:p w14:paraId="1D0530E6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•담보제공</w:t>
      </w:r>
      <w:r w:rsidRPr="00EA7EDA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: 담보한도액</w:t>
      </w:r>
    </w:p>
    <w:p w14:paraId="6B31A931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•부동산</w:t>
      </w:r>
      <w:r w:rsidRPr="00EA7EDA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임대차 거래 : 연간 임대료 + 환산 연간임대료(보증금 × 이자율*) –</w:t>
      </w:r>
    </w:p>
    <w:p w14:paraId="6B349B22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연간</w:t>
      </w:r>
      <w:r w:rsidRPr="00EA7EDA">
        <w:rPr>
          <w:rFonts w:ascii="함초롬바탕" w:eastAsia="함초롬바탕" w:hAnsi="함초롬바탕" w:cs="함초롬바탕"/>
          <w:kern w:val="0"/>
          <w:sz w:val="24"/>
          <w:szCs w:val="24"/>
        </w:rPr>
        <w:t xml:space="preserve"> 관리비</w:t>
      </w:r>
    </w:p>
    <w:p w14:paraId="5C305B90" w14:textId="77777777" w:rsidR="00AE6AC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/>
          <w:kern w:val="0"/>
          <w:sz w:val="24"/>
          <w:szCs w:val="24"/>
        </w:rPr>
        <w:t>*이자율은 부가가치세법 시행규칙 제47조(정기예금 이자율)에 따라 적용(매년 개정)</w:t>
      </w:r>
    </w:p>
    <w:p w14:paraId="46359906" w14:textId="77777777" w:rsidR="00AE6ACA" w:rsidRDefault="00AE6ACA" w:rsidP="00946AF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113C62BC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④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공시시기 및 절차</w:t>
      </w:r>
    </w:p>
    <w:p w14:paraId="54A47AD2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⑴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공시시기</w:t>
      </w:r>
    </w:p>
    <w:p w14:paraId="4508B0CA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내부거래 공시대상회사는 이사회 의결 후 1일 이내에 공시해야 함 .(단, 비상</w:t>
      </w:r>
    </w:p>
    <w:p w14:paraId="797321CD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장법인은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7일 이내 공시)</w:t>
      </w:r>
    </w:p>
    <w:p w14:paraId="50E4AF4E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공시하여야 하는 날이 영업일이 아닌 경우 다음의 최초 영업일까지 공시해</w:t>
      </w:r>
    </w:p>
    <w:p w14:paraId="70262AA9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야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함.(7일의 기간 계산은 비영업일을 포함하며, 비영업일은 당해회사의 비</w:t>
      </w:r>
    </w:p>
    <w:p w14:paraId="033F81BF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영업일을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기준으로 함.)</w:t>
      </w:r>
    </w:p>
    <w:p w14:paraId="366122AD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⑵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공시절차</w:t>
      </w:r>
    </w:p>
    <w:p w14:paraId="477C19B8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내부거래에 대한 공시는 금융감독위원회의 전자공시시스템(DART)의 전산</w:t>
      </w:r>
    </w:p>
    <w:p w14:paraId="7EF394A3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망을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통하여 금융감독위원회가 정하는 「유가증권의 발행 및 공시 등에 관한</w:t>
      </w:r>
    </w:p>
    <w:p w14:paraId="619A2786" w14:textId="77777777" w:rsid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규정」에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따라 공시하여야 함.</w:t>
      </w:r>
    </w:p>
    <w:p w14:paraId="71EB38B0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67EA9F30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⑤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다른 법과의 공시내용 중복</w:t>
      </w:r>
    </w:p>
    <w:p w14:paraId="2EE9D9F7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대규모내부거래의 이사회 의결 및 공시에 의한 공시사항이 자본시장과 금융</w:t>
      </w:r>
    </w:p>
    <w:p w14:paraId="5C5BB74A" w14:textId="77777777" w:rsidR="00EA7EDA" w:rsidRPr="00EA7EDA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lastRenderedPageBreak/>
        <w:t>투자법에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관한 법률상의 신고·공시사항과 중복되는 경우 「자본시장과 금융</w:t>
      </w:r>
      <w:r w:rsidR="00C92122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투자법</w:t>
      </w:r>
    </w:p>
    <w:p w14:paraId="45937490" w14:textId="77777777" w:rsidR="00F776D8" w:rsidRDefault="00EA7EDA" w:rsidP="00EA7EDA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A7EDA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에</w:t>
      </w:r>
      <w:r w:rsidRPr="00EA7EDA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관한 법률에 따라 공시·신고하면 본 규정에 의한 공시의무를 이행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한 것으로 봄.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다만 그 경우 공정거래법상 의무사항에도 해당되는 사항임을 표시해야 함</w:t>
      </w:r>
    </w:p>
    <w:p w14:paraId="44EB9A9E" w14:textId="77777777" w:rsidR="00F776D8" w:rsidRDefault="00F776D8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1D97853A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⑥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이사회 의결 및 공시사항의 주요내용 변경</w:t>
      </w:r>
    </w:p>
    <w:p w14:paraId="58DED623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이미 공시한 사항 중 다음의 주요내용을 변경하고자 할 경우 다시 이사회 의</w:t>
      </w:r>
    </w:p>
    <w:p w14:paraId="77C9F545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결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및 공시를 하여야 함.</w:t>
      </w:r>
    </w:p>
    <w:p w14:paraId="19D3623D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거래목적, 거래대상, 거래상대방의 변경</w:t>
      </w:r>
    </w:p>
    <w:p w14:paraId="5D6C6F89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거래금액, 거래조건(단가, 약정이자율 등)이 당초 보다 20% 이상 증가 또는</w:t>
      </w:r>
    </w:p>
    <w:p w14:paraId="23FFCF83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감소</w:t>
      </w:r>
    </w:p>
    <w:p w14:paraId="27C887EB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일방의 이사회 의결에 의한 거래 취소 시에는 그 상대방은 이사회 의결 없이</w:t>
      </w:r>
    </w:p>
    <w:p w14:paraId="5313061B" w14:textId="77777777" w:rsid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취소일로부터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7일 이내에 사후 공시하면 됨.</w:t>
      </w:r>
    </w:p>
    <w:p w14:paraId="1BDE1B71" w14:textId="77777777" w:rsidR="00EA7EDA" w:rsidRDefault="004C14C7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11D563" wp14:editId="1334080A">
                <wp:simplePos x="0" y="0"/>
                <wp:positionH relativeFrom="column">
                  <wp:posOffset>-152399</wp:posOffset>
                </wp:positionH>
                <wp:positionV relativeFrom="paragraph">
                  <wp:posOffset>73025</wp:posOffset>
                </wp:positionV>
                <wp:extent cx="6096000" cy="1428750"/>
                <wp:effectExtent l="0" t="0" r="19050" b="19050"/>
                <wp:wrapNone/>
                <wp:docPr id="2" name="직사각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428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997A6D" id="직사각형 2" o:spid="_x0000_s1026" style="position:absolute;left:0;text-align:left;margin-left:-12pt;margin-top:5.75pt;width:480pt;height:112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" filled="f" strokecolor="#1f4d78 [1604]" strokeweight="1pt"/>
            </w:pict>
          </mc:Fallback>
        </mc:AlternateContent>
      </w:r>
    </w:p>
    <w:p w14:paraId="32CF8B87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※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포스코 ESG위원회 내부거래 운영현황</w:t>
      </w:r>
    </w:p>
    <w:p w14:paraId="5F288CD6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이사회 산하 전문위원회인 ESG위원회에서 내부거래 관련 사항을 심의</w:t>
      </w:r>
    </w:p>
    <w:p w14:paraId="31AFE2EE" w14:textId="77777777" w:rsidR="004C14C7" w:rsidRP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- 거래금액 50억원 이상 1,000억원 미만 : ESG위원회 심의, 의결</w:t>
      </w:r>
    </w:p>
    <w:p w14:paraId="43A1A199" w14:textId="77777777" w:rsidR="004C14C7" w:rsidRDefault="004C14C7" w:rsidP="004C14C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- 거래금액 1,000억원 이상 : ESG위원회 사전심의 후 이사회 의결</w:t>
      </w:r>
    </w:p>
    <w:p w14:paraId="2AC13BF5" w14:textId="77777777" w:rsidR="004C14C7" w:rsidRDefault="004C14C7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5225E385" w14:textId="77777777" w:rsidR="004C14C7" w:rsidRDefault="004C14C7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12964407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➆</w:t>
      </w:r>
      <w:r w:rsidRPr="004C14C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특수관계인인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공익법인의 이사회 의결 및 공시(공정거래법 제29</w:t>
      </w:r>
    </w:p>
    <w:p w14:paraId="29BC8ACC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조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, 시행령 제36조)</w:t>
      </w:r>
    </w:p>
    <w:p w14:paraId="41258E2C" w14:textId="77777777" w:rsidR="00B81A54" w:rsidRDefault="00B81A54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252FA3" wp14:editId="03A16F6A">
                <wp:simplePos x="0" y="0"/>
                <wp:positionH relativeFrom="margin">
                  <wp:posOffset>-142875</wp:posOffset>
                </wp:positionH>
                <wp:positionV relativeFrom="paragraph">
                  <wp:posOffset>168275</wp:posOffset>
                </wp:positionV>
                <wp:extent cx="6048375" cy="1228725"/>
                <wp:effectExtent l="0" t="0" r="28575" b="28575"/>
                <wp:wrapNone/>
                <wp:docPr id="3" name="직사각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228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329D8" id="직사각형 3" o:spid="_x0000_s1026" style="position:absolute;left:0;text-align:left;margin-left:-11.25pt;margin-top:13.25pt;width:476.25pt;height:96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" filled="f" strokecolor="#1f4d78 [1604]" strokeweight="1pt">
                <w10:wrap anchorx="margin"/>
              </v:rect>
            </w:pict>
          </mc:Fallback>
        </mc:AlternateContent>
      </w:r>
    </w:p>
    <w:p w14:paraId="58CC148F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공시대상기업집단 소속 공익법인은 국내 계열회사의 주식취득·처분 및 일정규모*</w:t>
      </w:r>
    </w:p>
    <w:p w14:paraId="283DA557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이상의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내부거래를 할 경우 미리 이사회의결을 거친후 공시를 해야 함</w:t>
      </w:r>
    </w:p>
    <w:p w14:paraId="5FFCC9F4" w14:textId="77777777" w:rsid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*공익법인의 순자산총계·기본순자산 중 큰 금액의 5% 이상이거나 50억원 이상인 거래</w:t>
      </w:r>
    </w:p>
    <w:p w14:paraId="7FDC7D30" w14:textId="77777777" w:rsidR="00B81A54" w:rsidRDefault="00B81A54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48BB9BB0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⑴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국내 소속회사의 주식 취득 및 처분</w:t>
      </w:r>
    </w:p>
    <w:p w14:paraId="60509583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공익법인이 해당 공시대상기업집단에 속하는 국내 회사 주식을 취득 또는</w:t>
      </w:r>
    </w:p>
    <w:p w14:paraId="0E84B5FC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처분하는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행위(주식 수, 거래금액과는 관계 없음)</w:t>
      </w:r>
    </w:p>
    <w:p w14:paraId="14462D89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⑵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자금, 자산, 유가증권을 제공 또는 거래하는 내부거래</w:t>
      </w:r>
    </w:p>
    <w:p w14:paraId="634DA1F5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특수관계인을 상대방으로 하거나 특수관계을 위하여 자금, 자산, 유가증권</w:t>
      </w:r>
    </w:p>
    <w:p w14:paraId="344B0EE5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을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제공 또는 거래하는 행위로서 거래금액이 자신의 순자산총계· 기본 순자</w:t>
      </w:r>
    </w:p>
    <w:p w14:paraId="3E872755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산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중 큰 금액의 5% 이상 또는 50억원 이상인 거래</w:t>
      </w:r>
    </w:p>
    <w:p w14:paraId="61FCADEF" w14:textId="77777777" w:rsidR="00EA7EDA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※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이외의 규정은 현행 대규모 내부거래 이사회 의결 및 공시 규정(제26조 제3항 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lastRenderedPageBreak/>
        <w:t>제4항)</w:t>
      </w: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을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준용함</w:t>
      </w:r>
    </w:p>
    <w:p w14:paraId="35A9A3A9" w14:textId="77777777" w:rsidR="00EA7EDA" w:rsidRDefault="00EA7EDA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47F84B35" w14:textId="77777777" w:rsidR="00B24915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⑧ 위반시 과태료 부과</w:t>
      </w:r>
    </w:p>
    <w:p w14:paraId="1B6A0EAB" w14:textId="77777777" w:rsidR="00B81A54" w:rsidRPr="00B81A54" w:rsidRDefault="00B81A54" w:rsidP="00B81A5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81A5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⑴</w:t>
      </w:r>
      <w:r w:rsidRPr="00B81A5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기본금액</w:t>
      </w:r>
    </w:p>
    <w:p w14:paraId="4EC16480" w14:textId="77777777" w:rsidR="00B81A54" w:rsidRDefault="00DD65C2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pict w14:anchorId="633BD7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44.25pt">
            <v:imagedata r:id="rId21" o:title="캡처"/>
          </v:shape>
        </w:pict>
      </w:r>
    </w:p>
    <w:p w14:paraId="6C396D0C" w14:textId="77777777" w:rsidR="005F1FB3" w:rsidRDefault="005F1FB3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72194A6F" w14:textId="77777777" w:rsidR="00B81A54" w:rsidRDefault="00B81A54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(2) 기준금액</w:t>
      </w:r>
    </w:p>
    <w:p w14:paraId="4F4985E0" w14:textId="77777777" w:rsidR="007B3A0B" w:rsidRPr="007B3A0B" w:rsidRDefault="007B3A0B" w:rsidP="007B3A0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7B3A0B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7B3A0B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기준금액은 기본금액에 각 위반행위별 거래금액에 따라 다음 표의 비율을 곱</w:t>
      </w:r>
    </w:p>
    <w:p w14:paraId="52A1BE76" w14:textId="77777777" w:rsidR="00B81A54" w:rsidRDefault="007B3A0B" w:rsidP="007B3A0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7B3A0B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하여</w:t>
      </w:r>
      <w:r w:rsidRPr="007B3A0B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산정함.</w:t>
      </w:r>
    </w:p>
    <w:p w14:paraId="221497C6" w14:textId="77777777" w:rsidR="007B3A0B" w:rsidRDefault="000160B2" w:rsidP="007B3A0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pict w14:anchorId="09D67AB5">
          <v:shape id="_x0000_i1026" type="#_x0000_t75" style="width:444.75pt;height:144.75pt">
            <v:imagedata r:id="rId22" o:title="캡처"/>
          </v:shape>
        </w:pict>
      </w:r>
    </w:p>
    <w:p w14:paraId="0B0F57C8" w14:textId="77777777" w:rsidR="00B81A54" w:rsidRDefault="00B81A54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66A746C1" w14:textId="77777777" w:rsidR="00B81A54" w:rsidRDefault="00A44FDE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(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3) 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임의적 조정금액</w:t>
      </w:r>
    </w:p>
    <w:p w14:paraId="3A5255AC" w14:textId="77777777" w:rsidR="00A44FDE" w:rsidRPr="00A44FDE" w:rsidRDefault="00A44FDE" w:rsidP="00A44FD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A44FDE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A44FDE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임의적 조정금액은 다음의 가중 또는 감면사유가 인정되는 경우 다음과 같</w:t>
      </w:r>
    </w:p>
    <w:p w14:paraId="03AD6F1F" w14:textId="77777777" w:rsidR="00A44FDE" w:rsidRPr="00A44FDE" w:rsidRDefault="00A44FDE" w:rsidP="00A44FD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A44FDE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lastRenderedPageBreak/>
        <w:t>이</w:t>
      </w:r>
      <w:r w:rsidRPr="00A44FDE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산정된 금액으로 하되 임의적 가중금액은 기본금액의 100분의 50을 초과</w:t>
      </w:r>
    </w:p>
    <w:p w14:paraId="2F8C9E40" w14:textId="77777777" w:rsidR="00A44FDE" w:rsidRDefault="00A44FDE" w:rsidP="00A44FD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A44FDE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할</w:t>
      </w:r>
      <w:r w:rsidRPr="00A44FDE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수 없음.</w:t>
      </w:r>
    </w:p>
    <w:p w14:paraId="409FDA9C" w14:textId="77777777" w:rsidR="00A44FDE" w:rsidRDefault="00A44FDE" w:rsidP="00A44FD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4F9278F3" w14:textId="77777777" w:rsidR="00A44FDE" w:rsidRPr="00B81A54" w:rsidRDefault="000160B2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pict w14:anchorId="042E37AA">
          <v:shape id="_x0000_i1027" type="#_x0000_t75" style="width:448.5pt;height:86.25pt">
            <v:imagedata r:id="rId23" o:title="캡처"/>
          </v:shape>
        </w:pict>
      </w:r>
    </w:p>
    <w:p w14:paraId="4136D9CB" w14:textId="77777777" w:rsidR="00A44FDE" w:rsidRDefault="00A44FDE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704E2094" w14:textId="77777777" w:rsidR="00CC3A2C" w:rsidRPr="00CC3A2C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A44FDE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가중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조정사유 및 비율</w:t>
      </w:r>
    </w:p>
    <w:p w14:paraId="0044B3D2" w14:textId="77777777" w:rsidR="00CC3A2C" w:rsidRPr="00CC3A2C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공시의무를 회피하기 위하여 고의적으로 분할하여 거래한 경우 50%</w:t>
      </w:r>
    </w:p>
    <w:p w14:paraId="66B3420C" w14:textId="77777777" w:rsidR="00CC3A2C" w:rsidRPr="00CC3A2C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사업자별 최근 5개년 간(점검연도 포함) 공시의무 위반건수가 4회 이상 6회</w:t>
      </w:r>
    </w:p>
    <w:p w14:paraId="05F9C07F" w14:textId="77777777" w:rsidR="00CC3A2C" w:rsidRPr="00CC3A2C" w:rsidRDefault="00CC3A2C" w:rsidP="005512CA">
      <w:pPr>
        <w:wordWrap/>
        <w:adjustRightInd w:val="0"/>
        <w:spacing w:after="0" w:line="240" w:lineRule="auto"/>
        <w:ind w:leftChars="100" w:left="200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이하의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경우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(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점검연도 전체 과태료 금액 10% 가중, 7회 이상인 경우 점검연도 전체 과태</w:t>
      </w: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료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금액의 20% 가중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)</w:t>
      </w:r>
    </w:p>
    <w:p w14:paraId="595A8CD8" w14:textId="77777777" w:rsidR="00CC3A2C" w:rsidRPr="00CC3A2C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감면 조정사유 및 비율</w:t>
      </w:r>
    </w:p>
    <w:p w14:paraId="01DA29F7" w14:textId="77777777" w:rsidR="00CC3A2C" w:rsidRPr="00CC3A2C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거래내용이 최초와 동일성을 유지하면서 계약기간이 자동 연장된 경우 30%</w:t>
      </w:r>
    </w:p>
    <w:p w14:paraId="2988A6FF" w14:textId="77777777" w:rsidR="00CC3A2C" w:rsidRPr="00CC3A2C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계열 금융 투자회사에 의한 사실상의 중개금융거래로서 매도인이나 매수인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</w:t>
      </w:r>
    </w:p>
    <w:p w14:paraId="7A7B5C4D" w14:textId="77777777" w:rsidR="00CC3A2C" w:rsidRPr="00CC3A2C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 w:rsidR="00197627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계열관계가 아닌 것으로 확인된 경우 40%</w:t>
      </w:r>
    </w:p>
    <w:p w14:paraId="6990FABE" w14:textId="77777777" w:rsidR="00197627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내부거래 공시대상 회사가 「사회기반 시설에 대한 민간투자법」 제14조에 </w:t>
      </w:r>
    </w:p>
    <w:p w14:paraId="79F04621" w14:textId="77777777" w:rsidR="00CC3A2C" w:rsidRPr="00CC3A2C" w:rsidRDefault="00CC3A2C" w:rsidP="00197627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의</w:t>
      </w: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해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설립된 민간투자 사업자로서 이해관계인이 적고 부당 내부거래 가능성이</w:t>
      </w:r>
    </w:p>
    <w:p w14:paraId="11BF4A8A" w14:textId="77777777" w:rsidR="00CC3A2C" w:rsidRPr="00CC3A2C" w:rsidRDefault="00CC3A2C" w:rsidP="00197627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적은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경우 50%</w:t>
      </w:r>
    </w:p>
    <w:p w14:paraId="729B4EFF" w14:textId="77777777" w:rsidR="00CC3A2C" w:rsidRPr="00CC3A2C" w:rsidRDefault="00CC3A2C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위반의 정도가 경미한 다음 어느 하나에 해당하는 경우 50%</w:t>
      </w:r>
    </w:p>
    <w:p w14:paraId="4B3275B0" w14:textId="77777777" w:rsidR="00CC3A2C" w:rsidRPr="00CC3A2C" w:rsidRDefault="000859F1" w:rsidP="005512CA">
      <w:pPr>
        <w:wordWrap/>
        <w:adjustRightInd w:val="0"/>
        <w:spacing w:after="0" w:line="240" w:lineRule="auto"/>
        <w:ind w:left="233" w:hangingChars="100" w:hanging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*</w:t>
      </w:r>
      <w:r w:rsidR="00CC3A2C"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공시대상기업집단으로 신규 지정(또는 개별회사가 공시대상기업집단에 신규 편입)</w:t>
      </w:r>
      <w:r w:rsidR="00CC3A2C" w:rsidRPr="00CC3A2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된</w:t>
      </w:r>
      <w:r w:rsidR="00CC3A2C"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날 이후 30일 이내에 위반한 경우</w:t>
      </w:r>
    </w:p>
    <w:p w14:paraId="69D9ADE3" w14:textId="77777777" w:rsidR="00A44FDE" w:rsidRDefault="000859F1" w:rsidP="00CC3A2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*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 w:rsidR="00CC3A2C" w:rsidRPr="00CC3A2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공시지연 일수가 3일 이하인 경우</w:t>
      </w:r>
    </w:p>
    <w:p w14:paraId="5EF0CC35" w14:textId="77777777" w:rsidR="00A44FDE" w:rsidRDefault="00A44FDE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76B1" w14:paraId="1018769D" w14:textId="77777777" w:rsidTr="003476B1">
        <w:tc>
          <w:tcPr>
            <w:tcW w:w="9016" w:type="dxa"/>
            <w:shd w:val="clear" w:color="auto" w:fill="2F5496" w:themeFill="accent5" w:themeFillShade="BF"/>
            <w:vAlign w:val="center"/>
          </w:tcPr>
          <w:p w14:paraId="56D6F8ED" w14:textId="77777777" w:rsidR="003476B1" w:rsidRPr="004626E6" w:rsidRDefault="003476B1" w:rsidP="003476B1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>Q&amp;A</w:t>
            </w:r>
          </w:p>
        </w:tc>
      </w:tr>
      <w:tr w:rsidR="003476B1" w14:paraId="148D01CB" w14:textId="77777777" w:rsidTr="003476B1">
        <w:trPr>
          <w:trHeight w:val="1260"/>
        </w:trPr>
        <w:tc>
          <w:tcPr>
            <w:tcW w:w="9016" w:type="dxa"/>
            <w:vAlign w:val="center"/>
          </w:tcPr>
          <w:p w14:paraId="158B28B3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Q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. 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특수관계인을 위한 거래의 유형에는 어떤 것이 있는지?</w:t>
            </w:r>
          </w:p>
          <w:p w14:paraId="16A50F55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noProof/>
                <w:color w:val="000000"/>
                <w:kern w:val="0"/>
                <w:sz w:val="22"/>
              </w:rPr>
              <w:drawing>
                <wp:inline distT="0" distB="0" distL="0" distR="0" wp14:anchorId="7C1A3A4A" wp14:editId="153B184E">
                  <wp:extent cx="3429000" cy="981075"/>
                  <wp:effectExtent l="0" t="0" r="0" b="9525"/>
                  <wp:docPr id="4" name="그림 4" descr="C:\temp\임시 인터넷 파일\Content.Word\캡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temp\임시 인터넷 파일\Content.Word\캡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9DB1D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0D67B9F6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A. </w:t>
            </w: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계열회사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A가 발행한 주식, 채권을 비계열회사로부터 계열회사 B가 매입하</w:t>
            </w:r>
          </w:p>
          <w:p w14:paraId="5F55BE59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는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경우 계열회사 B는 계열회사 A를 위한 거래(특수관계인을 위한 거래)에</w:t>
            </w:r>
          </w:p>
          <w:p w14:paraId="77744E12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해당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되어 이사회 의결 및 공시대상이 됨.</w:t>
            </w:r>
          </w:p>
          <w:p w14:paraId="43E3FE67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1CA3849F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Q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양 거래당사자 모두에게 대규모내부거래에 해당하는 거래인 경우 두 회사 모두</w:t>
            </w:r>
          </w:p>
          <w:p w14:paraId="48237B03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이사회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의결 및 공시를 해야 하는지?</w:t>
            </w:r>
          </w:p>
          <w:p w14:paraId="14330539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045C1B1A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A.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거래규모가 거래당사자 모두에게 대규모내부거래에 해당되는 경우 이사회</w:t>
            </w:r>
          </w:p>
          <w:p w14:paraId="5C885B2F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의결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및 공시의무는 거래당사자 모두에게 있음. 만일 거래규모가 일방당사</w:t>
            </w:r>
          </w:p>
          <w:p w14:paraId="761EF063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자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에게만 대규모내부거래에 해당되는 경우에는 해당되는 거래당사자에게만 이사</w:t>
            </w:r>
          </w:p>
          <w:p w14:paraId="1BF90FC3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회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의결 및 공시의무가 있음.</w:t>
            </w:r>
          </w:p>
          <w:p w14:paraId="3CDE60D1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3A34F583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Q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공시대상기업집단에 새로 편입된 회사가 편입일 이전에 내부거래가 발생하는</w:t>
            </w:r>
          </w:p>
          <w:p w14:paraId="1CBB764A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경우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공시의무가 부과되는지?</w:t>
            </w:r>
          </w:p>
          <w:p w14:paraId="5EB5A43C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796A8A34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공정거래법상 공시의무는 기업집단 편입일로부터 발생함으로 이사회 의결</w:t>
            </w:r>
          </w:p>
          <w:p w14:paraId="0744E920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및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공시의무는 없음. 다만, 내부거래 공시대상회사로 편입되기 이전에 체결</w:t>
            </w:r>
          </w:p>
          <w:p w14:paraId="79B02A64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된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계약에 의하여 이루어지는 거래라 하여도 거래금액, 거래일시, 거래방법</w:t>
            </w:r>
          </w:p>
          <w:p w14:paraId="76574040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등이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명시된 세부 거래조건이 아닌 단순 약정형태로 체결하고 있던 중에 공</w:t>
            </w:r>
          </w:p>
          <w:p w14:paraId="0C48D642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시대상기업집단의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소속으로 편입된 이후 세부 거래조건 등을 별도 체결한</w:t>
            </w:r>
          </w:p>
          <w:p w14:paraId="615050F4" w14:textId="77777777" w:rsidR="003476B1" w:rsidRP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거래이거나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당초 거래 조건이 변경되는 거래라면 거래 개시 전 이사회 의</w:t>
            </w:r>
          </w:p>
          <w:p w14:paraId="613E9C92" w14:textId="77777777" w:rsidR="003476B1" w:rsidRDefault="003476B1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결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및 공시 의무가 있음.</w:t>
            </w:r>
          </w:p>
          <w:p w14:paraId="3A097783" w14:textId="77777777" w:rsidR="00384D8C" w:rsidRDefault="00384D8C" w:rsidP="003476B1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183ABAB4" w14:textId="77777777" w:rsidR="00384D8C" w:rsidRPr="00384D8C" w:rsidRDefault="00384D8C" w:rsidP="00384D8C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Q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부동산임대차 계약시에는 대규모내부거래에 해당하지 않았으나 계약기간 중</w:t>
            </w:r>
          </w:p>
          <w:p w14:paraId="20194443" w14:textId="77777777" w:rsidR="00384D8C" w:rsidRPr="00384D8C" w:rsidRDefault="00384D8C" w:rsidP="00384D8C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84D8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임대료를</w:t>
            </w: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상향조정하는 변경계약을 체결하면서 대규모내부거래에 해당하는</w:t>
            </w:r>
          </w:p>
          <w:p w14:paraId="045C9303" w14:textId="77777777" w:rsidR="00384D8C" w:rsidRPr="00384D8C" w:rsidRDefault="00384D8C" w:rsidP="00384D8C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84D8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경우</w:t>
            </w: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이사회 의결 및 공시의무가 있는지?</w:t>
            </w:r>
          </w:p>
          <w:p w14:paraId="6E80974E" w14:textId="77777777" w:rsidR="00384D8C" w:rsidRDefault="00384D8C" w:rsidP="00384D8C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56397489" w14:textId="77777777" w:rsidR="00384D8C" w:rsidRPr="00384D8C" w:rsidRDefault="00384D8C" w:rsidP="00384D8C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변경계약은 새로운 거래에 해당되므로 변경계약을 체결하기 이전에 이사회</w:t>
            </w:r>
          </w:p>
          <w:p w14:paraId="75388681" w14:textId="77777777" w:rsidR="00384D8C" w:rsidRPr="00922B16" w:rsidRDefault="00384D8C" w:rsidP="00384D8C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 w:rsidRPr="00384D8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의결</w:t>
            </w: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및 공시의무가 있음.</w:t>
            </w:r>
          </w:p>
        </w:tc>
      </w:tr>
    </w:tbl>
    <w:p w14:paraId="008A9733" w14:textId="77777777" w:rsidR="000859F1" w:rsidRPr="003476B1" w:rsidRDefault="000859F1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5FD739D2" w14:textId="77777777" w:rsidR="000859F1" w:rsidRDefault="000859F1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C1232" w14:paraId="3C3A052D" w14:textId="77777777" w:rsidTr="005E726E">
        <w:tc>
          <w:tcPr>
            <w:tcW w:w="9016" w:type="dxa"/>
            <w:shd w:val="clear" w:color="auto" w:fill="2F5496" w:themeFill="accent5" w:themeFillShade="BF"/>
            <w:vAlign w:val="center"/>
          </w:tcPr>
          <w:p w14:paraId="5ED21344" w14:textId="77777777" w:rsidR="00AC1232" w:rsidRPr="004626E6" w:rsidRDefault="00AC1232" w:rsidP="005E726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관련사례</w:t>
            </w:r>
          </w:p>
        </w:tc>
      </w:tr>
      <w:tr w:rsidR="00AC1232" w14:paraId="6E87B9C9" w14:textId="77777777" w:rsidTr="005E726E">
        <w:trPr>
          <w:trHeight w:val="1260"/>
        </w:trPr>
        <w:tc>
          <w:tcPr>
            <w:tcW w:w="9016" w:type="dxa"/>
            <w:vAlign w:val="center"/>
          </w:tcPr>
          <w:p w14:paraId="18E5514A" w14:textId="77777777" w:rsidR="00AC1232" w:rsidRDefault="00AC1232" w:rsidP="005E726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[사실관계]</w:t>
            </w:r>
          </w:p>
          <w:p w14:paraId="306C315E" w14:textId="77777777" w:rsidR="00AC1232" w:rsidRDefault="00AC1232" w:rsidP="00AC123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AC123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포스코계열회사</w:t>
            </w:r>
            <w:r w:rsidRPr="00AC123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△△는 2011년 11월 포스코로부터 유상증자(52억</w:t>
            </w:r>
            <w:r w:rsidRPr="00AC123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원</w:t>
            </w:r>
            <w:r w:rsidRPr="00AC123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) 받은 사실에 대해 이사회 의결을 마치고 기한 내에 공시하였으</w:t>
            </w:r>
            <w:r w:rsidRPr="00AC123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나</w:t>
            </w:r>
            <w:r w:rsidRPr="00AC123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공시항목 중 주요 사항인 증자 참여자 및 회사와의 관계를 누락하고 기입하지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AC123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않은</w:t>
            </w:r>
            <w:r w:rsidRPr="00AC123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사실이 있음.</w:t>
            </w:r>
          </w:p>
          <w:p w14:paraId="41AEA071" w14:textId="77777777" w:rsidR="00AC1232" w:rsidRDefault="00AC1232" w:rsidP="00AC123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634DD8DA" w14:textId="77777777" w:rsidR="00AC1232" w:rsidRDefault="00AC1232" w:rsidP="005E726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[공정위 판단]</w:t>
            </w:r>
          </w:p>
          <w:p w14:paraId="3C85202D" w14:textId="77777777" w:rsidR="00890D15" w:rsidRDefault="00AC1232" w:rsidP="00AC123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AC123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대규모내부거래</w:t>
            </w:r>
            <w:r w:rsidRPr="00AC123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공시사항 작성시, 유상증자 참여자 / 유상증자내역/ 회사와의 관계 등은 공시항목 중 주요사항에 해당하여 이를 미기입</w:t>
            </w:r>
            <w:r w:rsidRPr="00AC123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할</w:t>
            </w:r>
            <w:r w:rsidRPr="00AC123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때에는 공시사항 누락에 해당하게 됨. </w:t>
            </w:r>
          </w:p>
          <w:p w14:paraId="5A303749" w14:textId="77777777" w:rsidR="00890D15" w:rsidRDefault="00890D15" w:rsidP="00AC123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06C5DCAA" w14:textId="77777777" w:rsidR="00AC1232" w:rsidRDefault="00890D15" w:rsidP="00AC1232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lastRenderedPageBreak/>
              <w:t>[제재내용]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="00AC1232" w:rsidRPr="00AC123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과태료 1,400만원 부과</w:t>
            </w:r>
          </w:p>
          <w:p w14:paraId="6FAF23DF" w14:textId="77777777" w:rsidR="00AC1232" w:rsidRPr="00890D15" w:rsidRDefault="000160B2" w:rsidP="005E726E">
            <w:pPr>
              <w:wordWrap/>
              <w:adjustRightInd w:val="0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pict w14:anchorId="17201FB6">
                <v:shape id="_x0000_i1028" type="#_x0000_t75" style="width:369pt;height:267.75pt">
                  <v:imagedata r:id="rId25" o:title="캡처"/>
                </v:shape>
              </w:pict>
            </w:r>
          </w:p>
          <w:p w14:paraId="2D00121B" w14:textId="77777777" w:rsidR="00AC1232" w:rsidRDefault="00AC1232" w:rsidP="00AC1232">
            <w:pPr>
              <w:wordWrap/>
              <w:adjustRightInd w:val="0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</w:p>
          <w:p w14:paraId="76C36574" w14:textId="77777777" w:rsid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[사실관계]</w:t>
            </w:r>
          </w:p>
          <w:p w14:paraId="41181691" w14:textId="77777777" w:rsidR="00890D15" w:rsidRP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890D1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포스코계열회사</w:t>
            </w: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○○는 2001년 7월 포스코로부터 436억원에 부동산</w:t>
            </w:r>
            <w:r w:rsidRPr="00890D1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을</w:t>
            </w: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임차하는 대규모내부거래를 하고도 이에 대한 이사회 의결 및 공시를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890D1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하지</w:t>
            </w: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아니하였음</w:t>
            </w:r>
          </w:p>
          <w:p w14:paraId="5426833B" w14:textId="77777777" w:rsid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64853E01" w14:textId="77777777" w:rsid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[공정위 판단]</w:t>
            </w:r>
          </w:p>
          <w:p w14:paraId="66A8A8D1" w14:textId="77777777" w:rsidR="00890D15" w:rsidRP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890D1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포스코계열회사</w:t>
            </w: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○○는 대규모내부거래에 대한 이사회 의결 및 공시에</w:t>
            </w:r>
          </w:p>
          <w:p w14:paraId="6F614ED0" w14:textId="77777777" w:rsidR="00890D15" w:rsidRP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890D1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관한</w:t>
            </w: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규정에 따라 특수관계인을 상대방으로 일정한 거래규모 이상의</w:t>
            </w:r>
          </w:p>
          <w:p w14:paraId="03196931" w14:textId="77777777" w:rsid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890D1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거래행위를</w:t>
            </w: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하는 경우 이사회 의결을 거친 후 이를 공시하여야 함에도 불</w:t>
            </w:r>
            <w:r w:rsidRPr="00890D1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구하고</w:t>
            </w: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</w:p>
          <w:p w14:paraId="00E5385F" w14:textId="77777777" w:rsidR="00890D15" w:rsidRP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이를 이행하지 않아 관련 규정을 위반하였음</w:t>
            </w:r>
          </w:p>
          <w:p w14:paraId="74B0577F" w14:textId="77777777" w:rsidR="00890D15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2C19A2CF" w14:textId="77777777" w:rsidR="00890D15" w:rsidRPr="00922B16" w:rsidRDefault="00890D15" w:rsidP="00890D15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[제재내용]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890D1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과태료</w:t>
            </w:r>
            <w:r w:rsidRPr="00890D1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7,000만원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부과</w:t>
            </w:r>
          </w:p>
        </w:tc>
      </w:tr>
    </w:tbl>
    <w:p w14:paraId="67EF4502" w14:textId="77777777" w:rsidR="00384D8C" w:rsidRPr="00AC1232" w:rsidRDefault="00384D8C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61375AA1" w14:textId="77777777" w:rsidR="001B04C3" w:rsidRDefault="001B04C3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  <w:t>2</w:t>
      </w:r>
      <w:r w:rsidR="00111E5D"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  <w:t>.</w:t>
      </w:r>
      <w:r>
        <w:rPr>
          <w:rFonts w:ascii="함초롬바탕" w:eastAsia="함초롬바탕" w:hAnsi="함초롬바탕" w:cs="함초롬바탕" w:hint="eastAsia"/>
          <w:b/>
          <w:color w:val="000000" w:themeColor="text1"/>
          <w:kern w:val="0"/>
          <w:sz w:val="26"/>
          <w:szCs w:val="26"/>
        </w:rPr>
        <w:t xml:space="preserve"> 비상장사 중요사항 수시공시</w:t>
      </w:r>
    </w:p>
    <w:p w14:paraId="239CCAD3" w14:textId="77777777" w:rsidR="001B04C3" w:rsidRPr="001B04C3" w:rsidRDefault="001B04C3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1B04C3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공시대상기업집단에</w:t>
      </w:r>
      <w:r w:rsidRPr="001B04C3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속하는 비상장회사는 소유지배구조와 관련된 중요사항,</w:t>
      </w:r>
    </w:p>
    <w:p w14:paraId="511DCF8D" w14:textId="77777777" w:rsidR="001B04C3" w:rsidRPr="001B04C3" w:rsidRDefault="001B04C3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1B04C3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재무구조에</w:t>
      </w:r>
      <w:r w:rsidRPr="001B04C3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중요한 변동을 초래하는 사항, 경영활동에 중요한 변동을 초래하는</w:t>
      </w:r>
    </w:p>
    <w:p w14:paraId="7FB03853" w14:textId="77777777" w:rsidR="00384D8C" w:rsidRPr="001B04C3" w:rsidRDefault="001B04C3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1B04C3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사항</w:t>
      </w:r>
      <w:r w:rsidRPr="001B04C3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등에 대하여 공시를 하여야 함</w:t>
      </w:r>
    </w:p>
    <w:p w14:paraId="266DBBC5" w14:textId="77777777" w:rsidR="003476B1" w:rsidRDefault="003476B1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5AC93288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①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비상장사 중요사항 수시공시 개관</w:t>
      </w:r>
    </w:p>
    <w:p w14:paraId="73A46D8F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공시대상회사</w:t>
      </w:r>
    </w:p>
    <w:p w14:paraId="060C0535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공시대상 기업집단에 속하는 회사로서 「증권거래법」 제2조에서 규정한 주</w:t>
      </w:r>
    </w:p>
    <w:p w14:paraId="16307848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권상장법인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및 코스닥 상장법인을 제외한 회사 (단, 금융·보험사 및 직전</w:t>
      </w:r>
    </w:p>
    <w:p w14:paraId="5C831435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lastRenderedPageBreak/>
        <w:t>사업연도말의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자산총액이 100억원 미만인 회사로서 청산 중에 있거나 1년</w:t>
      </w:r>
    </w:p>
    <w:p w14:paraId="2BAB1BFB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이상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휴업 중인 회사는 제외)</w:t>
      </w:r>
    </w:p>
    <w:p w14:paraId="5E5D4725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연도 중에 기업집단의 계열회사로 신규 편입된 회사는 신규 계열편입된 날로</w:t>
      </w:r>
    </w:p>
    <w:p w14:paraId="3B7F43EA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부터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공시의무가 부과</w:t>
      </w:r>
    </w:p>
    <w:p w14:paraId="1C5D29F2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기업집단에 속하는 회사가 타법인 주식을 30% 이상 취득하여 최다출자자가</w:t>
      </w:r>
    </w:p>
    <w:p w14:paraId="3D1EFCC2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된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경우라 하더라도 공정거래위원회로부터 계열편입통지를 받기 전까지는</w:t>
      </w:r>
    </w:p>
    <w:p w14:paraId="68D38221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의무가 없음</w:t>
      </w:r>
    </w:p>
    <w:p w14:paraId="15341C29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연도 중에 기업집단의 계열회사로부터 계열 제외된 회사 또는 기업집단으로</w:t>
      </w:r>
    </w:p>
    <w:p w14:paraId="0B290127" w14:textId="77777777" w:rsidR="00C87EE9" w:rsidRPr="00C87EE9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부터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지정 제외된 기업집단은 계열 제외 또는 지정 제외된 날로부터 공시의</w:t>
      </w:r>
    </w:p>
    <w:p w14:paraId="3F1DE7BF" w14:textId="77777777" w:rsidR="00566ED2" w:rsidRDefault="00C87EE9" w:rsidP="00C87E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무가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면제</w:t>
      </w:r>
      <w:r w:rsidR="00DD65C2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pict w14:anchorId="466D4582">
          <v:shape id="_x0000_i1029" type="#_x0000_t75" style="width:451.5pt;height:131.25pt">
            <v:imagedata r:id="rId26" o:title="캡처"/>
          </v:shape>
        </w:pict>
      </w:r>
    </w:p>
    <w:p w14:paraId="79505529" w14:textId="77777777" w:rsidR="00566ED2" w:rsidRDefault="00566ED2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19E010BD" w14:textId="77777777" w:rsidR="003731D5" w:rsidRDefault="003731D5" w:rsidP="003731D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②</w:t>
      </w:r>
      <w:r w:rsidRPr="00C87EE9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공시대상 업무</w:t>
      </w:r>
    </w:p>
    <w:p w14:paraId="43EEEC77" w14:textId="77777777" w:rsidR="003731D5" w:rsidRDefault="003731D5" w:rsidP="003731D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(1) 소유지배구조와 관련된 중요사항의 현황 및 변동</w:t>
      </w:r>
    </w:p>
    <w:p w14:paraId="3FF267D9" w14:textId="77777777" w:rsidR="003731D5" w:rsidRPr="00C87EE9" w:rsidRDefault="000160B2" w:rsidP="003731D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pict w14:anchorId="69107580">
          <v:shape id="_x0000_i1030" type="#_x0000_t75" style="width:446.25pt;height:103.5pt">
            <v:imagedata r:id="rId27" o:title="캡처"/>
          </v:shape>
        </w:pict>
      </w:r>
    </w:p>
    <w:p w14:paraId="5186C8C5" w14:textId="77777777" w:rsidR="001B04C3" w:rsidRPr="003731D5" w:rsidRDefault="001B04C3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3AD11EB5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87EE9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최대주주의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주식보유현황 및 그 보유주식비율이 당해법인 발행주식 총수의</w:t>
      </w:r>
    </w:p>
    <w:p w14:paraId="0393EA3D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1% 이상 변동이 있을 때 그 변동사항</w:t>
      </w:r>
    </w:p>
    <w:p w14:paraId="5C8DC986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합병, 신주발행, 주식매각 등 변동 사유는 불문함.</w:t>
      </w:r>
    </w:p>
    <w:p w14:paraId="46790FB1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액면분할 등에 의해 보유주식 수에 변동이 있더라도 현황 및 비율이 변경 되</w:t>
      </w:r>
    </w:p>
    <w:p w14:paraId="2D5BD65D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지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않으면 공시의무 없음.</w:t>
      </w:r>
    </w:p>
    <w:p w14:paraId="373B7831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최대주주가 다수인 경우 각각이 보유한 주식의 비율이 100분의 1 이상 변동</w:t>
      </w:r>
    </w:p>
    <w:p w14:paraId="7F7EB16F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있을 때 공시</w:t>
      </w:r>
    </w:p>
    <w:p w14:paraId="3A69F406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최대주주의 주식수나 지분율 변동이 없을 경우에도 최대주주 구성원의 변동</w:t>
      </w:r>
    </w:p>
    <w:p w14:paraId="0DC35809" w14:textId="77777777" w:rsidR="00566ED2" w:rsidRDefault="00813EA1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있으면 공시</w:t>
      </w:r>
    </w:p>
    <w:p w14:paraId="1A14FA2F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lastRenderedPageBreak/>
        <w:t>–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최대주주 동일인 및 동일인 관련자를 포함하는 것이므로 동일인, 동일인</w:t>
      </w:r>
    </w:p>
    <w:p w14:paraId="31CE974B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의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친족, 계열회사, 등기임원 등이 보유한 지분 및 자기 주식을 각각 구분</w:t>
      </w:r>
    </w:p>
    <w:p w14:paraId="5D8EF741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하여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적시</w:t>
      </w:r>
    </w:p>
    <w:p w14:paraId="50B05EBD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임원의 구성현황 및 변동이 있을 때 그 변동사항</w:t>
      </w:r>
    </w:p>
    <w:p w14:paraId="192F689B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임원이 중임된 경우에는 변동이 아니므로 공시의무가 없으나, 직책의 변동</w:t>
      </w:r>
    </w:p>
    <w:p w14:paraId="4ACCC405" w14:textId="77777777" w:rsidR="00813EA1" w:rsidRPr="00813EA1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있는 경우(</w:t>
      </w: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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이사가 감사로, 이사가 대표이사로)에는 임원의 변동이므</w:t>
      </w:r>
    </w:p>
    <w:p w14:paraId="2C88D91F" w14:textId="77777777" w:rsidR="00566ED2" w:rsidRDefault="00813EA1" w:rsidP="00813EA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813EA1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로</w:t>
      </w:r>
      <w:r w:rsidRPr="00813EA1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공시해야 함.</w:t>
      </w:r>
    </w:p>
    <w:p w14:paraId="18FE43EB" w14:textId="77777777" w:rsidR="00566ED2" w:rsidRDefault="00566ED2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6D80570D" w14:textId="77777777" w:rsidR="00813EA1" w:rsidRDefault="00813EA1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(2) 재무구조에 중요한 변동을 초래하는 사항</w:t>
      </w:r>
    </w:p>
    <w:p w14:paraId="6F986EE7" w14:textId="77777777" w:rsidR="00813EA1" w:rsidRDefault="000160B2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pict w14:anchorId="37789135">
          <v:shape id="_x0000_i1031" type="#_x0000_t75" style="width:435pt;height:274.5pt">
            <v:imagedata r:id="rId28" o:title="캡처"/>
          </v:shape>
        </w:pict>
      </w:r>
    </w:p>
    <w:p w14:paraId="45E38463" w14:textId="77777777" w:rsidR="00813EA1" w:rsidRDefault="00741B74" w:rsidP="00741B7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741B7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※</w:t>
      </w:r>
      <w:r w:rsidRPr="00741B7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: 새로 설립된 회사의 경우 최근 사업연도말 재무제표가 없는 경우 설립 당시의 ‘납입자본금’을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741B7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기준으로</w:t>
      </w:r>
      <w:r w:rsidRPr="00741B7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함</w:t>
      </w:r>
    </w:p>
    <w:p w14:paraId="445A962B" w14:textId="77777777" w:rsidR="00741B74" w:rsidRDefault="00741B74" w:rsidP="00741B7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623FBF0B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최근 사업연도말 자산총액의 10% 이상의 비유동자산의 취득 또는 처분에 관</w:t>
      </w:r>
    </w:p>
    <w:p w14:paraId="4290F784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한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결정이 있은 때 그 결정사항</w:t>
      </w:r>
    </w:p>
    <w:p w14:paraId="4E7459B8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비유동자산은 회계기준에 따라 분류되는 항목이 포함.(건설 중인 자산, 투자</w:t>
      </w:r>
    </w:p>
    <w:p w14:paraId="60A2CEB8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유가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증권도 포함 )</w:t>
      </w:r>
    </w:p>
    <w:p w14:paraId="60E151BE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공시기준일은 취득 및 처분에 관한 결정이 있을 때이므로 건설 중인 자산</w:t>
      </w:r>
    </w:p>
    <w:p w14:paraId="3F09CB40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으로서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수년에 걸쳐 지급되는 공사비가 기준금액을 과하더라도 공시대상</w:t>
      </w:r>
    </w:p>
    <w:p w14:paraId="75C73F4C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아님.</w:t>
      </w:r>
    </w:p>
    <w:p w14:paraId="77D439C5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자기자본의 5% 이상의 타 법인(국내·해외 계열회사 제외)의 주식 및 출자</w:t>
      </w:r>
    </w:p>
    <w:p w14:paraId="23B941D0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증권의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취득 또는 처분에 관한 결정이 있은 때 그 결정사항</w:t>
      </w:r>
    </w:p>
    <w:p w14:paraId="151E9D29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자기자본의 1% 이상의 증여에 관한 결정이 있은 때 및 증여를 받기로 한 때</w:t>
      </w:r>
    </w:p>
    <w:p w14:paraId="527FE424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lastRenderedPageBreak/>
        <w:t>그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결정사항</w:t>
      </w:r>
    </w:p>
    <w:p w14:paraId="0F602667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자기자본의 5% 이상의 담보제공 또는 채무보증에 관한 결정이 있은 때 그 결</w:t>
      </w:r>
    </w:p>
    <w:p w14:paraId="76ADF16A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정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사항</w:t>
      </w:r>
    </w:p>
    <w:p w14:paraId="0A1371F6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공정거래법 10조의 2에서 말하는 채무보증과는 다른 개념이므로 채무 보증</w:t>
      </w:r>
    </w:p>
    <w:p w14:paraId="2707A6FC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인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사항은 모두 포함</w:t>
      </w:r>
    </w:p>
    <w:p w14:paraId="6B9DE95C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따라서, 해외계열회사에 대한 채무보증, 담보제공일 경우도 공시대상</w:t>
      </w:r>
    </w:p>
    <w:p w14:paraId="240E6A21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자기자본의 5% 이상의 채무를 면제·인수하기로 결정한 때 또는 채무를 면제</w:t>
      </w:r>
    </w:p>
    <w:p w14:paraId="580A49A1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받기로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한 때 그 결정사항</w:t>
      </w:r>
    </w:p>
    <w:p w14:paraId="1DB796EF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증자 또는 감자에 관한 결정이 있은 때 그 결정사항</w:t>
      </w:r>
    </w:p>
    <w:p w14:paraId="27260274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기준금액이 없으므로 해당결정이 있을 때에는 공시사유가 됨</w:t>
      </w:r>
    </w:p>
    <w:p w14:paraId="7838D562" w14:textId="77777777" w:rsidR="009D38ED" w:rsidRPr="009D38ED" w:rsidRDefault="009D38ED" w:rsidP="009D38ED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전환사채·신주인수권부사채의 발행에 관한 결정이 있은 때 그 결정사항</w:t>
      </w:r>
    </w:p>
    <w:p w14:paraId="375F081D" w14:textId="77777777" w:rsidR="009D38ED" w:rsidRDefault="009D38ED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9D38ED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–모든</w:t>
      </w:r>
      <w:r w:rsidRPr="009D38ED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사채가 아니며, 추후 주식으로 전환가능한 사채에 한정 됨</w:t>
      </w:r>
    </w:p>
    <w:p w14:paraId="53C70F95" w14:textId="77777777" w:rsidR="009D38ED" w:rsidRDefault="000160B2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pict w14:anchorId="276772B3">
          <v:shape id="_x0000_i1032" type="#_x0000_t75" style="width:453pt;height:213.75pt">
            <v:imagedata r:id="rId29" o:title="캡처"/>
          </v:shape>
        </w:pict>
      </w:r>
    </w:p>
    <w:p w14:paraId="16ADB92C" w14:textId="77777777" w:rsidR="0051554F" w:rsidRDefault="0051554F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21A591FF" w14:textId="77777777" w:rsidR="009D38ED" w:rsidRDefault="0051554F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(</w:t>
      </w: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3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) 회사의 경영활동에 중요한 변동을 초래하는 사항</w:t>
      </w:r>
    </w:p>
    <w:p w14:paraId="67DEA246" w14:textId="77777777" w:rsidR="009D38ED" w:rsidRDefault="0051554F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6A80BB4" wp14:editId="37D5C797">
            <wp:extent cx="5705475" cy="2828925"/>
            <wp:effectExtent l="0" t="0" r="9525" b="9525"/>
            <wp:docPr id="6" name="그림 6" descr="C:\temp\임시 인터넷 파일\Content.Word\캡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임시 인터넷 파일\Content.Word\캡처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451F0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lastRenderedPageBreak/>
        <w:t>•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「상법」제374조(영업양도, 양수, 임대 등)·제522조(합병계약서와 그 승인</w:t>
      </w:r>
    </w:p>
    <w:p w14:paraId="37C83D5A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결의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)·제527조의2(간이합병)·제527조의3(소규모합병)·제530조의2(회사의</w:t>
      </w:r>
    </w:p>
    <w:p w14:paraId="17E68562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분할·분할합병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)에서 규정한 사실에 관한 결정이 있은 때 그 결정사항</w:t>
      </w:r>
    </w:p>
    <w:p w14:paraId="0197B25C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「상법」제360조의2의 규정에 의한 주식의 포괄적 교환에 관한 결정이 있거</w:t>
      </w:r>
    </w:p>
    <w:p w14:paraId="33A217EA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나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또는 주식이전 상법 제360조의15의 규정에 따른 주식이전에 관한 결정이</w:t>
      </w:r>
    </w:p>
    <w:p w14:paraId="6C7C3117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있는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경우 그 결정사항</w:t>
      </w:r>
    </w:p>
    <w:p w14:paraId="737436D3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「상법」제517조 및 기타 법률에 의한 해산사유가 발생하거나, 「채무자</w:t>
      </w:r>
    </w:p>
    <w:p w14:paraId="4C6841CD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회생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및 파산에 관한 법률」에 따른 회생절차의 개시·폐지 및「화의법」에</w:t>
      </w:r>
    </w:p>
    <w:p w14:paraId="56B126C5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따른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화의개시 또는 폐지결정이 있은 때 그 결정사항</w:t>
      </w:r>
    </w:p>
    <w:p w14:paraId="6529307A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「기업구조조정촉진법」제4조(부실징후기업의 관리) 규정에 의한 관리절차</w:t>
      </w:r>
    </w:p>
    <w:p w14:paraId="78359B26" w14:textId="77777777" w:rsidR="00662788" w:rsidRPr="00662788" w:rsidRDefault="00662788" w:rsidP="0066278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662788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의</w:t>
      </w:r>
      <w:r w:rsidRPr="00662788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개시·중단·해제가 결정된 때 그 결정사항</w:t>
      </w:r>
    </w:p>
    <w:p w14:paraId="3B8DF10C" w14:textId="77777777" w:rsidR="00662788" w:rsidRDefault="00662788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</w:pPr>
    </w:p>
    <w:p w14:paraId="4F653718" w14:textId="77777777" w:rsidR="00662788" w:rsidRPr="00FA08AC" w:rsidRDefault="00662788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③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공시시기</w:t>
      </w:r>
    </w:p>
    <w:p w14:paraId="78FF7679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⑴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공시시기 : 사유발생일로부터 7일 이내</w:t>
      </w:r>
    </w:p>
    <w:p w14:paraId="7B70E93A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※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단, 임원변동현황 공시는 분기 공시 (등기일 속한 분기 종료 후 2개월 이내)</w:t>
      </w:r>
    </w:p>
    <w:p w14:paraId="35B05E37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7일 이내에는 공휴일도 포함되며, 7일째 되는 날이 영업일이 아닌 경우 다음</w:t>
      </w:r>
    </w:p>
    <w:p w14:paraId="4A1B3F78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최초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영업일 까지 공시</w:t>
      </w:r>
    </w:p>
    <w:p w14:paraId="125EB01E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기간 계산은 사유발생일부터 하되 공휴일도 포함하여 계산함</w:t>
      </w:r>
    </w:p>
    <w:p w14:paraId="55973A5A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⑵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사유발생일 기준</w:t>
      </w:r>
    </w:p>
    <w:p w14:paraId="25A6652A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소유지배구조 관련 ‘변동이 있을 때’란</w:t>
      </w:r>
    </w:p>
    <w:p w14:paraId="7B83C742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주식을 교부받은 날, 주식대금을 지급한 날, 권리가 이전되는 날</w:t>
      </w:r>
    </w:p>
    <w:p w14:paraId="0980285D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–주식대금의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납입기일의 다음날(신주를 유상취득하는 경우)</w:t>
      </w:r>
    </w:p>
    <w:p w14:paraId="14993528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–회사의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지분을 양수하는 경우 지분양수의 효력이 발생하는 날</w:t>
      </w:r>
    </w:p>
    <w:p w14:paraId="5498E9F1" w14:textId="77777777" w:rsidR="00FA08AC" w:rsidRPr="00FA08AC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그 외의 경우 감자 또는 주식의 소각 그밖의 사유로 주식소유비율이 변동</w:t>
      </w:r>
    </w:p>
    <w:p w14:paraId="0953950D" w14:textId="77777777" w:rsidR="00662788" w:rsidRDefault="00FA08AC" w:rsidP="00FA08A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FA08A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하는</w:t>
      </w:r>
      <w:r w:rsidRPr="00FA08A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경우에는 주식소유비율의 변동이 확정되는 날</w:t>
      </w:r>
    </w:p>
    <w:p w14:paraId="6689C6AC" w14:textId="77777777" w:rsidR="00E044A4" w:rsidRP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임원의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‘변동이 있을 때’란 등기부등본상에 임원이 등재된 날 </w:t>
      </w:r>
    </w:p>
    <w:p w14:paraId="4E97A21B" w14:textId="77777777" w:rsidR="00E044A4" w:rsidRP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재무구조 관련 ‘결정이 있은 때’란 이사회의 결의 또는 대표이사 기타 사실상</w:t>
      </w:r>
    </w:p>
    <w:p w14:paraId="2A32B5AF" w14:textId="77777777" w:rsidR="00E044A4" w:rsidRP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의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권한이 있는 임원·주요주주 등의 결정이 있을 때</w:t>
      </w:r>
    </w:p>
    <w:p w14:paraId="7670C62D" w14:textId="77777777" w:rsid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</w:p>
    <w:p w14:paraId="5F6F90C0" w14:textId="77777777" w:rsidR="00E044A4" w:rsidRP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④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공시방법 및 절차</w:t>
      </w:r>
    </w:p>
    <w:p w14:paraId="5610FEE0" w14:textId="77777777" w:rsidR="00E044A4" w:rsidRP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중요사항 공시대상 비상장회사 등은 금융감독원이 운영하는 전자공시시스템</w:t>
      </w:r>
    </w:p>
    <w:p w14:paraId="650EAB25" w14:textId="77777777" w:rsidR="00E044A4" w:rsidRP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의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전산망을 통하여 금융감독원이 정하는 유가증권의 발행 및 공시 등에 관한</w:t>
      </w:r>
    </w:p>
    <w:p w14:paraId="7EC88720" w14:textId="77777777" w:rsidR="00E044A4" w:rsidRP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규정에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따라 공시하여야 함</w:t>
      </w:r>
    </w:p>
    <w:p w14:paraId="6DF4CAE9" w14:textId="77777777" w:rsidR="00E044A4" w:rsidRP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공시양식은 금융감독원이 운용하는 전자공시시스템의 표준서식 준용. 단,</w:t>
      </w:r>
    </w:p>
    <w:p w14:paraId="63194940" w14:textId="77777777" w:rsidR="00E044A4" w:rsidRDefault="00E044A4" w:rsidP="00E044A4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044A4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공정거래위원회가</w:t>
      </w:r>
      <w:r w:rsidRPr="00E044A4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정하는 양식이 있는 경우 이를 따름</w:t>
      </w:r>
    </w:p>
    <w:p w14:paraId="5C1BF8C9" w14:textId="77777777" w:rsidR="001B04C3" w:rsidRDefault="001B04C3" w:rsidP="001B04C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  <w:lastRenderedPageBreak/>
        <w:t>3</w:t>
      </w:r>
      <w:r w:rsidR="00111E5D">
        <w:rPr>
          <w:rFonts w:ascii="함초롬바탕" w:eastAsia="함초롬바탕" w:hAnsi="함초롬바탕" w:cs="함초롬바탕"/>
          <w:b/>
          <w:color w:val="000000" w:themeColor="text1"/>
          <w:kern w:val="0"/>
          <w:sz w:val="26"/>
          <w:szCs w:val="26"/>
        </w:rPr>
        <w:t>.</w:t>
      </w:r>
      <w:r>
        <w:rPr>
          <w:rFonts w:ascii="함초롬바탕" w:eastAsia="함초롬바탕" w:hAnsi="함초롬바탕" w:cs="함초롬바탕" w:hint="eastAsia"/>
          <w:b/>
          <w:color w:val="000000" w:themeColor="text1"/>
          <w:kern w:val="0"/>
          <w:sz w:val="26"/>
          <w:szCs w:val="26"/>
        </w:rPr>
        <w:t xml:space="preserve"> 기업집단 현황공시</w:t>
      </w:r>
    </w:p>
    <w:p w14:paraId="38241D5F" w14:textId="77777777" w:rsidR="00CB2516" w:rsidRPr="00CB2516" w:rsidRDefault="00CB2516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공정거래법상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공시대상 기업집단 소속회사는 기업집단의 일반현황 임원 및 이사회 등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운영현황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, 주식소유현황, 특수관계인과의 거래현황 등을 분기별 또는 연 1회 공시하도</w:t>
      </w:r>
      <w:r w:rsidRP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록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하는 제도</w:t>
      </w:r>
    </w:p>
    <w:p w14:paraId="5C87A3FF" w14:textId="77777777" w:rsidR="00D36D63" w:rsidRPr="00DD7BF7" w:rsidRDefault="00D36D63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4"/>
          <w:szCs w:val="24"/>
        </w:rPr>
      </w:pPr>
    </w:p>
    <w:p w14:paraId="5AAB4959" w14:textId="77777777" w:rsidR="00CB2516" w:rsidRPr="00CB2516" w:rsidRDefault="00E044A4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 xml:space="preserve">① </w:t>
      </w:r>
      <w:r w:rsidR="00CB2516"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기업집단현황 공시</w:t>
      </w:r>
    </w:p>
    <w:p w14:paraId="7829C1C2" w14:textId="77777777" w:rsidR="00CB2516" w:rsidRPr="00CB2516" w:rsidRDefault="00CB2516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⑴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도입배경</w:t>
      </w:r>
    </w:p>
    <w:p w14:paraId="74FB14ED" w14:textId="77777777" w:rsidR="00CB2516" w:rsidRPr="00CB2516" w:rsidRDefault="00CB2516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사전규제인 출자총액제한제도를 폐지(2009. 3. 3 국회통과)하는 대신 충분한</w:t>
      </w:r>
    </w:p>
    <w:p w14:paraId="5F5EC633" w14:textId="77777777" w:rsidR="00CB2516" w:rsidRPr="00CB2516" w:rsidRDefault="00CB2516" w:rsidP="00CD6CF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정보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제공을 통해 시장감시장치가 원활히 작동할 수 있는 기반을 마련</w:t>
      </w:r>
    </w:p>
    <w:p w14:paraId="51E68757" w14:textId="77777777" w:rsidR="00CB2516" w:rsidRPr="00CB2516" w:rsidRDefault="00CB2516" w:rsidP="00CD6CF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기업 스스로 기업집단 전체의 정보를 일목요연하고 포괄적으로 공개하고,</w:t>
      </w:r>
    </w:p>
    <w:p w14:paraId="13E2F544" w14:textId="77777777" w:rsidR="00D13BFA" w:rsidRPr="00CB2516" w:rsidRDefault="00CB2516" w:rsidP="00CD6CFC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공개에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대한 책임을 지도록 함</w:t>
      </w:r>
    </w:p>
    <w:p w14:paraId="04E7F152" w14:textId="77777777" w:rsidR="00D36D63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56C579" wp14:editId="5EE26FB9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5743575" cy="3819525"/>
                <wp:effectExtent l="0" t="0" r="28575" b="28575"/>
                <wp:wrapNone/>
                <wp:docPr id="22" name="모서리가 둥근 직사각형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819525"/>
                        </a:xfrm>
                        <a:prstGeom prst="roundRect">
                          <a:avLst>
                            <a:gd name="adj" fmla="val 811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6DA6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■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기업집단현황 공시제도와 기존의 공시·공개제도의 차이점</w:t>
                            </w:r>
                          </w:p>
                          <w:p w14:paraId="270E3E2A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•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공정위가 매년 상호출자제한기업집단의 소유지분구조를 공개하는 제도와 중복 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되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지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않</w:t>
                            </w:r>
                            <w:r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나요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?</w:t>
                            </w:r>
                          </w:p>
                          <w:p w14:paraId="6873A853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- 정보공개제도는 출자현황 등 소유지배에 관련된 정보만을 공정위가 공개하는데 비해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기업집단현황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공시제도는 소유지배구조 외에 해외계열회사현황, 거래현황 등을 기업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스스로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공개하는 차이</w:t>
                            </w:r>
                          </w:p>
                          <w:p w14:paraId="380D548A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•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기존의 ‘대규모내부거래 이사회 의결·공시제도’, ‘비상장사 중요사항 공시제도’ 등</w:t>
                            </w:r>
                          </w:p>
                          <w:p w14:paraId="72710A8C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기존의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공시제도와는 어떤 차이가 있나요?</w:t>
                            </w:r>
                          </w:p>
                          <w:p w14:paraId="75AE8395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- 기존의 공정위 공시제도, 한국거래소 공시제도 등은 개별회사가 개별 거래 건에 대해</w:t>
                            </w:r>
                            <w:r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공시하는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제도로 기업집단 전체현황을 파악하기 곤란함.</w:t>
                            </w:r>
                          </w:p>
                          <w:p w14:paraId="42FAEC88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•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연결재무제표, 결합재무제표로 기업집단 전체 현황을 파악할 수 있지 않나요?</w:t>
                            </w:r>
                          </w:p>
                          <w:p w14:paraId="2F50EB8F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>- 연결재무제표는 회사 간 지배-종속관계를 전제로 하여 작성되고, 결합재무제표는2009년의 경우 작성 기업집단이 14개에 불과하여 기업집단 전체현황을 보여주는데</w:t>
                            </w:r>
                          </w:p>
                          <w:p w14:paraId="4E6991BC" w14:textId="77777777" w:rsidR="00112F82" w:rsidRPr="00CB2516" w:rsidRDefault="00112F82" w:rsidP="00CB2516">
                            <w:pPr>
                              <w:spacing w:after="0"/>
                              <w:ind w:left="141" w:hangingChars="66" w:hanging="141"/>
                              <w:jc w:val="left"/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</w:pPr>
                            <w:r w:rsidRPr="00CB2516">
                              <w:rPr>
                                <w:rFonts w:ascii="함초롬바탕" w:eastAsia="함초롬바탕" w:hAnsi="함초롬바탕" w:cs="함초롬바탕" w:hint="eastAsia"/>
                                <w:color w:val="000000" w:themeColor="text1"/>
                                <w:sz w:val="22"/>
                              </w:rPr>
                              <w:t>한계가</w:t>
                            </w:r>
                            <w:r w:rsidRPr="00CB2516">
                              <w:rPr>
                                <w:rFonts w:ascii="함초롬바탕" w:eastAsia="함초롬바탕" w:hAnsi="함초롬바탕" w:cs="함초롬바탕"/>
                                <w:color w:val="000000" w:themeColor="text1"/>
                                <w:sz w:val="22"/>
                              </w:rPr>
                              <w:t xml:space="preserve"> 있음.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6C579" id="모서리가 둥근 직사각형 22" o:spid="_x0000_s1049" style="position:absolute;margin-left:0;margin-top:23.5pt;width:452.25pt;height:300.7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53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" fillcolor="#deeaf6 [660]" strokecolor="#1f4d78 [1604]" strokeweight="1pt">
                <v:stroke joinstyle="miter"/>
                <v:textbox>
                  <w:txbxContent>
                    <w:p w14:paraId="2AAF6DA6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■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기업집단현황 공시제도와 기존의 공시·공개제도의 차이점</w:t>
                      </w:r>
                    </w:p>
                    <w:p w14:paraId="270E3E2A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•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공정위가 매년 상호출자제한기업집단의 소유지분구조를 공개하는 제도와 중복 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되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지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않</w:t>
                      </w:r>
                      <w:r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나요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?</w:t>
                      </w:r>
                    </w:p>
                    <w:p w14:paraId="6873A853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- 정보공개제도는 출자현황 등 소유지배에 관련된 정보만을 공정위가 공개하는데 비해</w:t>
                      </w: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기업집단현황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공시제도는 소유지배구조 외에 해외계열회사현황, 거래현황 등을 기업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스스로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공개하는 차이</w:t>
                      </w:r>
                    </w:p>
                    <w:p w14:paraId="380D548A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•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기존의 ‘대규모내부거래 이사회 의결·공시제도’, ‘비상장사 중요사항 공시제도’ 등</w:t>
                      </w:r>
                    </w:p>
                    <w:p w14:paraId="72710A8C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기존의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공시제도와는 어떤 차이가 있나요?</w:t>
                      </w:r>
                    </w:p>
                    <w:p w14:paraId="75AE8395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- 기존의 공정위 공시제도, 한국거래소 공시제도 등은 개별회사가 개별 거래 건에 대해</w:t>
                      </w:r>
                      <w:r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공시하는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제도로 기업집단 전체현황을 파악하기 곤란함.</w:t>
                      </w:r>
                    </w:p>
                    <w:p w14:paraId="42FAEC88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•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연결재무제표, 결합재무제표로 기업집단 전체 현황을 파악할 수 있지 않나요?</w:t>
                      </w:r>
                    </w:p>
                    <w:p w14:paraId="2F50EB8F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>- 연결재무제표는 회사 간 지배-종속관계를 전제로 하여 작성되고, 결합재무제표는2009년의 경우 작성 기업집단이 14개에 불과하여 기업집단 전체현황을 보여주는데</w:t>
                      </w:r>
                    </w:p>
                    <w:p w14:paraId="4E6991BC" w14:textId="77777777" w:rsidR="00112F82" w:rsidRPr="00CB2516" w:rsidRDefault="00112F82" w:rsidP="00CB2516">
                      <w:pPr>
                        <w:spacing w:after="0"/>
                        <w:ind w:left="141" w:hangingChars="66" w:hanging="141"/>
                        <w:jc w:val="left"/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</w:pPr>
                      <w:r w:rsidRPr="00CB2516">
                        <w:rPr>
                          <w:rFonts w:ascii="함초롬바탕" w:eastAsia="함초롬바탕" w:hAnsi="함초롬바탕" w:cs="함초롬바탕" w:hint="eastAsia"/>
                          <w:color w:val="000000" w:themeColor="text1"/>
                          <w:sz w:val="22"/>
                        </w:rPr>
                        <w:t>한계가</w:t>
                      </w:r>
                      <w:r w:rsidRPr="00CB2516">
                        <w:rPr>
                          <w:rFonts w:ascii="함초롬바탕" w:eastAsia="함초롬바탕" w:hAnsi="함초롬바탕" w:cs="함초롬바탕"/>
                          <w:color w:val="000000" w:themeColor="text1"/>
                          <w:sz w:val="22"/>
                        </w:rPr>
                        <w:t xml:space="preserve"> 있음.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21926E" w14:textId="77777777" w:rsidR="00D36D63" w:rsidRDefault="00D36D63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0FFB7648" w14:textId="77777777" w:rsidR="00CB2516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3CF56659" w14:textId="77777777" w:rsidR="00CB2516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2D643508" w14:textId="77777777" w:rsidR="00CB2516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78533F6E" w14:textId="77777777" w:rsidR="00CB2516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2CB562C3" w14:textId="77777777" w:rsidR="00CB2516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459A99CC" w14:textId="77777777" w:rsidR="00CB2516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570B0179" w14:textId="77777777" w:rsidR="00CB2516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5C445B0B" w14:textId="77777777" w:rsidR="00D13BFA" w:rsidRDefault="00D13BFA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456597E7" w14:textId="77777777" w:rsidR="00D13BFA" w:rsidRDefault="00D13BFA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658149C3" w14:textId="77777777" w:rsidR="00D13BFA" w:rsidRDefault="00D13BFA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2BF7BDAB" w14:textId="77777777" w:rsidR="00D13BFA" w:rsidRDefault="00D13BFA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5A341E50" w14:textId="77777777" w:rsidR="00D13BFA" w:rsidRDefault="00D13BFA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1C7BD10F" w14:textId="77777777" w:rsidR="00CB2516" w:rsidRDefault="00D13BFA" w:rsidP="00CB251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(</w:t>
      </w:r>
      <w:r w:rsid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2)</w:t>
      </w:r>
      <w:r w:rsidR="00CB2516"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 w:rsidR="00CB251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공시업무 </w:t>
      </w:r>
      <w:r w:rsid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PROCESS</w:t>
      </w:r>
    </w:p>
    <w:p w14:paraId="550FF8CD" w14:textId="77777777" w:rsidR="00CB2516" w:rsidRDefault="00B0129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  <w:r>
        <w:rPr>
          <w:rFonts w:ascii="함초롬바탕" w:eastAsia="함초롬바탕" w:hAnsi="함초롬바탕" w:cs="함초롬바탕"/>
          <w:noProof/>
          <w:color w:val="000000" w:themeColor="text1"/>
          <w:sz w:val="22"/>
        </w:rPr>
        <w:drawing>
          <wp:inline distT="0" distB="0" distL="0" distR="0" wp14:anchorId="2FE4F1F6" wp14:editId="7D233777">
            <wp:extent cx="4791075" cy="1428750"/>
            <wp:effectExtent l="0" t="0" r="9525" b="0"/>
            <wp:docPr id="26" name="그림 26" descr="C:\temp\임시 인터넷 파일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임시 인터넷 파일\Content.Word\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ADD5" w14:textId="77777777" w:rsidR="00B01296" w:rsidRPr="00B01296" w:rsidRDefault="00B01296" w:rsidP="00B01296">
      <w:pPr>
        <w:wordWrap/>
        <w:adjustRightInd w:val="0"/>
        <w:spacing w:after="0" w:line="240" w:lineRule="auto"/>
        <w:ind w:left="1397" w:hangingChars="600" w:hanging="1397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0129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="00CD6CF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B0129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소속회사</w:t>
      </w:r>
      <w:r w:rsidRPr="00B0129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: 공시대상 기업집단에 속하는 당해 회사로, 기업집단 현황공시 자료를 </w:t>
      </w:r>
      <w:r w:rsidRPr="00B0129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lastRenderedPageBreak/>
        <w:t>작성하고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B0129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공시할</w:t>
      </w:r>
      <w:r w:rsidRPr="00B0129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의무가 있는 회사</w:t>
      </w:r>
    </w:p>
    <w:p w14:paraId="0DC1AAA9" w14:textId="77777777" w:rsidR="00CB2516" w:rsidRPr="00B01296" w:rsidRDefault="00B01296" w:rsidP="00B01296">
      <w:pPr>
        <w:wordWrap/>
        <w:adjustRightInd w:val="0"/>
        <w:spacing w:after="0" w:line="240" w:lineRule="auto"/>
        <w:ind w:left="1397" w:hangingChars="600" w:hanging="1397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B0129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="00CD6CF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B0129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대표회사</w:t>
      </w:r>
      <w:r w:rsidRPr="00B0129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: 당해 기업집단의 소속회사들을 대표하는 회사로서 소속회사의 공시사항을 취합·</w:t>
      </w:r>
      <w:r w:rsidRPr="00B0129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공시하고</w:t>
      </w:r>
      <w:r w:rsidRPr="00B0129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, 소속회사가 작성하기 곤란한 사항을 작성하여 공시할 책임이 있는 회사</w:t>
      </w:r>
    </w:p>
    <w:p w14:paraId="59BCC68C" w14:textId="77777777" w:rsidR="00CB2516" w:rsidRDefault="00CB251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3A19C8B1" w14:textId="77777777" w:rsidR="00D36D63" w:rsidRDefault="008B5B6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(</w:t>
      </w:r>
      <w:r w:rsidR="00BF18E0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3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)</w:t>
      </w:r>
      <w:r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공시의무대상 회사</w:t>
      </w:r>
    </w:p>
    <w:p w14:paraId="0A35145B" w14:textId="77777777" w:rsidR="008B5B66" w:rsidRDefault="000160B2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pict w14:anchorId="4B13CCE9">
          <v:shape id="_x0000_i1033" type="#_x0000_t75" style="width:372.75pt;height:118.5pt">
            <v:imagedata r:id="rId32" o:title="22"/>
          </v:shape>
        </w:pict>
      </w:r>
    </w:p>
    <w:p w14:paraId="315AA9AC" w14:textId="77777777" w:rsidR="00B01296" w:rsidRPr="008B5B66" w:rsidRDefault="00BF18E0" w:rsidP="008B5B6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*</w:t>
      </w:r>
      <w:r w:rsidR="008B5B66" w:rsidRPr="008B5B6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공시대상기업집단 소속회사는 공익법인과의 자금, 자산 및 상품·용역거래 현황 공시내용 추가(연 1회)</w:t>
      </w:r>
    </w:p>
    <w:p w14:paraId="7E2BF150" w14:textId="77777777" w:rsidR="00B01296" w:rsidRDefault="00B01296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</w:p>
    <w:p w14:paraId="76D5955A" w14:textId="77777777" w:rsidR="008B5B66" w:rsidRDefault="0006715B" w:rsidP="008B5B6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②</w:t>
      </w:r>
      <w:r w:rsidR="008B5B66"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</w:t>
      </w:r>
      <w:r w:rsidR="008B5B6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내용</w:t>
      </w:r>
    </w:p>
    <w:p w14:paraId="7ACF914E" w14:textId="77777777" w:rsidR="008B5B66" w:rsidRPr="00CB2516" w:rsidRDefault="00BF18E0" w:rsidP="0006715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(1)</w:t>
      </w:r>
      <w:r w:rsidR="008B5B6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공시양식 </w:t>
      </w:r>
      <w:r w:rsidR="008B5B6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1~6(</w:t>
      </w:r>
      <w:r w:rsidR="008B5B6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연 </w:t>
      </w:r>
      <w:r w:rsidR="008B5B6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1</w:t>
      </w:r>
      <w:r w:rsidR="008B5B66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회)</w:t>
      </w:r>
    </w:p>
    <w:p w14:paraId="08066808" w14:textId="77777777" w:rsidR="008B5B66" w:rsidRDefault="000160B2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</w:pPr>
      <w:r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4"/>
        </w:rPr>
        <w:pict w14:anchorId="51A8EA13">
          <v:shape id="_x0000_i1034" type="#_x0000_t75" style="width:372pt;height:218.25pt">
            <v:imagedata r:id="rId33" o:title="캡처11"/>
          </v:shape>
        </w:pict>
      </w:r>
    </w:p>
    <w:p w14:paraId="78D1B6C5" w14:textId="77777777" w:rsidR="008B5B66" w:rsidRPr="00E3006C" w:rsidRDefault="00BF18E0" w:rsidP="008B5B66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*</w:t>
      </w:r>
      <w:r w:rsidR="008B5B66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계열회사 변동내역은 공시기한 중 변동된 계열회사만 작성</w:t>
      </w:r>
    </w:p>
    <w:p w14:paraId="205DA8CB" w14:textId="77777777" w:rsidR="00780EC0" w:rsidRPr="00E3006C" w:rsidRDefault="00780EC0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FF"/>
          <w:kern w:val="0"/>
          <w:sz w:val="24"/>
          <w:szCs w:val="24"/>
        </w:rPr>
      </w:pPr>
    </w:p>
    <w:p w14:paraId="442125B9" w14:textId="77777777" w:rsidR="00780EC0" w:rsidRPr="00E3006C" w:rsidRDefault="00BF18E0" w:rsidP="00780EC0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(2)</w:t>
      </w:r>
      <w:r w:rsidR="00780EC0"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 w:rsidR="00780EC0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공시양식 </w:t>
      </w:r>
      <w:r w:rsidR="00780EC0"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7 : </w:t>
      </w:r>
      <w:r w:rsidR="00780EC0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이사회</w:t>
      </w:r>
      <w:r w:rsidR="00780EC0"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, 이사회 내 위원회 설치·운영, 주주총회 관련제도, 소수주주</w:t>
      </w:r>
      <w:r w:rsidR="00780EC0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권</w:t>
      </w:r>
      <w:r w:rsidR="00780EC0"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등의 운영현황 (연 1회)</w:t>
      </w:r>
    </w:p>
    <w:p w14:paraId="46B109F7" w14:textId="77777777" w:rsidR="00780EC0" w:rsidRPr="00E3006C" w:rsidRDefault="00780EC0" w:rsidP="00780EC0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공시대상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: 이사회 구성원명, 개최일자, 의안내용, 가결여부, 사외이사 참석여</w:t>
      </w:r>
    </w:p>
    <w:p w14:paraId="10D827D1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부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, 대규모내부거래 공시일 등을 공시</w:t>
      </w:r>
    </w:p>
    <w:p w14:paraId="4F7C43A8" w14:textId="77777777" w:rsidR="00780EC0" w:rsidRPr="00E3006C" w:rsidRDefault="00780EC0" w:rsidP="00780EC0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공시기준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: 전년도 지정일부터 금년도 지정일 까지</w:t>
      </w:r>
    </w:p>
    <w:p w14:paraId="6D3C6FDA" w14:textId="77777777" w:rsidR="00780EC0" w:rsidRPr="00E3006C" w:rsidRDefault="00780EC0" w:rsidP="00780EC0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lastRenderedPageBreak/>
        <w:t>•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이사회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내 위원회 설치·운영현황</w:t>
      </w:r>
    </w:p>
    <w:p w14:paraId="429BE6A5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상법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제393의2조에 따른 위원회(경영위원회, 감사위원회 등)에 한하여 기재</w:t>
      </w:r>
    </w:p>
    <w:p w14:paraId="71EC29DF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공시기준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: 전년도 지정일부터 금년도 지정일 까지</w:t>
      </w:r>
    </w:p>
    <w:p w14:paraId="0C0F395D" w14:textId="77777777" w:rsidR="008B5B66" w:rsidRPr="00E3006C" w:rsidRDefault="00780EC0" w:rsidP="00780EC0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기타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주주총회 의결권 행사 관련제도 운영현황</w:t>
      </w:r>
    </w:p>
    <w:p w14:paraId="3F18673F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「도입여부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판단기준」 (금년도 지정일 기준)</w:t>
      </w:r>
    </w:p>
    <w:p w14:paraId="263DBA26" w14:textId="77777777" w:rsidR="00780EC0" w:rsidRPr="00E3006C" w:rsidRDefault="00780EC0" w:rsidP="00780EC0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집중·서면투표제는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정관내용 기준, 전자투표제는 이사회 결의 기준으로</w:t>
      </w:r>
    </w:p>
    <w:p w14:paraId="291B0A9D" w14:textId="77777777" w:rsidR="00780EC0" w:rsidRPr="00E3006C" w:rsidRDefault="00780EC0" w:rsidP="00780EC0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해당란에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○, × 로 표시</w:t>
      </w:r>
    </w:p>
    <w:p w14:paraId="0D72F577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「제도운영사례여부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판단기준 」 (전년도 지정일 ~ 금년도 지정일 까지)</w:t>
      </w:r>
    </w:p>
    <w:p w14:paraId="0E3F9433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주주총회에서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집중·서면·전자투표제를 통한 의결권 행사 사례가 있는 경우</w:t>
      </w:r>
    </w:p>
    <w:p w14:paraId="38252452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“○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(실시)”로 표시</w:t>
      </w:r>
    </w:p>
    <w:p w14:paraId="03EF35AF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서면투표제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및 전자투표제를 통한 일반 주주의 결권 행사 비율 기재</w:t>
      </w:r>
    </w:p>
    <w:p w14:paraId="0AEB3087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•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소수주주권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행사내용</w:t>
      </w:r>
    </w:p>
    <w:p w14:paraId="7BB15620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</w:t>
      </w:r>
      <w:r w:rsidR="00CD6CFC"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소수주주권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행사내용, 행사자, 행사 사유 등을 기재</w:t>
      </w:r>
    </w:p>
    <w:p w14:paraId="5D41F479" w14:textId="77777777" w:rsidR="00BF18E0" w:rsidRPr="00E3006C" w:rsidRDefault="00780EC0" w:rsidP="00CD6CFC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–공시기준</w:t>
      </w:r>
      <w:r w:rsidRPr="00E3006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: 전년도 지정일 부터 금년도 지정일 까지</w:t>
      </w:r>
    </w:p>
    <w:p w14:paraId="464CA0B2" w14:textId="77777777" w:rsidR="005C0E10" w:rsidRPr="00E3006C" w:rsidRDefault="005C0E10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4"/>
          <w:szCs w:val="24"/>
        </w:rPr>
      </w:pPr>
    </w:p>
    <w:p w14:paraId="04BDA53C" w14:textId="77777777" w:rsidR="00780EC0" w:rsidRPr="00E3006C" w:rsidRDefault="00BF18E0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(3) </w:t>
      </w:r>
      <w:r w:rsidR="00780EC0"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공시양식</w:t>
      </w:r>
      <w:r w:rsidR="00780EC0"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8 : </w:t>
      </w:r>
      <w:r w:rsidR="00780EC0"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소유지분현황(연1회)</w:t>
      </w:r>
    </w:p>
    <w:p w14:paraId="7A7896BB" w14:textId="77777777" w:rsidR="00780EC0" w:rsidRPr="00E3006C" w:rsidRDefault="00780EC0" w:rsidP="00CD6CF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="00CD6CFC"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소속회사의 소유지분현황</w:t>
      </w:r>
    </w:p>
    <w:p w14:paraId="7F3B7D04" w14:textId="77777777" w:rsidR="00BF18E0" w:rsidRPr="00E3006C" w:rsidRDefault="00780EC0" w:rsidP="00EB65D2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="00CD6CFC"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금년도 지정일 기준</w:t>
      </w:r>
    </w:p>
    <w:p w14:paraId="2837F0AD" w14:textId="77777777" w:rsidR="00BF18E0" w:rsidRDefault="000160B2" w:rsidP="00780EC0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  <w:pict w14:anchorId="5828B62A">
          <v:shape id="_x0000_i1035" type="#_x0000_t75" style="width:378.75pt;height:175.5pt">
            <v:imagedata r:id="rId34" o:title="캡처33"/>
          </v:shape>
        </w:pict>
      </w:r>
    </w:p>
    <w:p w14:paraId="0518D7D2" w14:textId="77777777" w:rsidR="00CD6CFC" w:rsidRDefault="00CD6CFC" w:rsidP="00780EC0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251C44E5" w14:textId="77777777" w:rsidR="00E3006C" w:rsidRPr="00E3006C" w:rsidRDefault="00EB65D2" w:rsidP="00E3006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(4)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공시양식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9 :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계열회사 간 주식소유현황(분기 1회)</w:t>
      </w:r>
    </w:p>
    <w:p w14:paraId="488BC21C" w14:textId="77777777" w:rsidR="00E3006C" w:rsidRPr="00E3006C" w:rsidRDefault="00EB65D2" w:rsidP="00E3006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 공시대상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</w:t>
      </w:r>
      <w:r w:rsidR="00E3006C"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소속회사</w:t>
      </w:r>
      <w:r w:rsidR="00E3006C"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가 출자한 국내 계열회사 발행주식 보유현황(상법상 </w:t>
      </w:r>
    </w:p>
    <w:p w14:paraId="34A27980" w14:textId="77777777" w:rsidR="00E3006C" w:rsidRPr="00E3006C" w:rsidRDefault="00E3006C" w:rsidP="00E3006C">
      <w:pPr>
        <w:wordWrap/>
        <w:adjustRightInd w:val="0"/>
        <w:spacing w:after="0" w:line="240" w:lineRule="auto"/>
        <w:ind w:leftChars="300" w:left="600" w:firstLineChars="500" w:firstLine="1164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회사만 해당)</w:t>
      </w:r>
    </w:p>
    <w:p w14:paraId="581BE85C" w14:textId="77777777" w:rsidR="00EB65D2" w:rsidRPr="00E3006C" w:rsidRDefault="00EB65D2" w:rsidP="00E3006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 공시기준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</w:t>
      </w:r>
      <w:r w:rsidR="00E3006C"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직전 분기말 장부가액</w:t>
      </w:r>
    </w:p>
    <w:p w14:paraId="41ADE87D" w14:textId="77777777" w:rsidR="00E3006C" w:rsidRPr="00E3006C" w:rsidRDefault="00E3006C" w:rsidP="00E3006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※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직전분기말 장부가액이 없거나 평가하지 않은 경우는 최근 검토보고서</w:t>
      </w:r>
    </w:p>
    <w:p w14:paraId="47BCDFCC" w14:textId="77777777" w:rsidR="00EB65D2" w:rsidRPr="00E3006C" w:rsidRDefault="00E3006C" w:rsidP="00CE0DE9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내지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직전 사업연도말 장부가액 기준(단, 주석으로 표기)</w:t>
      </w:r>
    </w:p>
    <w:p w14:paraId="33E26D87" w14:textId="77777777" w:rsidR="00E3006C" w:rsidRDefault="00E3006C" w:rsidP="00E3006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10909469" w14:textId="77777777" w:rsidR="00E3006C" w:rsidRPr="00E3006C" w:rsidRDefault="00E3006C" w:rsidP="00E3006C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>(5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)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공시양식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10~11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자금 차입현황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(분기 1회)</w:t>
      </w:r>
    </w:p>
    <w:p w14:paraId="159A34BF" w14:textId="77777777" w:rsidR="00E3006C" w:rsidRPr="00E3006C" w:rsidRDefault="00E3006C" w:rsidP="00E3006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해당분기 중 발생한 순수 자금 차입약정 등을 통한 차입금을 기재</w:t>
      </w:r>
    </w:p>
    <w:p w14:paraId="57E64A7E" w14:textId="77777777" w:rsidR="00E3006C" w:rsidRPr="00E3006C" w:rsidRDefault="00E3006C" w:rsidP="00E3006C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(제외대상 : 사채, 기업어음 등 유가증권의 발행을 통하여 조달한</w:t>
      </w:r>
    </w:p>
    <w:p w14:paraId="38C4AC13" w14:textId="77777777" w:rsidR="00E3006C" w:rsidRPr="00E3006C" w:rsidRDefault="00E3006C" w:rsidP="00E3006C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자금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가수금, 제품, 원자재 수입에 따른 외화 단기차입금, 콜자금,</w:t>
      </w:r>
    </w:p>
    <w:p w14:paraId="6C0A28BF" w14:textId="77777777" w:rsidR="00E3006C" w:rsidRPr="00E3006C" w:rsidRDefault="00E3006C" w:rsidP="00E3006C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만기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7일 이내의 증권 금융 차입, 매출채권 매각 거래로 인해 발생</w:t>
      </w:r>
    </w:p>
    <w:p w14:paraId="5CCA0B0A" w14:textId="77777777" w:rsidR="00E3006C" w:rsidRPr="00E3006C" w:rsidRDefault="00E3006C" w:rsidP="00E3006C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한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단기차입금 등)</w:t>
      </w:r>
    </w:p>
    <w:p w14:paraId="4E166EF3" w14:textId="77777777" w:rsidR="00CD6CFC" w:rsidRPr="00CD6CFC" w:rsidRDefault="00E3006C" w:rsidP="00E3006C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직전 분기 개시일~종료일 사이의 차입금</w:t>
      </w:r>
    </w:p>
    <w:p w14:paraId="4DAB44D5" w14:textId="77777777" w:rsidR="00E3006C" w:rsidRPr="00E3006C" w:rsidRDefault="000160B2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pict w14:anchorId="2CE14C3D">
          <v:shape id="_x0000_i1036" type="#_x0000_t75" style="width:372.75pt;height:184.5pt">
            <v:imagedata r:id="rId35" o:title="캡처44"/>
          </v:shape>
        </w:pict>
      </w:r>
    </w:p>
    <w:p w14:paraId="3E7C7014" w14:textId="77777777" w:rsidR="00780EC0" w:rsidRDefault="00780EC0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46E47ACB" w14:textId="77777777" w:rsidR="00071E43" w:rsidRPr="00E3006C" w:rsidRDefault="00071E43" w:rsidP="00071E4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(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6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)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공시양식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12~13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유가증권 거래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현황(분기 1회)</w:t>
      </w:r>
    </w:p>
    <w:p w14:paraId="46479B2E" w14:textId="77777777" w:rsidR="00071E43" w:rsidRPr="00E3006C" w:rsidRDefault="00071E43" w:rsidP="00071E43">
      <w:pPr>
        <w:wordWrap/>
        <w:adjustRightInd w:val="0"/>
        <w:spacing w:after="0" w:line="240" w:lineRule="auto"/>
        <w:ind w:firstLineChars="100" w:firstLine="233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 공시대상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해당 분기중 발생한 유가증권 거래현황</w:t>
      </w:r>
    </w:p>
    <w:p w14:paraId="441920F5" w14:textId="77777777" w:rsidR="00071E43" w:rsidRPr="00E3006C" w:rsidRDefault="00071E43" w:rsidP="00071E4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 공시기준</w:t>
      </w:r>
      <w:r w:rsidRPr="00E3006C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</w:t>
      </w:r>
      <w:r w:rsidRPr="00E3006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직전 분기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개시일~종료일 사이의 매도가(장부가액)</w:t>
      </w:r>
    </w:p>
    <w:p w14:paraId="13122A67" w14:textId="77777777" w:rsidR="00071E43" w:rsidRPr="00071E43" w:rsidRDefault="00071E43" w:rsidP="00071E4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071E4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※</w:t>
      </w:r>
      <w:r w:rsid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071E4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동일인(포스코) 및 동일인관련자(계열회사 제외)와 거래 시는 매입한 유가증권에</w:t>
      </w:r>
    </w:p>
    <w:p w14:paraId="3AF16B43" w14:textId="77777777" w:rsidR="00071E43" w:rsidRPr="00071E43" w:rsidRDefault="00071E43" w:rsidP="00CE0DE9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 w:rsidRPr="00071E4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대해서도</w:t>
      </w:r>
      <w:r w:rsidRPr="00071E4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기재</w:t>
      </w:r>
    </w:p>
    <w:p w14:paraId="5AACCBDF" w14:textId="77777777" w:rsidR="00A14468" w:rsidRDefault="000160B2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pict w14:anchorId="5A3697FA">
          <v:shape id="_x0000_i1037" type="#_x0000_t75" style="width:371.25pt;height:114.75pt">
            <v:imagedata r:id="rId36" o:title="캡처66"/>
          </v:shape>
        </w:pict>
      </w:r>
    </w:p>
    <w:p w14:paraId="3215FE62" w14:textId="77777777" w:rsidR="00CE0DE9" w:rsidRDefault="00CE0DE9" w:rsidP="00CE0D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10CCBD50" w14:textId="77777777" w:rsidR="00CE0DE9" w:rsidRPr="00CE0DE9" w:rsidRDefault="00CE0DE9" w:rsidP="00CE0D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(7) 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14 : 계열회사 간 상품 용역거래현황(연 1회)</w:t>
      </w:r>
    </w:p>
    <w:p w14:paraId="19875306" w14:textId="77777777" w:rsidR="00CE0DE9" w:rsidRPr="00CE0DE9" w:rsidRDefault="00CE0DE9" w:rsidP="00CE0DE9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회사의 손익계산서상 매출을 국내 계열회사와 해외 계열회사로</w:t>
      </w:r>
    </w:p>
    <w:p w14:paraId="7788C00E" w14:textId="77777777" w:rsidR="00CE0DE9" w:rsidRPr="00CE0DE9" w:rsidRDefault="00CE0DE9" w:rsidP="00CE0DE9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나누어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기재 (금융사 = 영업수익)</w:t>
      </w:r>
    </w:p>
    <w:p w14:paraId="543CBFBD" w14:textId="77777777" w:rsidR="00CE0DE9" w:rsidRPr="00CE0DE9" w:rsidRDefault="00CE0DE9" w:rsidP="00CE0DE9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↳ 양식의 매출액 총계는 손익계산서상 매출액과 일치해야 함</w:t>
      </w:r>
    </w:p>
    <w:p w14:paraId="399489CE" w14:textId="77777777" w:rsidR="00CE0DE9" w:rsidRPr="00CE0DE9" w:rsidRDefault="00CE0DE9" w:rsidP="00CE0DE9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직전 사업연도 개시일~종료일 사이의 손익계산서상 매출로 계상</w:t>
      </w:r>
    </w:p>
    <w:p w14:paraId="12777D01" w14:textId="77777777" w:rsidR="00CE0DE9" w:rsidRPr="00CE0DE9" w:rsidRDefault="00CE0DE9" w:rsidP="00CE0DE9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되는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 계정과목들의 장부상 매출액</w:t>
      </w:r>
    </w:p>
    <w:p w14:paraId="0D0348B0" w14:textId="77777777" w:rsidR="00CE0DE9" w:rsidRPr="00CE0DE9" w:rsidRDefault="00CE0DE9" w:rsidP="00CE0DE9">
      <w:pPr>
        <w:wordWrap/>
        <w:adjustRightInd w:val="0"/>
        <w:spacing w:after="0" w:line="240" w:lineRule="auto"/>
        <w:ind w:left="233" w:hangingChars="100" w:hanging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lastRenderedPageBreak/>
        <w:t>※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해외수출을 위해 국내상사에게 판매되는 상품(일명 로컬수출)의 경우 당해 매출액이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소속회사의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국내매출로 계상되면 국내매출, 해외수출로 계상되면 해외매출로 기재</w:t>
      </w:r>
    </w:p>
    <w:p w14:paraId="520839B0" w14:textId="77777777" w:rsidR="00CE0DE9" w:rsidRPr="00CE0DE9" w:rsidRDefault="00CE0DE9" w:rsidP="00CE0D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※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연간 거래금액을 공시할 때 분기별 거래금액을 같이 명시</w:t>
      </w:r>
    </w:p>
    <w:p w14:paraId="209A0628" w14:textId="77777777" w:rsidR="00CE0DE9" w:rsidRDefault="00CE0DE9" w:rsidP="00CE0D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FEAF19D" w14:textId="77777777" w:rsidR="00CE0DE9" w:rsidRPr="00CE0DE9" w:rsidRDefault="00FC5C89" w:rsidP="00CE0DE9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(8) </w:t>
      </w:r>
      <w:r w:rsidR="00CE0DE9"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15 : 계열회사 간 주요 상품·용역거래 내용</w:t>
      </w:r>
    </w:p>
    <w:p w14:paraId="03440003" w14:textId="77777777" w:rsidR="00CE0DE9" w:rsidRPr="00CE0DE9" w:rsidRDefault="00CE0DE9" w:rsidP="00FC5C89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공시대상 : 사업기간 중 계열회사와의 거래금액이 연 매출액의 5% 이상</w:t>
      </w:r>
    </w:p>
    <w:p w14:paraId="62C11CC0" w14:textId="77777777" w:rsidR="00FC5C89" w:rsidRDefault="00CE0DE9" w:rsidP="00FC5C89">
      <w:pPr>
        <w:wordWrap/>
        <w:adjustRightInd w:val="0"/>
        <w:spacing w:after="0" w:line="240" w:lineRule="auto"/>
        <w:ind w:leftChars="600" w:left="1200"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또는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50억원 이상에 해당되는 회사와의 거래내역(상장사는 분기 </w:t>
      </w:r>
    </w:p>
    <w:p w14:paraId="2578CB4B" w14:textId="77777777" w:rsidR="00B2354B" w:rsidRDefault="00CE0DE9" w:rsidP="00B2354B">
      <w:pPr>
        <w:wordWrap/>
        <w:adjustRightInd w:val="0"/>
        <w:spacing w:after="0" w:line="240" w:lineRule="auto"/>
        <w:ind w:leftChars="600" w:left="1200"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1회, 비상장</w:t>
      </w:r>
      <w:r w:rsidRPr="00CE0DE9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사는</w:t>
      </w:r>
      <w:r w:rsidRPr="00CE0DE9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연1회)</w:t>
      </w:r>
      <w:r w:rsidR="00B2354B" w:rsidRPr="00B2354B">
        <w:rPr>
          <w:rFonts w:hint="eastAsia"/>
        </w:rPr>
        <w:t xml:space="preserve"> </w:t>
      </w:r>
      <w:r w:rsidR="00B2354B" w:rsidRPr="00B2354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물류·</w:t>
      </w:r>
      <w:r w:rsidR="00B2354B"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IT서비스 거래금액이 연매출 또는 </w:t>
      </w:r>
    </w:p>
    <w:p w14:paraId="261BC90D" w14:textId="77777777" w:rsidR="00B2354B" w:rsidRDefault="00B2354B" w:rsidP="00B2354B">
      <w:pPr>
        <w:wordWrap/>
        <w:adjustRightInd w:val="0"/>
        <w:spacing w:after="0" w:line="240" w:lineRule="auto"/>
        <w:ind w:leftChars="600" w:left="1200"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매입액의 5%이상 또는 50</w:t>
      </w:r>
      <w:r w:rsidRPr="00B2354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억원</w:t>
      </w: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이상(상장회사는 200억원 이상)일 </w:t>
      </w:r>
    </w:p>
    <w:p w14:paraId="12FCB22B" w14:textId="77777777" w:rsidR="00A14468" w:rsidRPr="00CE0DE9" w:rsidRDefault="00B2354B" w:rsidP="00B2354B">
      <w:pPr>
        <w:wordWrap/>
        <w:adjustRightInd w:val="0"/>
        <w:spacing w:after="0" w:line="240" w:lineRule="auto"/>
        <w:ind w:leftChars="600" w:left="1200"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경우 매출·매입 현황을 각</w:t>
      </w:r>
      <w:r w:rsidRPr="00B2354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각</w:t>
      </w: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공시(연 1회)</w:t>
      </w:r>
    </w:p>
    <w:p w14:paraId="034BE92D" w14:textId="77777777" w:rsidR="00B2354B" w:rsidRDefault="00B2354B" w:rsidP="00B2354B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B2354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B2354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상장사 → 직전 분기 개시일~종료일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B2354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비상장사</w:t>
      </w: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→ 직전 사업연도 </w:t>
      </w:r>
    </w:p>
    <w:p w14:paraId="123D16C0" w14:textId="77777777" w:rsidR="00B2354B" w:rsidRPr="00B2354B" w:rsidRDefault="00B2354B" w:rsidP="00B2354B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개시일~종료일</w:t>
      </w:r>
    </w:p>
    <w:p w14:paraId="4C9E8E75" w14:textId="77777777" w:rsidR="00A14468" w:rsidRPr="00B2354B" w:rsidRDefault="00B2354B" w:rsidP="00B2354B">
      <w:pPr>
        <w:wordWrap/>
        <w:adjustRightInd w:val="0"/>
        <w:spacing w:after="0" w:line="240" w:lineRule="auto"/>
        <w:ind w:left="233" w:hangingChars="100" w:hanging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B2354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※</w:t>
      </w: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공시대상이 되는 개별회사와의 거래 건별로 구분하여 기재하되 건별 금액이 작성회사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B2354B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전체</w:t>
      </w:r>
      <w:r w:rsidRPr="00B2354B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매출액의 1% 미만이거나 50억원 미만인 경우는 합산하여 기재 가능</w:t>
      </w:r>
    </w:p>
    <w:p w14:paraId="79CBECA7" w14:textId="77777777" w:rsidR="00E422E5" w:rsidRDefault="00E422E5" w:rsidP="00E422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1F42ADD1" w14:textId="77777777" w:rsidR="00E422E5" w:rsidRPr="00E422E5" w:rsidRDefault="00E422E5" w:rsidP="00E422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(9) 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16 : 지주회사와 자·손자 ·증손회사 간 경영관리 자문용역 거래현황</w:t>
      </w:r>
    </w:p>
    <w:p w14:paraId="5C12FB2C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공시대상 : 지주회사 및 자·손자·증손회사 간 경영관리 및 자문용역을 제공</w:t>
      </w:r>
    </w:p>
    <w:p w14:paraId="5F3AB56D" w14:textId="77777777" w:rsidR="00E422E5" w:rsidRDefault="00E422E5" w:rsidP="00E422E5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하고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그 대가를 받은 거래가 있는 경우 계약기간, 용역대금, </w:t>
      </w:r>
    </w:p>
    <w:p w14:paraId="6A4F0CC2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대금산정방식 등</w:t>
      </w: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을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</w:t>
      </w:r>
    </w:p>
    <w:p w14:paraId="75A95979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직전 사업연도 개시일~종료일</w:t>
      </w:r>
    </w:p>
    <w:p w14:paraId="7CDA5F7B" w14:textId="77777777" w:rsidR="00E422E5" w:rsidRDefault="00E422E5" w:rsidP="00E422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08DDA82" w14:textId="77777777" w:rsidR="00E422E5" w:rsidRPr="00E422E5" w:rsidRDefault="00E422E5" w:rsidP="00E422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(10) 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17 : 지주회사와 자·손자 ·증손회사 간 부동산 임대차 거래 현황</w:t>
      </w:r>
    </w:p>
    <w:p w14:paraId="3D048B90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지주회사 및 자·손자·증손회사 간 부동산 임대차 거래 실적이 있는</w:t>
      </w:r>
    </w:p>
    <w:p w14:paraId="726AE116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경우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대상 부동산, 임대기간, 금액 등을 공시</w:t>
      </w:r>
    </w:p>
    <w:p w14:paraId="0949F7AA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직전 사업연도 개시일~종료일</w:t>
      </w:r>
    </w:p>
    <w:p w14:paraId="75AEF32C" w14:textId="77777777" w:rsidR="00E422E5" w:rsidRDefault="00E422E5" w:rsidP="00E422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3B3C496" w14:textId="77777777" w:rsidR="00E422E5" w:rsidRPr="00E422E5" w:rsidRDefault="00E422E5" w:rsidP="00E422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(11) 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18, 20 : 기타 자산거래 현황(연1회, 분기1회)</w:t>
      </w:r>
    </w:p>
    <w:p w14:paraId="32899405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소속회사가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재무상태표에 유ㆍ무형 자산으로 계상한 자산의 거래</w:t>
      </w:r>
    </w:p>
    <w:p w14:paraId="63006260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직전 분기 개시일~종료일 사이에 계열회사 등에게 매도(임대,</w:t>
      </w:r>
    </w:p>
    <w:p w14:paraId="20CADF8F" w14:textId="77777777" w:rsidR="00E422E5" w:rsidRPr="00E422E5" w:rsidRDefault="00E422E5" w:rsidP="00E422E5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리스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포함)한 금액을 처분가액 기준으로 공시</w:t>
      </w:r>
    </w:p>
    <w:p w14:paraId="21EF2CE5" w14:textId="77777777" w:rsidR="00E422E5" w:rsidRPr="00E422E5" w:rsidRDefault="00E422E5" w:rsidP="00E422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※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동일인(포스코) 및 동일인 관련자(계열회사 제외)와 거래 시는 매입한 기타자산에</w:t>
      </w:r>
    </w:p>
    <w:p w14:paraId="6F9A0CA7" w14:textId="77777777" w:rsidR="00B2354B" w:rsidRDefault="00E422E5" w:rsidP="00E422E5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422E5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대해서도</w:t>
      </w:r>
      <w:r w:rsidRPr="00E422E5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기재</w:t>
      </w:r>
    </w:p>
    <w:p w14:paraId="03E45D1B" w14:textId="77777777" w:rsidR="00E422E5" w:rsidRDefault="00E422E5" w:rsidP="00E422E5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6AD480CA" w14:textId="77777777" w:rsidR="004E7103" w:rsidRPr="004E7103" w:rsidRDefault="004E7103" w:rsidP="004E710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lastRenderedPageBreak/>
        <w:t xml:space="preserve">(12) 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19 : 계열회사 간 상표권 사용거래 현황(연 1회)</w:t>
      </w:r>
    </w:p>
    <w:p w14:paraId="755DB71F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특정기업집단임을 식별하기 위한 기호·문자·도형으로 이루어진</w:t>
      </w:r>
    </w:p>
    <w:p w14:paraId="27471647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상표권을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의미</w:t>
      </w:r>
    </w:p>
    <w:p w14:paraId="6D2E5890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직전 사업연도 개시일~종료일까지 계열회사 간 상표권 사용실적</w:t>
      </w:r>
    </w:p>
    <w:p w14:paraId="2608840D" w14:textId="77777777" w:rsidR="004E7103" w:rsidRDefault="004E7103" w:rsidP="004E7103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이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있는 회사(사용료 지급회사, 수취회사)가 공시</w:t>
      </w:r>
    </w:p>
    <w:p w14:paraId="2FBEA464" w14:textId="77777777" w:rsidR="004E7103" w:rsidRDefault="004E7103" w:rsidP="004E710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FB5569C" w14:textId="77777777" w:rsidR="004E7103" w:rsidRPr="004E7103" w:rsidRDefault="004E7103" w:rsidP="004E710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(13) 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21 : 계열회사 간 채권·채무잔액 현황(연 1회)</w:t>
      </w:r>
    </w:p>
    <w:p w14:paraId="2AC8870C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</w:p>
    <w:p w14:paraId="69F1B22C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실물채권 : 매출채권, 미수금, 선급금, 보증금 잔액(기타 자산의 임대보증금)</w:t>
      </w:r>
    </w:p>
    <w:p w14:paraId="784D2184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금융채권 : 대여금 유가증권 중 회사채 잔액</w:t>
      </w:r>
    </w:p>
    <w:p w14:paraId="420BB57F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▶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회사의 재무상태표상</w:t>
      </w:r>
    </w:p>
    <w:p w14:paraId="563E9C62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: 채권회사가 직전 사업연도말 기준으로 보유한 채권 잔액</w:t>
      </w:r>
    </w:p>
    <w:p w14:paraId="3B022DE0" w14:textId="77777777" w:rsidR="004E7103" w:rsidRDefault="004E7103" w:rsidP="004E710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5DA6AEC8" w14:textId="77777777" w:rsidR="004E7103" w:rsidRPr="004E7103" w:rsidRDefault="004E7103" w:rsidP="004E710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(14) 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22 : 계열회사 간 채무보증 현황(분기 1회)</w:t>
      </w:r>
    </w:p>
    <w:p w14:paraId="5E8C28A3" w14:textId="77777777" w:rsidR="004E7103" w:rsidRPr="004E7103" w:rsidRDefault="004E7103" w:rsidP="004E710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공정거래법상 제한이 되는 채무보증과 제한이 되지 않는 채무보증</w:t>
      </w:r>
    </w:p>
    <w:p w14:paraId="41FFEA54" w14:textId="77777777" w:rsidR="00122C1E" w:rsidRDefault="004E7103" w:rsidP="004E710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4E710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4E710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보증회사가 직전 분기말 기준으로 존재하는 채무보증금액</w:t>
      </w:r>
    </w:p>
    <w:p w14:paraId="11CD6EB0" w14:textId="77777777" w:rsidR="001825AF" w:rsidRDefault="001825AF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712729" wp14:editId="3EF84BD4">
                <wp:simplePos x="0" y="0"/>
                <wp:positionH relativeFrom="column">
                  <wp:posOffset>-104775</wp:posOffset>
                </wp:positionH>
                <wp:positionV relativeFrom="paragraph">
                  <wp:posOffset>161926</wp:posOffset>
                </wp:positionV>
                <wp:extent cx="5848350" cy="3829050"/>
                <wp:effectExtent l="0" t="0" r="19050" b="19050"/>
                <wp:wrapNone/>
                <wp:docPr id="30" name="직사각형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3829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24F0D" id="직사각형 30" o:spid="_x0000_s1026" style="position:absolute;left:0;text-align:left;margin-left:-8.25pt;margin-top:12.75pt;width:460.5pt;height:30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" filled="f" strokecolor="#1f4d78 [1604]" strokeweight="1pt"/>
            </w:pict>
          </mc:Fallback>
        </mc:AlternateContent>
      </w:r>
    </w:p>
    <w:p w14:paraId="111C0512" w14:textId="77777777" w:rsidR="001825AF" w:rsidRPr="001825AF" w:rsidRDefault="001825AF" w:rsidP="001825A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▶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공정거래법상 제한대상 채무보증과 제한제외대상 채무보증</w:t>
      </w:r>
    </w:p>
    <w:p w14:paraId="7AFB40AD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공정거래법상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제한대상 채무보증이란 무엇인가요?</w:t>
      </w:r>
    </w:p>
    <w:p w14:paraId="13ED3572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공정거래법 제24조 본문에서 상호출자제한기업집단 소속 계열회사(금융</w:t>
      </w:r>
    </w:p>
    <w:p w14:paraId="0E280EFD" w14:textId="77777777" w:rsidR="001825AF" w:rsidRDefault="001825AF" w:rsidP="001825AF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제외)는 계열회사에 대한 채무보증을 금지하고 있는데, 이렇게 금지하</w:t>
      </w: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고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</w:t>
      </w:r>
    </w:p>
    <w:p w14:paraId="31D3B8B5" w14:textId="77777777" w:rsidR="001825AF" w:rsidRDefault="001825AF" w:rsidP="001825AF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있는 채무보증을 ‘제한대상 채무보증’이라 하며, 같은 조 제2항에서는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</w:p>
    <w:p w14:paraId="2261C575" w14:textId="77777777" w:rsidR="001825AF" w:rsidRDefault="001825AF" w:rsidP="001825AF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‘채무보증’을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‘국내 금융기관의 여신✽과 관련하여 상호출자제한기업집단</w:t>
      </w:r>
    </w:p>
    <w:p w14:paraId="1BE0DAD8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공정거래법상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제한제외대상 채무보증이란 무엇인가요?</w:t>
      </w:r>
    </w:p>
    <w:p w14:paraId="1C3852EF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- 공정거래법 제24조 단서 및 각 호에서는 기업의 국제경쟁력 강화를 위하</w:t>
      </w:r>
    </w:p>
    <w:p w14:paraId="37D252B9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여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필요한 경우 등 대통령령이 정하는 경우에는 예외적으로 계열회사 간</w:t>
      </w:r>
    </w:p>
    <w:p w14:paraId="1ABC4A04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채무보증을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허용하고 있는데, 이렇게 예외적으로 허용하고 있는 채무보</w:t>
      </w:r>
    </w:p>
    <w:p w14:paraId="447047E1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증을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제한제외대상 채무보증이라 함</w:t>
      </w:r>
    </w:p>
    <w:p w14:paraId="22826712" w14:textId="77777777" w:rsidR="001825AF" w:rsidRDefault="001825AF" w:rsidP="001825AF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- 금융기관을 경유하지 않고 회사 간 직접 차입하는 채무에 대한 보증, </w:t>
      </w:r>
    </w:p>
    <w:p w14:paraId="7FB8D954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해</w:t>
      </w: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외금융기관으로부터의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여신과 관련된 채무보증, 계열회사 이외의 회사</w:t>
      </w:r>
    </w:p>
    <w:p w14:paraId="717669C4" w14:textId="77777777" w:rsidR="001825AF" w:rsidRPr="001825AF" w:rsidRDefault="001825AF" w:rsidP="001825AF">
      <w:pPr>
        <w:wordWrap/>
        <w:adjustRightInd w:val="0"/>
        <w:spacing w:after="0" w:line="240" w:lineRule="auto"/>
        <w:ind w:firstLineChars="300" w:firstLine="698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1825A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에</w:t>
      </w:r>
      <w:r w:rsidRPr="001825A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대한 채무보증(조합, 개인, 해외계열회사 등에 대한 채무보증 포함)</w:t>
      </w:r>
    </w:p>
    <w:p w14:paraId="66C486F3" w14:textId="77777777" w:rsidR="001825AF" w:rsidRDefault="001825AF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1C7A1722" w14:textId="77777777" w:rsidR="001C53C8" w:rsidRPr="00DC2313" w:rsidRDefault="00DC2313" w:rsidP="001C53C8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(15) </w:t>
      </w:r>
      <w:r w:rsidR="001C53C8" w:rsidRPr="00DC231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23 : 계열회사 간 담보제공 현황(분기 1회)</w:t>
      </w:r>
    </w:p>
    <w:p w14:paraId="12D63AB0" w14:textId="77777777" w:rsidR="001C53C8" w:rsidRPr="00DC2313" w:rsidRDefault="001C53C8" w:rsidP="00DC231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  <w:r w:rsidRPr="00DC231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계열회사에 제공한 담보</w:t>
      </w:r>
    </w:p>
    <w:p w14:paraId="3F96226B" w14:textId="77777777" w:rsidR="001825AF" w:rsidRDefault="001C53C8" w:rsidP="00DC231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DC231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직전 분기말을 기준으로 계열회사에 제공한 담보의 내역</w:t>
      </w:r>
    </w:p>
    <w:p w14:paraId="7DB32A59" w14:textId="77777777" w:rsidR="00DC2313" w:rsidRDefault="00DC2313" w:rsidP="00DC231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b/>
          <w:noProof/>
          <w:color w:val="000000"/>
          <w:kern w:val="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81C846" wp14:editId="4BED117A">
                <wp:simplePos x="0" y="0"/>
                <wp:positionH relativeFrom="margin">
                  <wp:posOffset>-85725</wp:posOffset>
                </wp:positionH>
                <wp:positionV relativeFrom="paragraph">
                  <wp:posOffset>216535</wp:posOffset>
                </wp:positionV>
                <wp:extent cx="5848350" cy="866775"/>
                <wp:effectExtent l="0" t="0" r="19050" b="28575"/>
                <wp:wrapNone/>
                <wp:docPr id="97" name="직사각형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866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9B788" id="직사각형 97" o:spid="_x0000_s1026" style="position:absolute;left:0;text-align:left;margin-left:-6.75pt;margin-top:17.05pt;width:460.5pt;height:68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" filled="f" strokecolor="#1f4d78 [1604]" strokeweight="1pt">
                <w10:wrap anchorx="margin"/>
              </v:rect>
            </w:pict>
          </mc:Fallback>
        </mc:AlternateContent>
      </w:r>
    </w:p>
    <w:p w14:paraId="5D6CA379" w14:textId="77777777" w:rsidR="00DC2313" w:rsidRPr="00DC2313" w:rsidRDefault="00DC2313" w:rsidP="00DC2313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▶</w:t>
      </w:r>
      <w:r w:rsidRPr="00DC231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채무보증과 담보제공은 어떻게 다른가요?</w:t>
      </w:r>
    </w:p>
    <w:p w14:paraId="2BC83EA3" w14:textId="77777777" w:rsidR="00DC2313" w:rsidRPr="00DC2313" w:rsidRDefault="00DC2313" w:rsidP="00DC2313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DC231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채무보증은 인적담보를 의미하며 담보제공은 물권담보와 예금담보 등</w:t>
      </w:r>
    </w:p>
    <w:p w14:paraId="3C17B959" w14:textId="77777777" w:rsidR="00DC2313" w:rsidRPr="00DC2313" w:rsidRDefault="00DC2313" w:rsidP="00475E1E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DC2313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물적담보를</w:t>
      </w:r>
      <w:r w:rsidRPr="00DC2313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의미함</w:t>
      </w:r>
    </w:p>
    <w:p w14:paraId="752E65C4" w14:textId="77777777" w:rsidR="001825AF" w:rsidRDefault="001825AF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100319A0" w14:textId="77777777" w:rsidR="00475E1E" w:rsidRPr="00475E1E" w:rsidRDefault="00475E1E" w:rsidP="00475E1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(16) </w:t>
      </w:r>
      <w:r w:rsidRPr="00475E1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24 : 특수관계인 지분율이 높은 계열회사의 내부거래 현황(연 1회)</w:t>
      </w:r>
    </w:p>
    <w:p w14:paraId="61FAC7B2" w14:textId="77777777" w:rsidR="00475E1E" w:rsidRPr="00475E1E" w:rsidRDefault="00475E1E" w:rsidP="00475E1E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75E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475E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공시대상</w:t>
      </w:r>
      <w:r w:rsidRPr="00475E1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특수관계인에 대한 부당한 이익제공 등 금지 적용대상 회사의</w:t>
      </w:r>
    </w:p>
    <w:p w14:paraId="6CCBD6D2" w14:textId="77777777" w:rsidR="00475E1E" w:rsidRPr="00475E1E" w:rsidRDefault="00475E1E" w:rsidP="00C34584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75E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거래상대방</w:t>
      </w:r>
      <w:r w:rsidRPr="00475E1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회사</w:t>
      </w:r>
      <w:r w:rsidR="00C3458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*</w:t>
      </w:r>
    </w:p>
    <w:p w14:paraId="62FD2A5A" w14:textId="77777777" w:rsidR="00475E1E" w:rsidRPr="00475E1E" w:rsidRDefault="00C34584" w:rsidP="00C34584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*</w:t>
      </w:r>
      <w:r w:rsidR="00475E1E" w:rsidRPr="00475E1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대기업집단 소속회사 중 총수일가 지분율이 30%(비상장은 20%) 이상인 회사</w:t>
      </w:r>
    </w:p>
    <w:p w14:paraId="254EA679" w14:textId="77777777" w:rsidR="00475E1E" w:rsidRPr="00475E1E" w:rsidRDefault="00475E1E" w:rsidP="00C34584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75E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="00C34584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475E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공시기준</w:t>
      </w:r>
      <w:r w:rsidRPr="00475E1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: 직전사업연도 개시일부터 종료일</w:t>
      </w:r>
    </w:p>
    <w:p w14:paraId="55553963" w14:textId="77777777" w:rsidR="007A6187" w:rsidRDefault="007A6187" w:rsidP="00475E1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4187651B" w14:textId="77777777" w:rsidR="00C34584" w:rsidRDefault="00C34584" w:rsidP="00475E1E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(17) </w:t>
      </w:r>
      <w:r w:rsidR="00475E1E" w:rsidRPr="00475E1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25~26 : 계열회사 간 순환출자 현황 (연1회, 분기1회</w:t>
      </w: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)</w:t>
      </w:r>
    </w:p>
    <w:p w14:paraId="023E83FF" w14:textId="77777777" w:rsidR="001825AF" w:rsidRPr="00475E1E" w:rsidRDefault="00475E1E" w:rsidP="00C34584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475E1E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475E1E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공시대상 : 계열회사 간 주식을 보유하고 있는 모든 순환출자현황</w:t>
      </w:r>
    </w:p>
    <w:p w14:paraId="335A702E" w14:textId="77777777" w:rsidR="001825AF" w:rsidRDefault="001825AF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2F8E6470" w14:textId="77777777" w:rsidR="007A6187" w:rsidRPr="007A6187" w:rsidRDefault="007A6187" w:rsidP="007A618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(18) </w:t>
      </w:r>
      <w:r w:rsidRPr="007A6187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27 : 지주회사 체제 밖 국내 계열회사 현황 (연1회)</w:t>
      </w:r>
    </w:p>
    <w:p w14:paraId="04AFF15C" w14:textId="77777777" w:rsidR="007A6187" w:rsidRPr="007A6187" w:rsidRDefault="007A6187" w:rsidP="007A6187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7A6187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7A6187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공시대상 : 지주회사, 자회사, 손자회사, 증손회사 등 지주회사 체제에 포함되</w:t>
      </w:r>
    </w:p>
    <w:p w14:paraId="6CCB13A3" w14:textId="77777777" w:rsidR="007A6187" w:rsidRPr="007A6187" w:rsidRDefault="007A6187" w:rsidP="007A6187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7A6187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지</w:t>
      </w:r>
      <w:r w:rsidRPr="007A6187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않고 체제 밖에 별도로 존재하는 국내계열회사 및 그 주주현황</w:t>
      </w:r>
    </w:p>
    <w:p w14:paraId="45BD3D6A" w14:textId="77777777" w:rsidR="007A6187" w:rsidRDefault="007A6187" w:rsidP="007A6187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07E9E640" w14:textId="77777777" w:rsidR="007A6187" w:rsidRPr="007A6187" w:rsidRDefault="007A6187" w:rsidP="0056482D">
      <w:pPr>
        <w:wordWrap/>
        <w:adjustRightInd w:val="0"/>
        <w:spacing w:after="0" w:line="240" w:lineRule="auto"/>
        <w:ind w:left="2095" w:hangingChars="900" w:hanging="2095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(19) </w:t>
      </w:r>
      <w:r w:rsidRPr="007A6187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공시양식 28 : 금융·보험사의 국내 계열회사주식에 대한 의결권 행사 현황(분기1회)</w:t>
      </w:r>
    </w:p>
    <w:p w14:paraId="3332D774" w14:textId="77777777" w:rsidR="007A6187" w:rsidRPr="007A6187" w:rsidRDefault="007A6187" w:rsidP="0056482D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7A6187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7A6187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공시대상 : 기업집단 소속 금융·보험사가 소유하고 있는 국내 계열회사 주식</w:t>
      </w:r>
    </w:p>
    <w:p w14:paraId="40804B71" w14:textId="77777777" w:rsidR="001825AF" w:rsidRPr="007A6187" w:rsidRDefault="007A6187" w:rsidP="0056482D">
      <w:pPr>
        <w:wordWrap/>
        <w:adjustRightInd w:val="0"/>
        <w:spacing w:after="0" w:line="240" w:lineRule="auto"/>
        <w:ind w:firstLineChars="700" w:firstLine="1630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7A6187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소유</w:t>
      </w:r>
      <w:r w:rsidRPr="007A6187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현황 및 의결권 행사 여부</w:t>
      </w:r>
    </w:p>
    <w:p w14:paraId="14DB00C6" w14:textId="77777777" w:rsidR="001825AF" w:rsidRDefault="006C6A41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C44C4F" wp14:editId="65B06E7B">
                <wp:simplePos x="0" y="0"/>
                <wp:positionH relativeFrom="margin">
                  <wp:posOffset>-66675</wp:posOffset>
                </wp:positionH>
                <wp:positionV relativeFrom="paragraph">
                  <wp:posOffset>205105</wp:posOffset>
                </wp:positionV>
                <wp:extent cx="5924550" cy="2733675"/>
                <wp:effectExtent l="0" t="0" r="19050" b="28575"/>
                <wp:wrapNone/>
                <wp:docPr id="98" name="직사각형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733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84A5E" id="직사각형 98" o:spid="_x0000_s1026" style="position:absolute;left:0;text-align:left;margin-left:-5.25pt;margin-top:16.15pt;width:466.5pt;height:215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" filled="f" strokecolor="#1f4d78 [1604]" strokeweight="1pt">
                <w10:wrap anchorx="margin"/>
              </v:rect>
            </w:pict>
          </mc:Fallback>
        </mc:AlternateContent>
      </w:r>
    </w:p>
    <w:p w14:paraId="30B973CA" w14:textId="77777777" w:rsidR="006C6A41" w:rsidRPr="006C6A41" w:rsidRDefault="006C6A41" w:rsidP="006C6A41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▶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연도 중 편입 제외된 경우</w:t>
      </w:r>
    </w:p>
    <w:p w14:paraId="559BC747" w14:textId="77777777" w:rsidR="006C6A41" w:rsidRPr="006C6A41" w:rsidRDefault="006C6A41" w:rsidP="006C6A41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편입통지일, 계열 제외 통지일을 기준으로 공시대상 여부를 판단</w:t>
      </w:r>
    </w:p>
    <w:p w14:paraId="5438BFCA" w14:textId="77777777" w:rsidR="006C6A41" w:rsidRDefault="006C6A41" w:rsidP="006C6A41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신규로 편입된 회사는 계열 편입된 날부터 최초로 도래하는 공시기한일까지 </w:t>
      </w:r>
    </w:p>
    <w:p w14:paraId="20228FC9" w14:textId="77777777" w:rsidR="006C6A41" w:rsidRPr="006C6A41" w:rsidRDefault="006C6A41" w:rsidP="006C6A41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해당</w:t>
      </w: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사항을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</w:t>
      </w:r>
    </w:p>
    <w:p w14:paraId="68F2DEF8" w14:textId="77777777" w:rsidR="006C6A41" w:rsidRDefault="006C6A41" w:rsidP="006C6A41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신규계열 편입된 회사의 경우 계열 편입일이 포함된 기간의 거래내역 전체를 </w:t>
      </w:r>
    </w:p>
    <w:p w14:paraId="4860BED6" w14:textId="77777777" w:rsidR="006C6A41" w:rsidRPr="006C6A41" w:rsidRDefault="006C6A41" w:rsidP="006C6A41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‘계열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회사와의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거래’에 기재</w:t>
      </w:r>
    </w:p>
    <w:p w14:paraId="4286036A" w14:textId="77777777" w:rsidR="006C6A41" w:rsidRDefault="006C6A41" w:rsidP="006C6A41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 제외된 회사 또는 지정 제외된 기업집단은 계열 제외 또는 지정 제외된 </w:t>
      </w:r>
    </w:p>
    <w:p w14:paraId="2A3DD406" w14:textId="77777777" w:rsidR="006C6A41" w:rsidRPr="006C6A41" w:rsidRDefault="006C6A41" w:rsidP="006C6A41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날부터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 </w:t>
      </w: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공시의무가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면제</w:t>
      </w:r>
    </w:p>
    <w:p w14:paraId="20FBADD8" w14:textId="77777777" w:rsidR="006C6A41" w:rsidRDefault="006C6A41" w:rsidP="006C6A41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•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계열제외된 회사의 거래상대방인 소속회사는 계열 제외된 회사의 계열 제외일 </w:t>
      </w:r>
    </w:p>
    <w:p w14:paraId="7248EBC4" w14:textId="77777777" w:rsidR="001825AF" w:rsidRPr="006C6A41" w:rsidRDefault="006C6A41" w:rsidP="006C6A41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포함</w:t>
      </w:r>
      <w:r w:rsidRPr="006C6A41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기간의</w:t>
      </w:r>
      <w:r w:rsidRPr="006C6A41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거래내역을 ‘계열회사와의 거래’에 기재</w:t>
      </w:r>
    </w:p>
    <w:p w14:paraId="7289B629" w14:textId="77777777" w:rsidR="001825AF" w:rsidRDefault="001825AF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281E3BC1" w14:textId="77777777" w:rsidR="002B6ADB" w:rsidRDefault="00AE720D" w:rsidP="002B6ADB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함초롬바탕" w:hint="eastAsia"/>
          <w:color w:val="000000" w:themeColor="text1"/>
          <w:kern w:val="0"/>
          <w:sz w:val="24"/>
          <w:szCs w:val="24"/>
        </w:rPr>
        <w:t>③</w:t>
      </w:r>
      <w:r w:rsidR="002B6ADB" w:rsidRPr="00CB2516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</w:t>
      </w:r>
      <w:r w:rsidR="002B6ADB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과태료 부과</w:t>
      </w:r>
    </w:p>
    <w:p w14:paraId="2AE73481" w14:textId="77777777" w:rsidR="00EB732F" w:rsidRPr="00EB732F" w:rsidRDefault="00EB732F" w:rsidP="00EB732F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B732F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lastRenderedPageBreak/>
        <w:t>•</w:t>
      </w:r>
      <w:r w:rsidRPr="00EB732F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공시를 하지 않은 경우, 허위로 공시한 경우, 주요내용을 누락한 경우, 공시</w:t>
      </w:r>
    </w:p>
    <w:p w14:paraId="02D60718" w14:textId="77777777" w:rsidR="00EB732F" w:rsidRPr="00EB732F" w:rsidRDefault="00EB732F" w:rsidP="00EB732F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B732F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기한을</w:t>
      </w:r>
      <w:r w:rsidRPr="00EB732F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 xml:space="preserve"> 초과하여 공시한 경우 시정명령 또는 과태료 부과 가능(공정거래법</w:t>
      </w:r>
    </w:p>
    <w:p w14:paraId="67DAC91B" w14:textId="77777777" w:rsidR="00EB732F" w:rsidRDefault="00EB732F" w:rsidP="00EB732F">
      <w:pPr>
        <w:wordWrap/>
        <w:adjustRightInd w:val="0"/>
        <w:spacing w:after="0" w:line="240" w:lineRule="auto"/>
        <w:ind w:firstLineChars="200" w:firstLine="466"/>
        <w:jc w:val="left"/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</w:pPr>
      <w:r w:rsidRPr="00EB732F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제</w:t>
      </w:r>
      <w:r w:rsidRPr="00EB732F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1</w:t>
      </w:r>
      <w:r w:rsidR="005943FC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4</w:t>
      </w:r>
      <w:r w:rsidRPr="00EB732F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조 및 제</w:t>
      </w:r>
      <w:r w:rsidR="005943F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130</w:t>
      </w:r>
      <w:r w:rsidRPr="00EB732F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조, 시행령 제</w:t>
      </w:r>
      <w:r w:rsidR="005943F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94</w:t>
      </w:r>
      <w:r w:rsidRPr="00EB732F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조 및 별표</w:t>
      </w:r>
      <w:r w:rsidR="005943FC">
        <w:rPr>
          <w:rFonts w:ascii="함초롬바탕" w:eastAsia="함초롬바탕" w:hAnsi="함초롬바탕" w:cs="함초롬바탕" w:hint="eastAsia"/>
          <w:color w:val="000000" w:themeColor="text1"/>
          <w:kern w:val="0"/>
          <w:sz w:val="24"/>
          <w:szCs w:val="24"/>
        </w:rPr>
        <w:t>9</w:t>
      </w:r>
      <w:r w:rsidRPr="00EB732F">
        <w:rPr>
          <w:rFonts w:ascii="함초롬바탕" w:eastAsia="함초롬바탕" w:hAnsi="함초롬바탕" w:cs="함초롬바탕"/>
          <w:color w:val="000000" w:themeColor="text1"/>
          <w:kern w:val="0"/>
          <w:sz w:val="24"/>
          <w:szCs w:val="24"/>
        </w:rPr>
        <w:t>)</w:t>
      </w:r>
    </w:p>
    <w:p w14:paraId="4F620327" w14:textId="77777777" w:rsidR="002B6ADB" w:rsidRPr="00EB732F" w:rsidRDefault="002B6ADB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p w14:paraId="7E1FC0B0" w14:textId="77777777" w:rsidR="00EB732F" w:rsidRPr="00EB732F" w:rsidRDefault="00EB732F" w:rsidP="00EB732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(1) </w:t>
      </w:r>
      <w:r w:rsidRPr="00EB732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시정명령 : 공시의무의 이행 또는 공시내용의 정정 등</w:t>
      </w:r>
    </w:p>
    <w:p w14:paraId="233011C1" w14:textId="77777777" w:rsidR="00EB732F" w:rsidRPr="00EB732F" w:rsidRDefault="00EB732F" w:rsidP="00EB732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B732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–</w:t>
      </w:r>
      <w:r w:rsidRPr="00EB732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미공시·허위공시로 인해 시정명령을 부과받은 소속회사는 공시의무를 이행</w:t>
      </w:r>
    </w:p>
    <w:p w14:paraId="0625EFA9" w14:textId="77777777" w:rsidR="00EB732F" w:rsidRPr="00EB732F" w:rsidRDefault="00EB732F" w:rsidP="00EB732F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B732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하거나</w:t>
      </w:r>
      <w:r w:rsidRPr="00EB732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공시내용을 정정해야 하고, 기업집단 대표회사는 수정된 사항을 기업</w:t>
      </w:r>
    </w:p>
    <w:p w14:paraId="7867D200" w14:textId="77777777" w:rsidR="00EB732F" w:rsidRPr="00EB732F" w:rsidRDefault="00EB732F" w:rsidP="00EB732F">
      <w:pPr>
        <w:wordWrap/>
        <w:adjustRightInd w:val="0"/>
        <w:spacing w:after="0" w:line="240" w:lineRule="auto"/>
        <w:ind w:firstLineChars="100" w:firstLine="233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B732F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집단</w:t>
      </w:r>
      <w:r w:rsidRPr="00EB732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전체현황 공시양식에 반영</w:t>
      </w:r>
    </w:p>
    <w:p w14:paraId="41F03F43" w14:textId="77777777" w:rsidR="00EB732F" w:rsidRPr="00EB732F" w:rsidRDefault="00EB732F" w:rsidP="00EB732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38B7D185" w14:textId="77777777" w:rsidR="00EB732F" w:rsidRPr="00EB732F" w:rsidRDefault="00EB732F" w:rsidP="00EB732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(2) </w:t>
      </w:r>
      <w:r w:rsidRPr="00EB732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과태료 : 사업자의 경우 1억원 이하, 임직원의 경우 1천만원 이하</w:t>
      </w:r>
    </w:p>
    <w:p w14:paraId="7EEDAF88" w14:textId="77777777" w:rsidR="00EB732F" w:rsidRDefault="00EB732F" w:rsidP="00EB732F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</w:p>
    <w:p w14:paraId="7F73FAE6" w14:textId="77777777" w:rsidR="001825AF" w:rsidRDefault="00EB732F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(3) </w:t>
      </w:r>
      <w:r w:rsidRPr="00EB732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과태료 </w:t>
      </w:r>
      <w:r w:rsidR="005943FC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 xml:space="preserve">부과 </w:t>
      </w:r>
      <w:r w:rsidRPr="00EB732F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>기준</w:t>
      </w:r>
    </w:p>
    <w:p w14:paraId="1F6D4B8F" w14:textId="77777777" w:rsidR="00EB732F" w:rsidRDefault="000160B2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pict w14:anchorId="3C8B4138">
          <v:shape id="_x0000_i1038" type="#_x0000_t75" style="width:367.5pt;height:300.75pt">
            <v:imagedata r:id="rId37" o:title="캡처77"/>
          </v:shape>
        </w:pict>
      </w:r>
    </w:p>
    <w:p w14:paraId="3EF8661F" w14:textId="77777777" w:rsidR="001825AF" w:rsidRPr="00E90D0D" w:rsidRDefault="00E90D0D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E90D0D">
        <w:rPr>
          <w:rFonts w:ascii="함초롬바탕" w:eastAsia="함초롬바탕" w:hAnsi="함초롬바탕" w:cs="함초롬바탕" w:hint="eastAsia"/>
          <w:color w:val="000000"/>
          <w:kern w:val="0"/>
          <w:sz w:val="24"/>
          <w:szCs w:val="24"/>
        </w:rPr>
        <w:t>※</w:t>
      </w:r>
      <w:r w:rsidRPr="00E90D0D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t xml:space="preserve"> 비상장회사 등의 중요사항 공시에도 적용</w:t>
      </w:r>
    </w:p>
    <w:p w14:paraId="5A727D70" w14:textId="77777777" w:rsidR="00220B00" w:rsidRDefault="00220B00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5585" w14:paraId="2CDB1524" w14:textId="77777777" w:rsidTr="005E726E">
        <w:tc>
          <w:tcPr>
            <w:tcW w:w="9016" w:type="dxa"/>
            <w:shd w:val="clear" w:color="auto" w:fill="2F5496" w:themeFill="accent5" w:themeFillShade="BF"/>
            <w:vAlign w:val="center"/>
          </w:tcPr>
          <w:p w14:paraId="75432B25" w14:textId="77777777" w:rsidR="00E45585" w:rsidRPr="004626E6" w:rsidRDefault="00E45585" w:rsidP="005E726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  <w:t>Q&amp;A</w:t>
            </w:r>
          </w:p>
        </w:tc>
      </w:tr>
      <w:tr w:rsidR="00E45585" w14:paraId="1DED9ECA" w14:textId="77777777" w:rsidTr="005E726E">
        <w:trPr>
          <w:trHeight w:val="1260"/>
        </w:trPr>
        <w:tc>
          <w:tcPr>
            <w:tcW w:w="9016" w:type="dxa"/>
            <w:vAlign w:val="center"/>
          </w:tcPr>
          <w:p w14:paraId="6BC6D2BA" w14:textId="77777777" w:rsidR="00E45585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Q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.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재무현황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작성시, 차입금 분류 기준이 어떻게 되는지?</w:t>
            </w:r>
          </w:p>
          <w:p w14:paraId="458F22CE" w14:textId="77777777" w:rsidR="00E45585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A.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재무재표상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차입금 계정으로 분류되어 있는 항목을 기준으로 작성. 단기차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입금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장기차입금, 외화단기차입금, 외화장기차입금, 장기차입금의 유동성</w:t>
            </w:r>
            <w:r w:rsidR="00B6565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장기부채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외화장기차입금의 유동성장기부채 등. 사채의 경우, 사채가 차입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금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항목에 포함되어 있는 경우에만 합산하여 기재할 것(사채가 별도 계정일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경우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합산하지 않음.)</w:t>
            </w:r>
          </w:p>
          <w:p w14:paraId="1F370EC8" w14:textId="77777777" w:rsidR="00E45585" w:rsidRPr="00B6565A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1E3ECF3F" w14:textId="77777777" w:rsidR="00E45585" w:rsidRPr="00E45585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lastRenderedPageBreak/>
              <w:t>Q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합병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후 피합병회사로부터 차입금, 사채 등을 인수하는 경우 이들 금액도 차입</w:t>
            </w:r>
          </w:p>
          <w:p w14:paraId="6AA16D64" w14:textId="77777777" w:rsidR="00E45585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현황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, 유가증권 거래현황에 포함하는지?</w:t>
            </w:r>
          </w:p>
          <w:p w14:paraId="4DEE766F" w14:textId="77777777" w:rsidR="00E45585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A.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피합병회사가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공시대상기간(직전 분기) 동안 차입한 금액, 발행한 사채금액</w:t>
            </w:r>
            <w:r w:rsidR="00B6565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등은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포함하여 기재하고, 공시대상기간 이전에 차입한 금액, 발행한 사채금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액은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기재할 필요 없음.</w:t>
            </w:r>
          </w:p>
          <w:p w14:paraId="504269BF" w14:textId="77777777" w:rsidR="00E45585" w:rsidRPr="00B6565A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1EDFB408" w14:textId="77777777" w:rsidR="00E45585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Q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포스코기업집단에 속한 계열회사와의 상품·용역거래에 대한 공시의무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는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="00A417D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있는지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?</w:t>
            </w:r>
          </w:p>
          <w:p w14:paraId="070A631D" w14:textId="77777777" w:rsidR="00E45585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476B1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포스코기업집단의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상품·용역거래에 대한 공시의무는 기업집단현황 공시는</w:t>
            </w:r>
            <w:r w:rsidR="00B6565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상장사는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분기 1회, 비상장사는 연 1회 공시해야 함. 다만, 포스코는 동일인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이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자연인이 아닌 기업집단이므로 대규모내부거래 이사회 의결 및 공시의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무는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없음.</w:t>
            </w:r>
          </w:p>
          <w:p w14:paraId="3488F899" w14:textId="77777777" w:rsidR="00E45585" w:rsidRPr="00B6565A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05B5CDBE" w14:textId="77777777" w:rsidR="00E45585" w:rsidRDefault="00E45585" w:rsidP="00A57D8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Q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Pr="00E45585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공시대상에서</w:t>
            </w:r>
            <w:r w:rsidRPr="00E45585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제외되는 차입금은?</w:t>
            </w:r>
          </w:p>
          <w:p w14:paraId="2AA2A26E" w14:textId="77777777" w:rsidR="00A417DD" w:rsidRPr="00A417DD" w:rsidRDefault="00E45585" w:rsidP="00A417D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A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.</w:t>
            </w:r>
            <w:r w:rsidRPr="00384D8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</w:t>
            </w:r>
            <w:r w:rsidR="00A417DD" w:rsidRPr="00A417D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사채·기업어음</w:t>
            </w:r>
            <w:r w:rsidR="00A417DD" w:rsidRPr="00A417D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등 유가증권 발행을 통해 조달한 자금, 가수금, 제품·원자재 등</w:t>
            </w:r>
          </w:p>
          <w:p w14:paraId="3C3E167A" w14:textId="77777777" w:rsidR="00A417DD" w:rsidRPr="00A417DD" w:rsidRDefault="00A417DD" w:rsidP="00A417DD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A417D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수입에</w:t>
            </w:r>
            <w:r w:rsidRPr="00A417D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따른 외화단기차입금(Usance, 유산스만 제외), 콜차입·만기 7일이내</w:t>
            </w:r>
          </w:p>
          <w:p w14:paraId="34F108DC" w14:textId="77777777" w:rsidR="00A417DD" w:rsidRPr="00A417DD" w:rsidRDefault="00A417DD" w:rsidP="003A0A76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 w:rsidRPr="00A417DD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증권</w:t>
            </w:r>
            <w:r w:rsidRPr="00A417DD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금융 차입. 매출채권 매각 거래로 인해 발생한 단기차입금 등</w:t>
            </w:r>
          </w:p>
        </w:tc>
      </w:tr>
    </w:tbl>
    <w:p w14:paraId="3FF16E12" w14:textId="77777777" w:rsidR="00AE720D" w:rsidRPr="00E45585" w:rsidRDefault="00AE720D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7EB2" w14:paraId="415A6B6A" w14:textId="77777777" w:rsidTr="005E726E">
        <w:tc>
          <w:tcPr>
            <w:tcW w:w="9016" w:type="dxa"/>
            <w:shd w:val="clear" w:color="auto" w:fill="2F5496" w:themeFill="accent5" w:themeFillShade="BF"/>
            <w:vAlign w:val="center"/>
          </w:tcPr>
          <w:p w14:paraId="2C187558" w14:textId="77777777" w:rsidR="00057EB2" w:rsidRPr="004626E6" w:rsidRDefault="00057EB2" w:rsidP="005E726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FFFFFF" w:themeColor="background1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FFFFFF" w:themeColor="background1"/>
                <w:kern w:val="0"/>
                <w:sz w:val="22"/>
              </w:rPr>
              <w:t>관련사례</w:t>
            </w:r>
          </w:p>
        </w:tc>
      </w:tr>
      <w:tr w:rsidR="00057EB2" w14:paraId="07EC7B83" w14:textId="77777777" w:rsidTr="003A0A76">
        <w:trPr>
          <w:trHeight w:val="1969"/>
        </w:trPr>
        <w:tc>
          <w:tcPr>
            <w:tcW w:w="9016" w:type="dxa"/>
            <w:vAlign w:val="center"/>
          </w:tcPr>
          <w:p w14:paraId="44D78F0F" w14:textId="77777777" w:rsidR="00057EB2" w:rsidRDefault="00057EB2" w:rsidP="005E726E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</w:rPr>
              <w:t>[포스코 계열회사의 공시 위반 주요 사례</w:t>
            </w:r>
          </w:p>
          <w:p w14:paraId="1C980C37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①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‘재무·손익현황’에서 숫자를 잘못 기재하여 공시한 경우</w:t>
            </w:r>
          </w:p>
          <w:p w14:paraId="101964B0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②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‘ 이사회 및 위원회 등 운영현황’ 에서 일부 안건 누락 및 ○외 △건으로 안건을</w:t>
            </w:r>
          </w:p>
          <w:p w14:paraId="39386B16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요약해서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공시한 경우</w:t>
            </w:r>
          </w:p>
          <w:p w14:paraId="4470F8D8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③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‘ 주주총회 의결권 행사 관련제도 운영현황’에서 정관상 도입 및 배제규정에</w:t>
            </w:r>
          </w:p>
          <w:p w14:paraId="3D0745BE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의거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공시해야 하나 정관과 다르게 공시한 경우</w:t>
            </w:r>
          </w:p>
          <w:p w14:paraId="5B0B6A9B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④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‘ 계열회사 간 상품·용역거래 내역’에서 일부 계열회사에 대한 거래현황 누락</w:t>
            </w:r>
          </w:p>
          <w:p w14:paraId="60059B51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해서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공시한 경우</w:t>
            </w:r>
          </w:p>
          <w:p w14:paraId="5224588D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⑤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‘ 계열회사간 상품·용역거래 내역＇에서 계열회사간 거래내역이 없더라도</w:t>
            </w:r>
          </w:p>
          <w:p w14:paraId="5766092A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매출액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(국내+국외)이 있는 경우 작성하여야 하나 누락하고 “해당사항 없음”</w:t>
            </w:r>
          </w:p>
          <w:p w14:paraId="007A7856" w14:textId="77777777" w:rsidR="00057EB2" w:rsidRPr="00057EB2" w:rsidRDefault="00057EB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057EB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으로</w:t>
            </w:r>
            <w:r w:rsidRPr="00057EB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공시한 경우</w:t>
            </w:r>
          </w:p>
          <w:p w14:paraId="75673A2E" w14:textId="77777777" w:rsidR="005943FC" w:rsidRPr="005943FC" w:rsidRDefault="005943FC" w:rsidP="005943F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5943F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☞</w:t>
            </w:r>
            <w:r w:rsidRPr="005943F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상기의 경우에서와 같이 기업집단현황 공시는 주로 담당자의 부주의에서 비롯된</w:t>
            </w:r>
          </w:p>
          <w:p w14:paraId="142FE6BC" w14:textId="77777777" w:rsidR="005943FC" w:rsidRDefault="005943FC" w:rsidP="005943F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5943F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사항이</w:t>
            </w:r>
            <w:r w:rsidRPr="005943FC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 대부분임</w:t>
            </w:r>
          </w:p>
          <w:p w14:paraId="0CB3683B" w14:textId="77777777" w:rsidR="005943FC" w:rsidRDefault="005943FC" w:rsidP="005943FC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</w:p>
          <w:p w14:paraId="59B2602C" w14:textId="77777777" w:rsidR="00057EB2" w:rsidRPr="00C03112" w:rsidRDefault="00C03112" w:rsidP="00057EB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</w:rPr>
              <w:t>[</w:t>
            </w:r>
            <w:r w:rsidR="00057EB2" w:rsidRPr="00C03112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</w:rPr>
              <w:t>포스코그룹</w:t>
            </w:r>
            <w:r w:rsidR="00057EB2" w:rsidRPr="00C03112"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  <w:t xml:space="preserve"> 기업집단 현황·비상장사 중요사항 공시 수감 결과</w:t>
            </w:r>
            <w:r w:rsidRPr="00C03112">
              <w:rPr>
                <w:rFonts w:ascii="함초롬바탕" w:eastAsia="함초롬바탕" w:hAnsi="함초롬바탕" w:cs="함초롬바탕" w:hint="eastAsia"/>
                <w:b/>
                <w:color w:val="000000"/>
                <w:kern w:val="0"/>
                <w:sz w:val="22"/>
              </w:rPr>
              <w:t>]</w:t>
            </w:r>
          </w:p>
          <w:p w14:paraId="2B204F6D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2011년 : 29개사 57건에 대해 4,125만원의 과태료 부과 받음</w:t>
            </w:r>
          </w:p>
          <w:p w14:paraId="1193E177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2014년 : 8개사 33건에 대해 5,512만원의 과태료 부과 받음</w:t>
            </w:r>
          </w:p>
          <w:p w14:paraId="713D560A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2015년 : 5개사 19건에 대해 2,503만원의 과태료 부과 받음</w:t>
            </w:r>
          </w:p>
          <w:p w14:paraId="591AA63B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2016년 : 1개사 1건에 대해 500만원의 과태료 부과 받음</w:t>
            </w:r>
          </w:p>
          <w:p w14:paraId="6E681526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2018년 : 1개사 1건에 대해 42만원의 과태료 부과 받음</w:t>
            </w:r>
          </w:p>
          <w:p w14:paraId="2A004C57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2019년 : 2개사 2건에 대해 600만원의 과태료 부과 받음</w:t>
            </w:r>
          </w:p>
          <w:p w14:paraId="687D710E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lastRenderedPageBreak/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2020~2021년 : 위반사항 없음</w:t>
            </w:r>
          </w:p>
          <w:p w14:paraId="2F6722EB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2022년 : 1개사 1건에 대해 320만원의 과태료 부과 받음</w:t>
            </w:r>
          </w:p>
          <w:p w14:paraId="22B35C60" w14:textId="77777777" w:rsidR="00C03112" w:rsidRPr="00C03112" w:rsidRDefault="00C03112" w:rsidP="00C03112">
            <w:pPr>
              <w:wordWrap/>
              <w:adjustRightInd w:val="0"/>
              <w:ind w:firstLineChars="100" w:firstLine="213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 w:rsidRPr="00C0311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>•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22"/>
              </w:rPr>
              <w:t xml:space="preserve">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2023년 : 1개사 1건에 대해 320만원의 과태료 부과 받음</w:t>
            </w:r>
          </w:p>
          <w:p w14:paraId="55EBA1E5" w14:textId="77777777" w:rsidR="00C03112" w:rsidRPr="00C03112" w:rsidRDefault="00C03112" w:rsidP="00C03112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 xml:space="preserve">- 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공정위는 2018년부터 3개 공시*에 대해 연1회 통합점검을 실시하고 있음</w:t>
            </w:r>
          </w:p>
          <w:p w14:paraId="4BAEB1EC" w14:textId="77777777" w:rsidR="00057EB2" w:rsidRPr="00922B16" w:rsidRDefault="00C03112" w:rsidP="003A0A76">
            <w:pPr>
              <w:wordWrap/>
              <w:adjustRightInd w:val="0"/>
              <w:jc w:val="left"/>
              <w:rPr>
                <w:rFonts w:ascii="함초롬바탕" w:eastAsia="함초롬바탕" w:hAnsi="함초롬바탕" w:cs="함초롬바탕"/>
                <w:b/>
                <w:color w:val="000000"/>
                <w:kern w:val="0"/>
                <w:sz w:val="22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*</w:t>
            </w:r>
            <w:r w:rsidRPr="00C03112"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w:t>대규모내부거래 이사회 의결 및 공시 / 비상장사 중요사항 공시 / 기업집단현황 공시</w:t>
            </w:r>
          </w:p>
        </w:tc>
      </w:tr>
    </w:tbl>
    <w:p w14:paraId="164AFCBA" w14:textId="77777777" w:rsidR="00884517" w:rsidRDefault="00884517" w:rsidP="007A7EE5">
      <w:pPr>
        <w:wordWrap/>
        <w:adjustRightInd w:val="0"/>
        <w:spacing w:after="0" w:line="240" w:lineRule="auto"/>
        <w:jc w:val="left"/>
        <w:rPr>
          <w:rFonts w:ascii="맑은 고딕" w:eastAsia="맑은 고딕" w:hAnsi="맑은 고딕" w:cs="함초롬바탕"/>
          <w:b/>
          <w:color w:val="000000"/>
          <w:kern w:val="0"/>
          <w:sz w:val="26"/>
          <w:szCs w:val="26"/>
        </w:rPr>
      </w:pPr>
    </w:p>
    <w:p w14:paraId="55CE1E85" w14:textId="77777777" w:rsidR="00AE720D" w:rsidRDefault="00A417DD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맑은 고딕" w:eastAsia="맑은 고딕" w:hAnsi="맑은 고딕" w:cs="함초롬바탕" w:hint="eastAsia"/>
          <w:b/>
          <w:color w:val="000000"/>
          <w:kern w:val="0"/>
          <w:sz w:val="26"/>
          <w:szCs w:val="26"/>
        </w:rPr>
        <w:t>※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6"/>
          <w:szCs w:val="26"/>
        </w:rPr>
        <w:t xml:space="preserve"> 기업집단현황 공시 항목별 체크리스트</w:t>
      </w:r>
    </w:p>
    <w:p w14:paraId="5F75C1EF" w14:textId="77777777" w:rsidR="00A417DD" w:rsidRPr="004F6228" w:rsidRDefault="00DD65C2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pict w14:anchorId="4551E7B2">
          <v:shape id="_x0000_i1039" type="#_x0000_t75" style="width:435pt;height:574.5pt">
            <v:imagedata r:id="rId38" o:title="캡처"/>
          </v:shape>
        </w:pict>
      </w:r>
    </w:p>
    <w:p w14:paraId="439DE410" w14:textId="77777777" w:rsidR="004F6228" w:rsidRDefault="000160B2" w:rsidP="007A7EE5">
      <w:pPr>
        <w:wordWrap/>
        <w:adjustRightInd w:val="0"/>
        <w:spacing w:after="0" w:line="240" w:lineRule="auto"/>
        <w:jc w:val="left"/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b/>
          <w:color w:val="000000"/>
          <w:kern w:val="0"/>
          <w:sz w:val="26"/>
          <w:szCs w:val="26"/>
        </w:rPr>
        <w:lastRenderedPageBreak/>
        <w:pict w14:anchorId="72327625">
          <v:shape id="_x0000_i1040" type="#_x0000_t75" style="width:436.5pt;height:599.25pt">
            <v:imagedata r:id="rId39" o:title="캡처"/>
          </v:shape>
        </w:pict>
      </w:r>
    </w:p>
    <w:p w14:paraId="1B43056B" w14:textId="77777777" w:rsidR="004F6228" w:rsidRDefault="004F6228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753397E9" w14:textId="77777777" w:rsidR="004F6228" w:rsidRDefault="000160B2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  <w:r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  <w:lastRenderedPageBreak/>
        <w:pict w14:anchorId="14EB6B85">
          <v:shape id="_x0000_i1041" type="#_x0000_t75" style="width:433.5pt;height:529.5pt">
            <v:imagedata r:id="rId40" o:title="캡처"/>
          </v:shape>
        </w:pict>
      </w:r>
    </w:p>
    <w:p w14:paraId="5757AEC5" w14:textId="77777777" w:rsidR="004F6228" w:rsidRDefault="004F6228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59D88F69" w14:textId="77777777" w:rsidR="00F033D3" w:rsidRDefault="00F033D3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640292CC" w14:textId="77777777" w:rsidR="00F033D3" w:rsidRDefault="00F033D3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51C68C47" w14:textId="77777777" w:rsidR="00F033D3" w:rsidRDefault="00F033D3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49005669" w14:textId="77777777" w:rsidR="00F033D3" w:rsidRDefault="00F033D3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2CFFD316" w14:textId="77777777" w:rsidR="00F033D3" w:rsidRDefault="00F033D3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6D51BDC5" w14:textId="77777777" w:rsidR="00F033D3" w:rsidRDefault="00F033D3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73EA130B" w14:textId="77777777" w:rsidR="00F033D3" w:rsidRDefault="00F033D3" w:rsidP="00C80EC2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b/>
          <w:color w:val="0000FF"/>
          <w:kern w:val="0"/>
          <w:sz w:val="28"/>
          <w:szCs w:val="28"/>
        </w:rPr>
      </w:pPr>
    </w:p>
    <w:p w14:paraId="75E97D29" w14:textId="77777777" w:rsidR="007D2F4F" w:rsidRDefault="007D2F4F" w:rsidP="00270850">
      <w:pPr>
        <w:wordWrap/>
        <w:adjustRightInd w:val="0"/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sectPr w:rsidR="007D2F4F" w:rsidSect="00BD2067">
          <w:pgSz w:w="11906" w:h="16838"/>
          <w:pgMar w:top="1418" w:right="1440" w:bottom="993" w:left="1440" w:header="851" w:footer="992" w:gutter="0"/>
          <w:cols w:space="425"/>
          <w:docGrid w:linePitch="360"/>
        </w:sectPr>
      </w:pPr>
    </w:p>
    <w:p w14:paraId="19738AF4" w14:textId="77777777" w:rsidR="007D2F4F" w:rsidRPr="007D2F4F" w:rsidRDefault="007D2F4F" w:rsidP="007D2F4F">
      <w:pPr>
        <w:rPr>
          <w:rFonts w:ascii="함초롬바탕" w:eastAsia="함초롬바탕" w:hAnsi="함초롬바탕" w:cs="함초롬바탕"/>
          <w:b/>
          <w:noProof/>
          <w:sz w:val="6"/>
        </w:rPr>
      </w:pPr>
      <w:r w:rsidRPr="007D2F4F">
        <w:rPr>
          <w:rFonts w:ascii="함초롬바탕" w:eastAsia="함초롬바탕" w:hAnsi="함초롬바탕" w:cs="함초롬바탕"/>
          <w:b/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6888D62" wp14:editId="5FA4A7B1">
                <wp:simplePos x="0" y="0"/>
                <wp:positionH relativeFrom="margin">
                  <wp:posOffset>0</wp:posOffset>
                </wp:positionH>
                <wp:positionV relativeFrom="paragraph">
                  <wp:posOffset>366032</wp:posOffset>
                </wp:positionV>
                <wp:extent cx="6610350" cy="457200"/>
                <wp:effectExtent l="0" t="0" r="0" b="0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6833" w14:textId="77777777" w:rsidR="00112F82" w:rsidRPr="0016488B" w:rsidRDefault="00112F82" w:rsidP="007D2F4F">
                            <w:pPr>
                              <w:jc w:val="center"/>
                              <w:rPr>
                                <w:rFonts w:ascii="HY견고딕" w:eastAsia="HY견고딕"/>
                                <w:sz w:val="40"/>
                                <w:szCs w:val="40"/>
                              </w:rPr>
                            </w:pPr>
                            <w:r w:rsidRPr="0016488B">
                              <w:rPr>
                                <w:rFonts w:ascii="HY견고딕" w:eastAsia="HY견고딕" w:hint="eastAsia"/>
                                <w:sz w:val="40"/>
                                <w:szCs w:val="40"/>
                              </w:rPr>
                              <w:t>공정거래 자율준수프로그램 운영지침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88D62" id="텍스트 상자 2" o:spid="_x0000_s1050" type="#_x0000_t202" style="position:absolute;left:0;text-align:left;margin-left:0;margin-top:28.8pt;width:520.5pt;height:3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" filled="f" stroked="f">
                <v:textbox>
                  <w:txbxContent>
                    <w:p w14:paraId="3E576833" w14:textId="77777777" w:rsidR="00112F82" w:rsidRPr="0016488B" w:rsidRDefault="00112F82" w:rsidP="007D2F4F">
                      <w:pPr>
                        <w:jc w:val="center"/>
                        <w:rPr>
                          <w:rFonts w:ascii="HY견고딕" w:eastAsia="HY견고딕"/>
                          <w:sz w:val="40"/>
                          <w:szCs w:val="40"/>
                        </w:rPr>
                      </w:pPr>
                      <w:r w:rsidRPr="0016488B">
                        <w:rPr>
                          <w:rFonts w:ascii="HY견고딕" w:eastAsia="HY견고딕" w:hint="eastAsia"/>
                          <w:sz w:val="40"/>
                          <w:szCs w:val="40"/>
                        </w:rPr>
                        <w:t>공정거래 자율준수프로그램 운영지침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2F4F">
        <w:rPr>
          <w:rFonts w:ascii="함초롬바탕" w:eastAsia="함초롬바탕" w:hAnsi="함초롬바탕" w:cs="함초롬바탕" w:hint="eastAsia"/>
          <w:b/>
          <w:noProof/>
          <w:sz w:val="24"/>
        </w:rPr>
        <w:t>[별첨]</w:t>
      </w:r>
    </w:p>
    <w:p w14:paraId="00A66C44" w14:textId="77777777" w:rsidR="007D2F4F" w:rsidRDefault="007D2F4F" w:rsidP="007D2F4F">
      <w:pPr>
        <w:rPr>
          <w:noProof/>
          <w:sz w:val="4"/>
        </w:rPr>
      </w:pPr>
    </w:p>
    <w:p w14:paraId="0B9413F8" w14:textId="77777777" w:rsidR="007D2F4F" w:rsidRPr="00C357E5" w:rsidRDefault="007D2F4F" w:rsidP="007D2F4F">
      <w:pPr>
        <w:spacing w:line="0" w:lineRule="atLeast"/>
        <w:jc w:val="center"/>
        <w:rPr>
          <w:rFonts w:ascii="바탕체" w:eastAsia="바탕체" w:hAnsi="바탕체"/>
          <w:b/>
          <w:color w:val="000000" w:themeColor="text1"/>
          <w:sz w:val="28"/>
          <w:szCs w:val="28"/>
        </w:rPr>
      </w:pPr>
      <w:r w:rsidRPr="00C357E5">
        <w:rPr>
          <w:rFonts w:ascii="바탕체" w:eastAsia="바탕체" w:hAnsi="바탕체" w:hint="eastAsia"/>
          <w:b/>
          <w:color w:val="000000" w:themeColor="text1"/>
          <w:sz w:val="28"/>
          <w:szCs w:val="28"/>
        </w:rPr>
        <w:t>제1장 총 칙</w:t>
      </w:r>
    </w:p>
    <w:p w14:paraId="4ACECB77" w14:textId="77777777" w:rsidR="007D2F4F" w:rsidRPr="00C357E5" w:rsidRDefault="007D2F4F" w:rsidP="007D2F4F">
      <w:pPr>
        <w:spacing w:line="0" w:lineRule="atLeast"/>
        <w:jc w:val="center"/>
        <w:rPr>
          <w:rFonts w:ascii="바탕체" w:eastAsia="바탕체" w:hAnsi="바탕체"/>
          <w:b/>
          <w:color w:val="000000" w:themeColor="text1"/>
          <w:sz w:val="28"/>
          <w:szCs w:val="28"/>
        </w:rPr>
      </w:pPr>
    </w:p>
    <w:p w14:paraId="7A606650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color w:val="000000" w:themeColor="text1"/>
          <w:sz w:val="24"/>
        </w:rPr>
      </w:pPr>
    </w:p>
    <w:p w14:paraId="5F41F78F" w14:textId="77777777" w:rsidR="007D2F4F" w:rsidRPr="00C357E5" w:rsidRDefault="007D2F4F" w:rsidP="007D2F4F">
      <w:pPr>
        <w:spacing w:line="0" w:lineRule="atLeast"/>
        <w:ind w:left="480" w:hangingChars="200" w:hanging="48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제1조  목적</w:t>
      </w:r>
    </w:p>
    <w:p w14:paraId="00C30364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본 지침은 공정거래 자율준수프로그램의 효율적인 운영에 필요한 기본적인 기준과 절차를 정한다.</w:t>
      </w:r>
    </w:p>
    <w:p w14:paraId="5465D005" w14:textId="77777777" w:rsidR="007D2F4F" w:rsidRPr="00C357E5" w:rsidRDefault="007D2F4F" w:rsidP="007D2F4F">
      <w:pPr>
        <w:spacing w:line="0" w:lineRule="atLeast"/>
        <w:ind w:left="480" w:hangingChars="200" w:hanging="480"/>
        <w:rPr>
          <w:rFonts w:ascii="바탕체" w:eastAsia="바탕체" w:hAnsi="바탕체"/>
          <w:sz w:val="24"/>
        </w:rPr>
      </w:pPr>
    </w:p>
    <w:p w14:paraId="60EA2E9A" w14:textId="77777777" w:rsidR="007D2F4F" w:rsidRPr="00C357E5" w:rsidRDefault="007D2F4F" w:rsidP="007D2F4F">
      <w:pPr>
        <w:spacing w:line="0" w:lineRule="atLeast"/>
        <w:ind w:left="480" w:hangingChars="200" w:hanging="48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제2조  적용범위</w:t>
      </w:r>
    </w:p>
    <w:p w14:paraId="130AA6A2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본 지침은 모든 임직원 및 공정거래와 관련한 모든 업무활동에 적용되며,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임직원은 공정거래 관련 법규를 준수하여야 한다.</w:t>
      </w:r>
    </w:p>
    <w:p w14:paraId="1AA762C8" w14:textId="77777777" w:rsidR="007D2F4F" w:rsidRPr="00C357E5" w:rsidRDefault="007D2F4F" w:rsidP="007D2F4F">
      <w:pPr>
        <w:spacing w:line="0" w:lineRule="atLeast"/>
        <w:ind w:left="480" w:hangingChars="200" w:hanging="480"/>
        <w:rPr>
          <w:rFonts w:ascii="바탕체" w:eastAsia="바탕체" w:hAnsi="바탕체"/>
          <w:color w:val="FF0000"/>
          <w:sz w:val="24"/>
        </w:rPr>
      </w:pPr>
    </w:p>
    <w:p w14:paraId="2285428A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3</w:t>
      </w:r>
      <w:r w:rsidRPr="00C357E5">
        <w:rPr>
          <w:rFonts w:ascii="바탕체" w:eastAsia="바탕체" w:hAnsi="바탕체" w:hint="eastAsia"/>
          <w:b/>
          <w:sz w:val="24"/>
        </w:rPr>
        <w:t>조  용어의 정의</w:t>
      </w:r>
      <w:r w:rsidRPr="00C357E5">
        <w:rPr>
          <w:rFonts w:ascii="바탕체" w:eastAsia="바탕체" w:hAnsi="바탕체" w:hint="eastAsia"/>
          <w:sz w:val="24"/>
        </w:rPr>
        <w:t xml:space="preserve"> </w:t>
      </w:r>
    </w:p>
    <w:p w14:paraId="6D565E3B" w14:textId="77777777" w:rsidR="007D2F4F" w:rsidRPr="00C357E5" w:rsidRDefault="007D2F4F" w:rsidP="007D2F4F">
      <w:pPr>
        <w:spacing w:line="0" w:lineRule="atLeast"/>
        <w:ind w:left="220" w:hangingChars="100" w:hanging="22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이 지침에서 사용하는 용어의 정의는 다음과 같다.</w:t>
      </w:r>
    </w:p>
    <w:p w14:paraId="2569DCD2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① </w:t>
      </w:r>
      <w:r w:rsidRPr="00C357E5">
        <w:rPr>
          <w:rFonts w:ascii="바탕체" w:eastAsia="바탕체" w:hAnsi="바탕체"/>
          <w:sz w:val="22"/>
        </w:rPr>
        <w:t>“</w:t>
      </w:r>
      <w:r w:rsidRPr="00C357E5">
        <w:rPr>
          <w:rFonts w:ascii="바탕체" w:eastAsia="바탕체" w:hAnsi="바탕체" w:hint="eastAsia"/>
          <w:sz w:val="22"/>
        </w:rPr>
        <w:t>공정거래 관련 법규</w:t>
      </w:r>
      <w:r w:rsidRPr="00C357E5">
        <w:rPr>
          <w:rFonts w:ascii="바탕체" w:eastAsia="바탕체" w:hAnsi="바탕체"/>
          <w:sz w:val="22"/>
        </w:rPr>
        <w:t>”</w:t>
      </w:r>
      <w:r w:rsidRPr="00C357E5">
        <w:rPr>
          <w:rFonts w:ascii="바탕체" w:eastAsia="바탕체" w:hAnsi="바탕체" w:hint="eastAsia"/>
          <w:sz w:val="22"/>
        </w:rPr>
        <w:t>란 독점규제 및 공정거래에 관한 법률, 하도급거래 공정화에 관한 법률,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   약관의 규제에 관한 법률, 대리점거래의 공정화에 관한 법률 등 공정거래 관련 법률 및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시행령,</w:t>
      </w:r>
      <w:r w:rsidRPr="00C357E5">
        <w:rPr>
          <w:rFonts w:ascii="바탕체" w:eastAsia="바탕체" w:hAnsi="바탕체"/>
          <w:sz w:val="22"/>
        </w:rPr>
        <w:br/>
        <w:t xml:space="preserve">    </w:t>
      </w:r>
      <w:r w:rsidRPr="00C357E5">
        <w:rPr>
          <w:rFonts w:ascii="바탕체" w:eastAsia="바탕체" w:hAnsi="바탕체" w:hint="eastAsia"/>
          <w:sz w:val="22"/>
        </w:rPr>
        <w:t>고시,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지침을 말한다.</w:t>
      </w:r>
    </w:p>
    <w:p w14:paraId="6949209B" w14:textId="77777777" w:rsidR="007D2F4F" w:rsidRPr="00C357E5" w:rsidRDefault="007D2F4F" w:rsidP="007D2F4F">
      <w:pPr>
        <w:spacing w:line="0" w:lineRule="atLeast"/>
        <w:ind w:left="44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② </w:t>
      </w:r>
      <w:r w:rsidRPr="00C357E5">
        <w:rPr>
          <w:rFonts w:ascii="바탕체" w:eastAsia="바탕체" w:hAnsi="바탕체"/>
          <w:sz w:val="22"/>
        </w:rPr>
        <w:t>“</w:t>
      </w:r>
      <w:r w:rsidRPr="00C357E5">
        <w:rPr>
          <w:rFonts w:ascii="바탕체" w:eastAsia="바탕체" w:hAnsi="바탕체" w:hint="eastAsia"/>
          <w:sz w:val="22"/>
        </w:rPr>
        <w:t>공정거래 자율준수프로그램(Compliance Program)</w:t>
      </w:r>
      <w:r w:rsidRPr="00C357E5">
        <w:rPr>
          <w:rFonts w:ascii="바탕체" w:eastAsia="바탕체" w:hAnsi="바탕체"/>
          <w:sz w:val="22"/>
        </w:rPr>
        <w:t>”</w:t>
      </w:r>
      <w:r w:rsidRPr="00C357E5">
        <w:rPr>
          <w:rFonts w:ascii="바탕체" w:eastAsia="바탕체" w:hAnsi="바탕체" w:hint="eastAsia"/>
          <w:sz w:val="22"/>
        </w:rPr>
        <w:t xml:space="preserve">이란 공정거래 관련 법규를 준수하기 위한 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교육,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감독 등 회사 내부의 준법 시스템을 말한다(이하 </w:t>
      </w:r>
      <w:r w:rsidRPr="00C357E5">
        <w:rPr>
          <w:rFonts w:ascii="바탕체" w:eastAsia="바탕체" w:hAnsi="바탕체"/>
          <w:sz w:val="22"/>
        </w:rPr>
        <w:t>“</w:t>
      </w:r>
      <w:r w:rsidRPr="00C357E5">
        <w:rPr>
          <w:rFonts w:ascii="바탕체" w:eastAsia="바탕체" w:hAnsi="바탕체" w:hint="eastAsia"/>
          <w:sz w:val="22"/>
        </w:rPr>
        <w:t>CP</w:t>
      </w:r>
      <w:r w:rsidRPr="00C357E5">
        <w:rPr>
          <w:rFonts w:ascii="바탕체" w:eastAsia="바탕체" w:hAnsi="바탕체"/>
          <w:sz w:val="22"/>
        </w:rPr>
        <w:t>”</w:t>
      </w:r>
      <w:r w:rsidRPr="00C357E5">
        <w:rPr>
          <w:rFonts w:ascii="바탕체" w:eastAsia="바탕체" w:hAnsi="바탕체" w:hint="eastAsia"/>
          <w:sz w:val="22"/>
        </w:rPr>
        <w:t xml:space="preserve"> 라 한다.)</w:t>
      </w:r>
    </w:p>
    <w:p w14:paraId="3574BC9E" w14:textId="77777777" w:rsidR="007D2F4F" w:rsidRPr="00C357E5" w:rsidRDefault="007D2F4F" w:rsidP="007D2F4F">
      <w:pPr>
        <w:spacing w:line="0" w:lineRule="atLeast"/>
        <w:ind w:left="44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③ </w:t>
      </w:r>
      <w:r w:rsidRPr="00C357E5">
        <w:rPr>
          <w:rFonts w:ascii="바탕체" w:eastAsia="바탕체" w:hAnsi="바탕체"/>
          <w:sz w:val="22"/>
        </w:rPr>
        <w:t>“</w:t>
      </w:r>
      <w:r w:rsidRPr="00C357E5">
        <w:rPr>
          <w:rFonts w:ascii="바탕체" w:eastAsia="바탕체" w:hAnsi="바탕체" w:hint="eastAsia"/>
          <w:sz w:val="22"/>
        </w:rPr>
        <w:t>자율준수관리자</w:t>
      </w:r>
      <w:r w:rsidRPr="00C357E5">
        <w:rPr>
          <w:rFonts w:ascii="바탕체" w:eastAsia="바탕체" w:hAnsi="바탕체"/>
          <w:sz w:val="22"/>
        </w:rPr>
        <w:t>”</w:t>
      </w:r>
      <w:r w:rsidRPr="00C357E5">
        <w:rPr>
          <w:rFonts w:ascii="바탕체" w:eastAsia="바탕체" w:hAnsi="바탕체" w:hint="eastAsia"/>
          <w:sz w:val="22"/>
        </w:rPr>
        <w:t>란 회사 임원 중 CP를 수립하고 그 집행과정 전반을 감독하기 위하여 이사회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에 의해 임명된 자를 말한다.</w:t>
      </w:r>
    </w:p>
    <w:p w14:paraId="5A74B8DD" w14:textId="77777777" w:rsidR="007D2F4F" w:rsidRPr="00C357E5" w:rsidRDefault="007D2F4F" w:rsidP="007D2F4F">
      <w:pPr>
        <w:spacing w:line="0" w:lineRule="atLeast"/>
        <w:ind w:left="44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④ </w:t>
      </w:r>
      <w:r w:rsidRPr="00C357E5">
        <w:rPr>
          <w:rFonts w:ascii="바탕체" w:eastAsia="바탕체" w:hAnsi="바탕체"/>
          <w:sz w:val="22"/>
        </w:rPr>
        <w:t>“</w:t>
      </w:r>
      <w:r w:rsidRPr="00C357E5">
        <w:rPr>
          <w:rFonts w:ascii="바탕체" w:eastAsia="바탕체" w:hAnsi="바탕체" w:hint="eastAsia"/>
          <w:sz w:val="22"/>
        </w:rPr>
        <w:t>자율준수협의회</w:t>
      </w:r>
      <w:r w:rsidRPr="00C357E5">
        <w:rPr>
          <w:rFonts w:ascii="바탕체" w:eastAsia="바탕체" w:hAnsi="바탕체"/>
          <w:sz w:val="22"/>
        </w:rPr>
        <w:t>”</w:t>
      </w:r>
      <w:r w:rsidRPr="00C357E5">
        <w:rPr>
          <w:rFonts w:ascii="바탕체" w:eastAsia="바탕체" w:hAnsi="바탕체" w:hint="eastAsia"/>
          <w:sz w:val="22"/>
        </w:rPr>
        <w:t>란 자율준수관리자를 자문하고 담당부문의 공정거래 관련 법규 준수를 위한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자체 점검을 실시·감독하기 위하여 공정거래 관련 부서장으로 구성된 협의체를 말한다.</w:t>
      </w:r>
      <w:r w:rsidRPr="00C357E5">
        <w:rPr>
          <w:rFonts w:ascii="바탕체" w:eastAsia="바탕체" w:hAnsi="바탕체"/>
          <w:sz w:val="22"/>
        </w:rPr>
        <w:t xml:space="preserve"> </w:t>
      </w:r>
    </w:p>
    <w:p w14:paraId="4AE4CA5B" w14:textId="77777777" w:rsidR="007D2F4F" w:rsidRPr="00C357E5" w:rsidRDefault="007D2F4F" w:rsidP="007D2F4F">
      <w:pPr>
        <w:spacing w:line="0" w:lineRule="atLeast"/>
        <w:ind w:left="44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⑤ </w:t>
      </w:r>
      <w:r w:rsidRPr="00C357E5">
        <w:rPr>
          <w:rFonts w:ascii="바탕체" w:eastAsia="바탕체" w:hAnsi="바탕체"/>
          <w:sz w:val="22"/>
        </w:rPr>
        <w:t>“</w:t>
      </w:r>
      <w:r w:rsidRPr="00C357E5">
        <w:rPr>
          <w:rFonts w:ascii="바탕체" w:eastAsia="바탕체" w:hAnsi="바탕체" w:hint="eastAsia"/>
          <w:sz w:val="22"/>
        </w:rPr>
        <w:t>담당부문</w:t>
      </w:r>
      <w:r w:rsidRPr="00C357E5">
        <w:rPr>
          <w:rFonts w:ascii="바탕체" w:eastAsia="바탕체" w:hAnsi="바탕체"/>
          <w:sz w:val="22"/>
        </w:rPr>
        <w:t>”</w:t>
      </w:r>
      <w:r w:rsidRPr="00C357E5">
        <w:rPr>
          <w:rFonts w:ascii="바탕체" w:eastAsia="바탕체" w:hAnsi="바탕체" w:hint="eastAsia"/>
          <w:sz w:val="22"/>
        </w:rPr>
        <w:t>이란 자율준수협의회 위원별로 자체 점검을 실시·감독하는 그룹 단위 소속부서 또는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유사 업무를 수행하는 부서를 말한다.</w:t>
      </w:r>
    </w:p>
    <w:p w14:paraId="4633D741" w14:textId="77777777" w:rsidR="007D2F4F" w:rsidRPr="00C357E5" w:rsidRDefault="007D2F4F" w:rsidP="007D2F4F">
      <w:pPr>
        <w:spacing w:line="0" w:lineRule="atLeast"/>
        <w:ind w:leftChars="69" w:left="578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⑥ </w:t>
      </w:r>
      <w:r w:rsidRPr="00C357E5">
        <w:rPr>
          <w:rFonts w:ascii="바탕체" w:eastAsia="바탕체" w:hAnsi="바탕체"/>
          <w:sz w:val="22"/>
        </w:rPr>
        <w:t>“</w:t>
      </w:r>
      <w:r w:rsidRPr="00C357E5">
        <w:rPr>
          <w:rFonts w:ascii="바탕체" w:eastAsia="바탕체" w:hAnsi="바탕체" w:hint="eastAsia"/>
          <w:sz w:val="22"/>
        </w:rPr>
        <w:t>CP 주관부서</w:t>
      </w:r>
      <w:r w:rsidRPr="00C357E5">
        <w:rPr>
          <w:rFonts w:ascii="바탕체" w:eastAsia="바탕체" w:hAnsi="바탕체"/>
          <w:sz w:val="22"/>
        </w:rPr>
        <w:t>”</w:t>
      </w:r>
      <w:r w:rsidRPr="00C357E5">
        <w:rPr>
          <w:rFonts w:ascii="바탕체" w:eastAsia="바탕체" w:hAnsi="바탕체" w:hint="eastAsia"/>
          <w:sz w:val="22"/>
        </w:rPr>
        <w:t>라 함은 CP 업무를 주관하여 실행하는 부서를 말한다.</w:t>
      </w:r>
    </w:p>
    <w:p w14:paraId="4DD5BC6B" w14:textId="77777777" w:rsidR="007D2F4F" w:rsidRPr="00C357E5" w:rsidRDefault="007D2F4F" w:rsidP="007D2F4F">
      <w:pPr>
        <w:spacing w:line="0" w:lineRule="atLeast"/>
        <w:ind w:leftChars="69" w:left="578" w:hangingChars="200" w:hanging="440"/>
        <w:rPr>
          <w:rFonts w:ascii="바탕체" w:eastAsia="바탕체" w:hAnsi="바탕체"/>
          <w:color w:val="FF0000"/>
          <w:sz w:val="22"/>
        </w:rPr>
      </w:pPr>
    </w:p>
    <w:p w14:paraId="1BAA2C9D" w14:textId="77777777" w:rsidR="007D2F4F" w:rsidRPr="00C357E5" w:rsidRDefault="007D2F4F" w:rsidP="007D2F4F">
      <w:pPr>
        <w:spacing w:line="0" w:lineRule="atLeast"/>
        <w:ind w:leftChars="69" w:left="578" w:hangingChars="200" w:hanging="440"/>
        <w:rPr>
          <w:rFonts w:ascii="바탕체" w:eastAsia="바탕체" w:hAnsi="바탕체"/>
          <w:color w:val="FF0000"/>
          <w:sz w:val="22"/>
        </w:rPr>
      </w:pPr>
    </w:p>
    <w:p w14:paraId="6A7E5168" w14:textId="77777777" w:rsidR="007D2F4F" w:rsidRPr="00C357E5" w:rsidRDefault="007D2F4F" w:rsidP="007D2F4F">
      <w:pPr>
        <w:spacing w:line="0" w:lineRule="atLeast"/>
        <w:jc w:val="center"/>
        <w:rPr>
          <w:rFonts w:ascii="바탕체" w:eastAsia="바탕체" w:hAnsi="바탕체"/>
          <w:b/>
          <w:sz w:val="28"/>
          <w:szCs w:val="28"/>
        </w:rPr>
      </w:pPr>
      <w:r w:rsidRPr="00C357E5">
        <w:rPr>
          <w:rFonts w:ascii="바탕체" w:eastAsia="바탕체" w:hAnsi="바탕체" w:hint="eastAsia"/>
          <w:b/>
          <w:sz w:val="28"/>
          <w:szCs w:val="28"/>
        </w:rPr>
        <w:t>제2장 조직 및 책임과 권한</w:t>
      </w:r>
    </w:p>
    <w:p w14:paraId="0B0602D6" w14:textId="77777777" w:rsidR="007D2F4F" w:rsidRPr="00C357E5" w:rsidRDefault="007D2F4F" w:rsidP="007D2F4F">
      <w:pPr>
        <w:tabs>
          <w:tab w:val="left" w:pos="284"/>
        </w:tabs>
        <w:spacing w:line="0" w:lineRule="atLeast"/>
        <w:ind w:left="960" w:hangingChars="400" w:hanging="960"/>
        <w:jc w:val="left"/>
        <w:rPr>
          <w:rFonts w:ascii="바탕체" w:eastAsia="바탕체" w:hAnsi="바탕체"/>
          <w:sz w:val="24"/>
        </w:rPr>
      </w:pPr>
    </w:p>
    <w:p w14:paraId="00A78F7B" w14:textId="77777777" w:rsidR="007D2F4F" w:rsidRPr="00C357E5" w:rsidRDefault="007D2F4F" w:rsidP="007D2F4F">
      <w:pPr>
        <w:spacing w:line="0" w:lineRule="atLeast"/>
        <w:ind w:left="480" w:hangingChars="200" w:hanging="480"/>
        <w:jc w:val="left"/>
        <w:rPr>
          <w:rFonts w:ascii="바탕체" w:eastAsia="바탕체" w:hAnsi="바탕체"/>
          <w:b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 xml:space="preserve">제4조 </w:t>
      </w:r>
      <w:r w:rsidRPr="00C357E5">
        <w:rPr>
          <w:rFonts w:ascii="바탕체" w:eastAsia="바탕체" w:hAnsi="바탕체"/>
          <w:b/>
          <w:sz w:val="24"/>
        </w:rPr>
        <w:t xml:space="preserve"> </w:t>
      </w:r>
      <w:r w:rsidRPr="00C357E5">
        <w:rPr>
          <w:rFonts w:ascii="바탕체" w:eastAsia="바탕체" w:hAnsi="바탕체" w:hint="eastAsia"/>
          <w:b/>
          <w:sz w:val="24"/>
        </w:rPr>
        <w:t>최고경영자의 지원</w:t>
      </w:r>
    </w:p>
    <w:p w14:paraId="37381CF4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  <w:r w:rsidRPr="00C357E5">
        <w:rPr>
          <w:rFonts w:ascii="바탕체" w:eastAsia="바탕체" w:hAnsi="바탕체" w:hint="eastAsia"/>
          <w:sz w:val="24"/>
        </w:rPr>
        <w:t xml:space="preserve"> </w:t>
      </w:r>
    </w:p>
    <w:p w14:paraId="7EBB8A1D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7BAE7F28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70510ED9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70B39BA2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356678FC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373C1B03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17E5162A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4A8FF517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0FBA572A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7AAE97A2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16FC1698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5FFB78B1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vanish/>
          <w:sz w:val="24"/>
        </w:rPr>
      </w:pPr>
    </w:p>
    <w:p w14:paraId="4D521656" w14:textId="77777777" w:rsidR="007D2F4F" w:rsidRPr="00C357E5" w:rsidRDefault="007D2F4F" w:rsidP="007D2F4F">
      <w:pPr>
        <w:tabs>
          <w:tab w:val="left" w:pos="284"/>
          <w:tab w:val="left" w:pos="426"/>
        </w:tabs>
        <w:spacing w:line="0" w:lineRule="atLeast"/>
        <w:ind w:left="10340" w:hangingChars="4700" w:hanging="103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①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공정거래 자율준수프로그램의 효율적인 운영을 위하여 회사의 인적,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물적 자원을 적극적으로 지원</w:t>
      </w:r>
      <w:r w:rsidRPr="00C357E5">
        <w:rPr>
          <w:rFonts w:ascii="바탕체" w:eastAsia="바탕체" w:hAnsi="바탕체"/>
          <w:sz w:val="22"/>
        </w:rPr>
        <w:br/>
        <w:t xml:space="preserve">    </w:t>
      </w:r>
      <w:r w:rsidRPr="00C357E5">
        <w:rPr>
          <w:rFonts w:ascii="바탕체" w:eastAsia="바탕체" w:hAnsi="바탕체" w:hint="eastAsia"/>
          <w:sz w:val="22"/>
        </w:rPr>
        <w:t>한다.</w:t>
      </w:r>
    </w:p>
    <w:p w14:paraId="612FBAA1" w14:textId="77777777" w:rsidR="007D2F4F" w:rsidRPr="00C357E5" w:rsidRDefault="007D2F4F" w:rsidP="007D2F4F">
      <w:pPr>
        <w:tabs>
          <w:tab w:val="left" w:pos="284"/>
        </w:tabs>
        <w:spacing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② 자율준수관리자와 </w:t>
      </w:r>
      <w:r w:rsidRPr="00C357E5">
        <w:rPr>
          <w:rFonts w:ascii="바탕체" w:eastAsia="바탕체" w:hAnsi="바탕체"/>
          <w:sz w:val="22"/>
        </w:rPr>
        <w:t xml:space="preserve">CP </w:t>
      </w:r>
      <w:r w:rsidRPr="00C357E5">
        <w:rPr>
          <w:rFonts w:ascii="바탕체" w:eastAsia="바탕체" w:hAnsi="바탕체" w:hint="eastAsia"/>
          <w:sz w:val="22"/>
        </w:rPr>
        <w:t>주관부서가 직무수행에 따른 불이익을 받지 않도록 한다.</w:t>
      </w:r>
    </w:p>
    <w:p w14:paraId="7F17A713" w14:textId="77777777" w:rsidR="007D2F4F" w:rsidRPr="00C357E5" w:rsidRDefault="007D2F4F" w:rsidP="007D2F4F">
      <w:pPr>
        <w:spacing w:line="0" w:lineRule="atLeast"/>
        <w:ind w:left="480" w:hangingChars="200" w:hanging="480"/>
        <w:jc w:val="left"/>
        <w:rPr>
          <w:rFonts w:ascii="바탕체" w:eastAsia="바탕체" w:hAnsi="바탕체"/>
          <w:b/>
          <w:color w:val="FF0000"/>
          <w:sz w:val="24"/>
        </w:rPr>
      </w:pPr>
    </w:p>
    <w:p w14:paraId="49717605" w14:textId="77777777" w:rsidR="007D2F4F" w:rsidRPr="00EC712B" w:rsidRDefault="007D2F4F" w:rsidP="007D2F4F">
      <w:pPr>
        <w:spacing w:line="0" w:lineRule="atLeast"/>
        <w:ind w:left="480" w:hangingChars="200" w:hanging="480"/>
        <w:jc w:val="left"/>
        <w:rPr>
          <w:rFonts w:ascii="바탕체" w:eastAsia="바탕체" w:hAnsi="바탕체"/>
          <w:b/>
          <w:color w:val="000000" w:themeColor="text1"/>
          <w:sz w:val="24"/>
        </w:rPr>
      </w:pPr>
      <w:r w:rsidRPr="00EC712B">
        <w:rPr>
          <w:rFonts w:ascii="바탕체" w:eastAsia="바탕체" w:hAnsi="바탕체" w:hint="eastAsia"/>
          <w:b/>
          <w:color w:val="000000" w:themeColor="text1"/>
          <w:sz w:val="24"/>
        </w:rPr>
        <w:lastRenderedPageBreak/>
        <w:t>제5조 임직원의 의무</w:t>
      </w:r>
    </w:p>
    <w:p w14:paraId="20C969DF" w14:textId="77777777" w:rsidR="007D2F4F" w:rsidRPr="00EC712B" w:rsidRDefault="007D2F4F" w:rsidP="005D0506">
      <w:pPr>
        <w:pStyle w:val="a3"/>
        <w:numPr>
          <w:ilvl w:val="0"/>
          <w:numId w:val="7"/>
        </w:numPr>
        <w:spacing w:line="0" w:lineRule="atLeast"/>
        <w:ind w:leftChars="0" w:left="567"/>
        <w:jc w:val="left"/>
        <w:rPr>
          <w:rFonts w:ascii="바탕체" w:eastAsia="바탕체" w:hAnsi="바탕체"/>
          <w:color w:val="000000" w:themeColor="text1"/>
          <w:sz w:val="22"/>
        </w:rPr>
      </w:pPr>
      <w:r w:rsidRPr="00EC712B">
        <w:rPr>
          <w:rFonts w:ascii="바탕체" w:eastAsia="바탕체" w:hAnsi="바탕체" w:hint="eastAsia"/>
          <w:color w:val="000000" w:themeColor="text1"/>
          <w:sz w:val="22"/>
        </w:rPr>
        <w:t>모든</w:t>
      </w:r>
      <w:r w:rsidRPr="00EC712B">
        <w:rPr>
          <w:rFonts w:ascii="바탕체" w:eastAsia="바탕체" w:hAnsi="바탕체"/>
          <w:color w:val="000000" w:themeColor="text1"/>
          <w:sz w:val="22"/>
        </w:rPr>
        <w:t xml:space="preserve"> 임직원은 공정거래 관련 법령을 준수하여야 한다.</w:t>
      </w:r>
    </w:p>
    <w:p w14:paraId="69EF517F" w14:textId="77777777" w:rsidR="007D2F4F" w:rsidRPr="00EC712B" w:rsidRDefault="007D2F4F" w:rsidP="005D0506">
      <w:pPr>
        <w:pStyle w:val="a3"/>
        <w:numPr>
          <w:ilvl w:val="0"/>
          <w:numId w:val="7"/>
        </w:numPr>
        <w:spacing w:line="0" w:lineRule="atLeast"/>
        <w:ind w:leftChars="0" w:left="567"/>
        <w:jc w:val="left"/>
        <w:rPr>
          <w:rFonts w:ascii="바탕체" w:eastAsia="바탕체" w:hAnsi="바탕체"/>
          <w:color w:val="000000" w:themeColor="text1"/>
          <w:sz w:val="22"/>
        </w:rPr>
      </w:pPr>
      <w:r w:rsidRPr="00EC712B">
        <w:rPr>
          <w:rFonts w:ascii="바탕체" w:eastAsia="바탕체" w:hAnsi="바탕체" w:hint="eastAsia"/>
          <w:color w:val="000000" w:themeColor="text1"/>
          <w:sz w:val="22"/>
        </w:rPr>
        <w:t>모든</w:t>
      </w:r>
      <w:r w:rsidRPr="00EC712B">
        <w:rPr>
          <w:rFonts w:ascii="바탕체" w:eastAsia="바탕체" w:hAnsi="바탕체"/>
          <w:color w:val="000000" w:themeColor="text1"/>
          <w:sz w:val="22"/>
        </w:rPr>
        <w:t xml:space="preserve"> 임직원은 업무수행과 관련하여 공정거래 관련 법령 위반 가능성이 있다고 판단될 경우에는 CP 주관부서에 자문을 요청하거나 협의하여야 한다.</w:t>
      </w:r>
    </w:p>
    <w:p w14:paraId="1D166BE7" w14:textId="77777777" w:rsidR="007D2F4F" w:rsidRPr="00EC712B" w:rsidRDefault="007D2F4F" w:rsidP="005D0506">
      <w:pPr>
        <w:pStyle w:val="a3"/>
        <w:numPr>
          <w:ilvl w:val="0"/>
          <w:numId w:val="7"/>
        </w:numPr>
        <w:spacing w:line="0" w:lineRule="atLeast"/>
        <w:ind w:leftChars="0" w:left="567"/>
        <w:jc w:val="left"/>
        <w:rPr>
          <w:rFonts w:ascii="바탕체" w:eastAsia="바탕체" w:hAnsi="바탕체"/>
          <w:color w:val="000000" w:themeColor="text1"/>
          <w:sz w:val="22"/>
        </w:rPr>
      </w:pPr>
      <w:r w:rsidRPr="00EC712B">
        <w:rPr>
          <w:rFonts w:ascii="바탕체" w:eastAsia="바탕체" w:hAnsi="바탕체" w:hint="eastAsia"/>
          <w:color w:val="000000" w:themeColor="text1"/>
          <w:sz w:val="22"/>
        </w:rPr>
        <w:t>모든</w:t>
      </w:r>
      <w:r w:rsidRPr="00EC712B">
        <w:rPr>
          <w:rFonts w:ascii="바탕체" w:eastAsia="바탕체" w:hAnsi="바탕체"/>
          <w:color w:val="000000" w:themeColor="text1"/>
          <w:sz w:val="22"/>
        </w:rPr>
        <w:t xml:space="preserve"> 임직원은 소관업무를 수행함에 있어 공정거래 관련 법령 위반사항을 인지한 경우에는 즉시 CP 주관부서에 알려야 한다.</w:t>
      </w:r>
    </w:p>
    <w:p w14:paraId="00362C94" w14:textId="77777777" w:rsidR="007D2F4F" w:rsidRPr="00C357E5" w:rsidRDefault="007D2F4F" w:rsidP="007D2F4F">
      <w:pPr>
        <w:spacing w:line="0" w:lineRule="atLeast"/>
        <w:ind w:left="167"/>
        <w:jc w:val="left"/>
        <w:rPr>
          <w:rFonts w:ascii="바탕체" w:eastAsia="바탕체" w:hAnsi="바탕체"/>
          <w:sz w:val="24"/>
        </w:rPr>
      </w:pPr>
    </w:p>
    <w:p w14:paraId="3958CAF6" w14:textId="77777777" w:rsidR="007D2F4F" w:rsidRPr="00C357E5" w:rsidRDefault="007D2F4F" w:rsidP="007D2F4F">
      <w:pPr>
        <w:spacing w:line="0" w:lineRule="atLeast"/>
        <w:ind w:left="480" w:hangingChars="200" w:hanging="480"/>
        <w:jc w:val="left"/>
        <w:rPr>
          <w:rFonts w:ascii="바탕체" w:eastAsia="바탕체" w:hAnsi="바탕체"/>
          <w:b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6</w:t>
      </w:r>
      <w:r w:rsidRPr="00C357E5">
        <w:rPr>
          <w:rFonts w:ascii="바탕체" w:eastAsia="바탕체" w:hAnsi="바탕체" w:hint="eastAsia"/>
          <w:b/>
          <w:sz w:val="24"/>
        </w:rPr>
        <w:t>조  자율준수관리자 임명</w:t>
      </w:r>
    </w:p>
    <w:p w14:paraId="1E6F04C1" w14:textId="77777777" w:rsidR="007D2F4F" w:rsidRPr="00C357E5" w:rsidRDefault="007D2F4F" w:rsidP="005D0506">
      <w:pPr>
        <w:numPr>
          <w:ilvl w:val="0"/>
          <w:numId w:val="2"/>
        </w:numPr>
        <w:autoSpaceDE/>
        <w:autoSpaceDN/>
        <w:spacing w:after="0" w:line="0" w:lineRule="atLeast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자율준수관리자는 이사회에서 선임하고 사내 임직원에게 공지되어야 한다.</w:t>
      </w:r>
    </w:p>
    <w:p w14:paraId="2416299F" w14:textId="77777777" w:rsidR="007D2F4F" w:rsidRPr="00C357E5" w:rsidRDefault="007D2F4F" w:rsidP="005D0506">
      <w:pPr>
        <w:numPr>
          <w:ilvl w:val="0"/>
          <w:numId w:val="2"/>
        </w:numPr>
        <w:autoSpaceDE/>
        <w:autoSpaceDN/>
        <w:spacing w:after="0" w:line="0" w:lineRule="atLeast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자율준수관리자는 그 역할과 이해관계가 상충하지 않는 부서에 소속되어야 한다.</w:t>
      </w:r>
    </w:p>
    <w:p w14:paraId="01477382" w14:textId="77777777" w:rsidR="007D2F4F" w:rsidRPr="00C357E5" w:rsidRDefault="007D2F4F" w:rsidP="007D2F4F">
      <w:pPr>
        <w:spacing w:line="0" w:lineRule="atLeast"/>
        <w:ind w:leftChars="100" w:left="200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③ 자율준수관리자는 자율준수협의회 위원장을 겸임한다.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④ </w:t>
      </w:r>
      <w:r w:rsidRPr="00C357E5">
        <w:rPr>
          <w:rFonts w:ascii="바탕체" w:eastAsia="바탕체" w:hAnsi="바탕체" w:hint="eastAsia"/>
          <w:spacing w:val="-2"/>
          <w:sz w:val="22"/>
        </w:rPr>
        <w:t>자율준수관리자가 부득이한 사정으로 업무를 수행할 수 없을 경우에는 CP 업무를 주관하는 부서장</w:t>
      </w:r>
      <w:r w:rsidRPr="00C357E5">
        <w:rPr>
          <w:rFonts w:ascii="바탕체" w:eastAsia="바탕체" w:hAnsi="바탕체"/>
          <w:spacing w:val="-2"/>
          <w:sz w:val="22"/>
        </w:rPr>
        <w:br/>
        <w:t xml:space="preserve">   </w:t>
      </w:r>
      <w:r w:rsidRPr="00C357E5">
        <w:rPr>
          <w:rFonts w:ascii="바탕체" w:eastAsia="바탕체" w:hAnsi="바탕체" w:hint="eastAsia"/>
          <w:spacing w:val="-2"/>
          <w:sz w:val="22"/>
        </w:rPr>
        <w:t xml:space="preserve">이 </w:t>
      </w:r>
      <w:r w:rsidRPr="00C357E5">
        <w:rPr>
          <w:rFonts w:ascii="바탕체" w:eastAsia="바탕체" w:hAnsi="바탕체" w:hint="eastAsia"/>
          <w:sz w:val="22"/>
        </w:rPr>
        <w:t>업무를 대행</w:t>
      </w:r>
      <w:r>
        <w:rPr>
          <w:rFonts w:ascii="바탕체" w:eastAsia="바탕체" w:hAnsi="바탕체" w:hint="eastAsia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한다.</w:t>
      </w:r>
    </w:p>
    <w:p w14:paraId="2D27054A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sz w:val="24"/>
        </w:rPr>
      </w:pPr>
    </w:p>
    <w:p w14:paraId="4D02B12A" w14:textId="77777777" w:rsidR="007D2F4F" w:rsidRPr="00EC712B" w:rsidRDefault="007D2F4F" w:rsidP="007D2F4F">
      <w:pPr>
        <w:spacing w:line="0" w:lineRule="atLeast"/>
        <w:ind w:left="589" w:hangingChars="245" w:hanging="589"/>
        <w:rPr>
          <w:rFonts w:ascii="바탕체" w:eastAsia="바탕체" w:hAnsi="바탕체"/>
          <w:b/>
          <w:sz w:val="24"/>
        </w:rPr>
      </w:pPr>
      <w:r w:rsidRPr="00EC712B">
        <w:rPr>
          <w:rFonts w:ascii="바탕체" w:eastAsia="바탕체" w:hAnsi="바탕체" w:hint="eastAsia"/>
          <w:b/>
          <w:sz w:val="24"/>
        </w:rPr>
        <w:t>제</w:t>
      </w:r>
      <w:r w:rsidRPr="00EC712B">
        <w:rPr>
          <w:rFonts w:ascii="바탕체" w:eastAsia="바탕체" w:hAnsi="바탕체"/>
          <w:b/>
          <w:sz w:val="24"/>
        </w:rPr>
        <w:t>7</w:t>
      </w:r>
      <w:r w:rsidRPr="00EC712B">
        <w:rPr>
          <w:rFonts w:ascii="바탕체" w:eastAsia="바탕체" w:hAnsi="바탕체" w:hint="eastAsia"/>
          <w:b/>
          <w:sz w:val="24"/>
        </w:rPr>
        <w:t>조 자율준수관리자의 독립성 보장</w:t>
      </w:r>
    </w:p>
    <w:p w14:paraId="7B536FF5" w14:textId="77777777" w:rsidR="007D2F4F" w:rsidRPr="00EC712B" w:rsidRDefault="007D2F4F" w:rsidP="005D0506">
      <w:pPr>
        <w:pStyle w:val="a3"/>
        <w:numPr>
          <w:ilvl w:val="0"/>
          <w:numId w:val="6"/>
        </w:numPr>
        <w:spacing w:line="0" w:lineRule="atLeast"/>
        <w:ind w:leftChars="0" w:left="567"/>
        <w:rPr>
          <w:rFonts w:ascii="바탕체" w:eastAsia="바탕체" w:hAnsi="바탕체"/>
          <w:sz w:val="22"/>
        </w:rPr>
      </w:pPr>
      <w:r w:rsidRPr="00EC712B">
        <w:rPr>
          <w:rFonts w:ascii="바탕체" w:eastAsia="바탕체" w:hAnsi="바탕체"/>
          <w:sz w:val="22"/>
        </w:rPr>
        <w:t>회사는 자율준수관리자 업무집행의 객관성, 독립성을 보장하여야 하며, 업무수행과 관련된 사유로 자율준수관리자에게 인사상의 불이익을 주어서는 안된다.</w:t>
      </w:r>
    </w:p>
    <w:p w14:paraId="4AFB0E7A" w14:textId="77777777" w:rsidR="007D2F4F" w:rsidRPr="00EC712B" w:rsidRDefault="007D2F4F" w:rsidP="005D0506">
      <w:pPr>
        <w:pStyle w:val="a3"/>
        <w:numPr>
          <w:ilvl w:val="0"/>
          <w:numId w:val="6"/>
        </w:numPr>
        <w:spacing w:line="0" w:lineRule="atLeast"/>
        <w:ind w:leftChars="0" w:left="567"/>
        <w:rPr>
          <w:rFonts w:ascii="바탕체" w:eastAsia="바탕체" w:hAnsi="바탕체"/>
          <w:sz w:val="22"/>
        </w:rPr>
      </w:pPr>
      <w:r w:rsidRPr="00EC712B">
        <w:rPr>
          <w:rFonts w:ascii="바탕체" w:eastAsia="바탕체" w:hAnsi="바탕체" w:hint="eastAsia"/>
          <w:sz w:val="22"/>
        </w:rPr>
        <w:t>자율준수관리자는</w:t>
      </w:r>
      <w:r w:rsidRPr="00EC712B">
        <w:rPr>
          <w:rFonts w:ascii="바탕체" w:eastAsia="바탕체" w:hAnsi="바탕체"/>
          <w:sz w:val="22"/>
        </w:rPr>
        <w:t xml:space="preserve"> 선량한 관리자의 주의로 그 직무를 수행하고, 업무수행 중 독립성을 유지해야 하며 업무수행 행위에 대하여 이해관계자로부터 영향을 받지 않아야 한다.</w:t>
      </w:r>
    </w:p>
    <w:p w14:paraId="1C673D8F" w14:textId="77777777" w:rsidR="007D2F4F" w:rsidRPr="00EC712B" w:rsidRDefault="007D2F4F" w:rsidP="005D0506">
      <w:pPr>
        <w:pStyle w:val="a3"/>
        <w:numPr>
          <w:ilvl w:val="0"/>
          <w:numId w:val="6"/>
        </w:numPr>
        <w:spacing w:line="0" w:lineRule="atLeast"/>
        <w:ind w:leftChars="0" w:left="567"/>
        <w:rPr>
          <w:rFonts w:ascii="바탕체" w:eastAsia="바탕체" w:hAnsi="바탕체"/>
          <w:sz w:val="22"/>
        </w:rPr>
      </w:pPr>
      <w:r w:rsidRPr="00EC712B">
        <w:rPr>
          <w:rFonts w:ascii="바탕체" w:eastAsia="바탕체" w:hAnsi="바탕체" w:hint="eastAsia"/>
          <w:sz w:val="22"/>
        </w:rPr>
        <w:t>회사는</w:t>
      </w:r>
      <w:r w:rsidRPr="00EC712B">
        <w:rPr>
          <w:rFonts w:ascii="바탕체" w:eastAsia="바탕체" w:hAnsi="바탕체"/>
          <w:sz w:val="22"/>
        </w:rPr>
        <w:t xml:space="preserve"> 자율준수관리자의 효율적인 업무수행에 필요한 인적, 물적 자원을 적극적으로 지원하여야 하며,임직원은 자율준수관리자가 직무를 수행함에 있어 자료나 정보의 제출을 요구하는 경우 이에 성실히 응해야 한다.</w:t>
      </w:r>
    </w:p>
    <w:p w14:paraId="3FB14541" w14:textId="77777777" w:rsidR="007D2F4F" w:rsidRPr="00EC712B" w:rsidRDefault="007D2F4F" w:rsidP="005D0506">
      <w:pPr>
        <w:pStyle w:val="a3"/>
        <w:numPr>
          <w:ilvl w:val="0"/>
          <w:numId w:val="6"/>
        </w:numPr>
        <w:spacing w:line="0" w:lineRule="atLeast"/>
        <w:ind w:leftChars="0" w:left="567"/>
        <w:rPr>
          <w:rFonts w:ascii="바탕체" w:eastAsia="바탕체" w:hAnsi="바탕체"/>
          <w:sz w:val="22"/>
        </w:rPr>
      </w:pPr>
      <w:r w:rsidRPr="00EC712B">
        <w:rPr>
          <w:rFonts w:ascii="바탕체" w:eastAsia="바탕체" w:hAnsi="바탕체" w:hint="eastAsia"/>
          <w:sz w:val="22"/>
        </w:rPr>
        <w:t>회사는</w:t>
      </w:r>
      <w:r w:rsidRPr="00EC712B">
        <w:rPr>
          <w:rFonts w:ascii="바탕체" w:eastAsia="바탕체" w:hAnsi="바탕체"/>
          <w:sz w:val="22"/>
        </w:rPr>
        <w:t xml:space="preserve"> 본 지침 및 공정거래 관련 법령 위반 상황이 발생했을 때, 문제의 원인 규명과 재발 방지를 위해 자율준수관리자의 의견을 청취하고 이를 최대한 존중한다.</w:t>
      </w:r>
    </w:p>
    <w:p w14:paraId="0EBAB232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sz w:val="24"/>
        </w:rPr>
      </w:pPr>
    </w:p>
    <w:p w14:paraId="2B52EB00" w14:textId="77777777" w:rsidR="007D2F4F" w:rsidRPr="00C357E5" w:rsidRDefault="007D2F4F" w:rsidP="007D2F4F">
      <w:pPr>
        <w:spacing w:line="0" w:lineRule="atLeast"/>
        <w:ind w:left="589" w:hangingChars="245" w:hanging="589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8</w:t>
      </w:r>
      <w:r w:rsidRPr="00C357E5">
        <w:rPr>
          <w:rFonts w:ascii="바탕체" w:eastAsia="바탕체" w:hAnsi="바탕체" w:hint="eastAsia"/>
          <w:b/>
          <w:sz w:val="24"/>
        </w:rPr>
        <w:t xml:space="preserve">조 </w:t>
      </w:r>
      <w:r w:rsidRPr="00C357E5">
        <w:rPr>
          <w:rFonts w:ascii="바탕체" w:eastAsia="바탕체" w:hAnsi="바탕체"/>
          <w:b/>
          <w:sz w:val="24"/>
        </w:rPr>
        <w:t xml:space="preserve"> </w:t>
      </w:r>
      <w:r w:rsidRPr="00C357E5">
        <w:rPr>
          <w:rFonts w:ascii="바탕체" w:eastAsia="바탕체" w:hAnsi="바탕체" w:hint="eastAsia"/>
          <w:b/>
          <w:sz w:val="24"/>
        </w:rPr>
        <w:t>자율준수관리자의 직무</w:t>
      </w:r>
    </w:p>
    <w:p w14:paraId="270E39BD" w14:textId="77777777" w:rsidR="007D2F4F" w:rsidRPr="00C357E5" w:rsidRDefault="007D2F4F" w:rsidP="007D2F4F">
      <w:pPr>
        <w:spacing w:line="0" w:lineRule="atLeast"/>
        <w:ind w:left="539" w:hangingChars="245" w:hanging="539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자율준수관리자는 자율준수업무의 효율적인 운영을 위하여 다음과 같은 직무를 수행한다.</w:t>
      </w:r>
    </w:p>
    <w:p w14:paraId="67C9E039" w14:textId="77777777" w:rsidR="007D2F4F" w:rsidRPr="00C357E5" w:rsidRDefault="007D2F4F" w:rsidP="005D0506">
      <w:pPr>
        <w:numPr>
          <w:ilvl w:val="0"/>
          <w:numId w:val="3"/>
        </w:numPr>
        <w:autoSpaceDE/>
        <w:autoSpaceDN/>
        <w:spacing w:after="0"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C</w:t>
      </w:r>
      <w:r w:rsidRPr="00C357E5">
        <w:rPr>
          <w:rFonts w:ascii="바탕체" w:eastAsia="바탕체" w:hAnsi="바탕체"/>
          <w:sz w:val="22"/>
        </w:rPr>
        <w:t>P</w:t>
      </w:r>
      <w:r w:rsidRPr="00C357E5">
        <w:rPr>
          <w:rFonts w:ascii="바탕체" w:eastAsia="바탕체" w:hAnsi="바탕체" w:hint="eastAsia"/>
          <w:sz w:val="22"/>
        </w:rPr>
        <w:t xml:space="preserve"> 기획, 운영 및 감독</w:t>
      </w:r>
    </w:p>
    <w:p w14:paraId="46ABDF5F" w14:textId="77777777" w:rsidR="007D2F4F" w:rsidRPr="00C357E5" w:rsidRDefault="007D2F4F" w:rsidP="005D0506">
      <w:pPr>
        <w:numPr>
          <w:ilvl w:val="0"/>
          <w:numId w:val="3"/>
        </w:numPr>
        <w:autoSpaceDE/>
        <w:autoSpaceDN/>
        <w:spacing w:after="0"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C</w:t>
      </w:r>
      <w:r w:rsidRPr="00C357E5">
        <w:rPr>
          <w:rFonts w:ascii="바탕체" w:eastAsia="바탕체" w:hAnsi="바탕체"/>
          <w:sz w:val="22"/>
        </w:rPr>
        <w:t>P</w:t>
      </w:r>
      <w:r w:rsidRPr="00C357E5">
        <w:rPr>
          <w:rFonts w:ascii="바탕체" w:eastAsia="바탕체" w:hAnsi="바탕체" w:hint="eastAsia"/>
          <w:sz w:val="22"/>
        </w:rPr>
        <w:t xml:space="preserve"> 평가·개선 및 운영현황 보고</w:t>
      </w:r>
    </w:p>
    <w:p w14:paraId="4AA5123B" w14:textId="77777777" w:rsidR="007D2F4F" w:rsidRPr="00C357E5" w:rsidRDefault="007D2F4F" w:rsidP="005D0506">
      <w:pPr>
        <w:numPr>
          <w:ilvl w:val="0"/>
          <w:numId w:val="3"/>
        </w:numPr>
        <w:autoSpaceDE/>
        <w:autoSpaceDN/>
        <w:spacing w:after="0"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기타 C</w:t>
      </w:r>
      <w:r w:rsidRPr="00C357E5">
        <w:rPr>
          <w:rFonts w:ascii="바탕체" w:eastAsia="바탕체" w:hAnsi="바탕체"/>
          <w:sz w:val="22"/>
        </w:rPr>
        <w:t>P</w:t>
      </w:r>
      <w:r w:rsidRPr="00C357E5">
        <w:rPr>
          <w:rFonts w:ascii="바탕체" w:eastAsia="바탕체" w:hAnsi="바탕체" w:hint="eastAsia"/>
          <w:sz w:val="22"/>
        </w:rPr>
        <w:t>의 효율적 운영을 위해 필요하다고 판단되는 업무</w:t>
      </w:r>
    </w:p>
    <w:p w14:paraId="39B94FA7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b/>
          <w:color w:val="FF0000"/>
          <w:sz w:val="26"/>
          <w:szCs w:val="26"/>
        </w:rPr>
      </w:pPr>
    </w:p>
    <w:p w14:paraId="15319AEE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9</w:t>
      </w:r>
      <w:r w:rsidRPr="00C357E5">
        <w:rPr>
          <w:rFonts w:ascii="바탕체" w:eastAsia="바탕체" w:hAnsi="바탕체" w:hint="eastAsia"/>
          <w:b/>
          <w:sz w:val="24"/>
        </w:rPr>
        <w:t>조  자율준수협의회 구성</w:t>
      </w:r>
    </w:p>
    <w:p w14:paraId="2B114719" w14:textId="77777777" w:rsidR="007D2F4F" w:rsidRPr="00C357E5" w:rsidRDefault="007D2F4F" w:rsidP="007D2F4F">
      <w:pPr>
        <w:spacing w:line="0" w:lineRule="atLeast"/>
        <w:ind w:left="660" w:hangingChars="300" w:hanging="66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자율준수협의회는 </w:t>
      </w:r>
      <w:r w:rsidRPr="00C357E5">
        <w:rPr>
          <w:rFonts w:ascii="바탕체" w:eastAsia="바탕체" w:hAnsi="바탕체"/>
          <w:sz w:val="22"/>
        </w:rPr>
        <w:t>4</w:t>
      </w:r>
      <w:r w:rsidRPr="00C357E5">
        <w:rPr>
          <w:rFonts w:ascii="바탕체" w:eastAsia="바탕체" w:hAnsi="바탕체" w:hint="eastAsia"/>
          <w:sz w:val="22"/>
        </w:rPr>
        <w:t>명 내외의 위원과 1명의 간사로 구성한다. 단, 자율준수협의회의 구성은 자율준수</w:t>
      </w:r>
    </w:p>
    <w:p w14:paraId="50E14B1E" w14:textId="77777777" w:rsidR="007D2F4F" w:rsidRPr="00C357E5" w:rsidRDefault="007D2F4F" w:rsidP="007D2F4F">
      <w:pPr>
        <w:spacing w:line="0" w:lineRule="atLeast"/>
        <w:ind w:left="44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관리자의 판단에 따라 변경할 수 있다.</w:t>
      </w:r>
    </w:p>
    <w:p w14:paraId="6E0BB136" w14:textId="77777777" w:rsidR="007D2F4F" w:rsidRPr="00C357E5" w:rsidRDefault="007D2F4F" w:rsidP="005D0506">
      <w:pPr>
        <w:numPr>
          <w:ilvl w:val="0"/>
          <w:numId w:val="4"/>
        </w:numPr>
        <w:autoSpaceDE/>
        <w:autoSpaceDN/>
        <w:spacing w:after="0"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자율준수협의회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위원은 위원장인 자율준수관리자 및 공정거래와 관련이 높은 부서의 부서장으로 </w:t>
      </w:r>
    </w:p>
    <w:p w14:paraId="519A535C" w14:textId="77777777" w:rsidR="007D2F4F" w:rsidRPr="00C357E5" w:rsidRDefault="007D2F4F" w:rsidP="007D2F4F">
      <w:pPr>
        <w:spacing w:line="0" w:lineRule="atLeast"/>
        <w:ind w:left="56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구성한다.</w:t>
      </w:r>
    </w:p>
    <w:p w14:paraId="287CDC3F" w14:textId="77777777" w:rsidR="007D2F4F" w:rsidRPr="00C357E5" w:rsidRDefault="007D2F4F" w:rsidP="005D0506">
      <w:pPr>
        <w:numPr>
          <w:ilvl w:val="0"/>
          <w:numId w:val="4"/>
        </w:numPr>
        <w:autoSpaceDE/>
        <w:autoSpaceDN/>
        <w:spacing w:after="0"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CP 주관부서의 부서장이 간사로서 자율준수협의회의 실무운영을 총괄한다.</w:t>
      </w:r>
    </w:p>
    <w:p w14:paraId="591A1EF9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color w:val="FF0000"/>
          <w:sz w:val="24"/>
        </w:rPr>
      </w:pPr>
    </w:p>
    <w:p w14:paraId="5A23183D" w14:textId="77777777" w:rsidR="007D2F4F" w:rsidRPr="00C357E5" w:rsidRDefault="007D2F4F" w:rsidP="007D2F4F">
      <w:pPr>
        <w:spacing w:line="0" w:lineRule="atLeast"/>
        <w:ind w:left="589" w:hangingChars="245" w:hanging="589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10</w:t>
      </w:r>
      <w:r w:rsidRPr="00C357E5">
        <w:rPr>
          <w:rFonts w:ascii="바탕체" w:eastAsia="바탕체" w:hAnsi="바탕체" w:hint="eastAsia"/>
          <w:b/>
          <w:sz w:val="24"/>
        </w:rPr>
        <w:t>조  자율준수협의회의 운영 및 역할</w:t>
      </w:r>
    </w:p>
    <w:p w14:paraId="0F65B793" w14:textId="77777777" w:rsidR="007D2F4F" w:rsidRPr="00C357E5" w:rsidRDefault="007D2F4F" w:rsidP="007D2F4F">
      <w:pPr>
        <w:spacing w:line="0" w:lineRule="atLeast"/>
        <w:ind w:leftChars="100" w:left="519" w:hangingChars="145" w:hanging="319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lastRenderedPageBreak/>
        <w:t xml:space="preserve">① 자율준수협의회는 자율준수관리자 또는 </w:t>
      </w:r>
      <w:r>
        <w:rPr>
          <w:rFonts w:ascii="바탕체" w:eastAsia="바탕체" w:hAnsi="바탕체"/>
          <w:sz w:val="22"/>
        </w:rPr>
        <w:t>3</w:t>
      </w:r>
      <w:r w:rsidRPr="00C357E5">
        <w:rPr>
          <w:rFonts w:ascii="바탕체" w:eastAsia="바탕체" w:hAnsi="바탕체" w:hint="eastAsia"/>
          <w:sz w:val="22"/>
        </w:rPr>
        <w:t>인 이상의 위원 요청에 의해 개최할 수 있다.</w:t>
      </w:r>
    </w:p>
    <w:p w14:paraId="4C404CF5" w14:textId="77777777" w:rsidR="007D2F4F" w:rsidRPr="00C357E5" w:rsidRDefault="007D2F4F" w:rsidP="007D2F4F">
      <w:pPr>
        <w:spacing w:line="0" w:lineRule="atLeast"/>
        <w:ind w:leftChars="100" w:left="519" w:hangingChars="145" w:hanging="319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② 자율준수협의회는 다음과 같은 역할을 수행한다.  </w:t>
      </w:r>
    </w:p>
    <w:p w14:paraId="59D52294" w14:textId="77777777" w:rsidR="007D2F4F" w:rsidRPr="00C357E5" w:rsidRDefault="007D2F4F" w:rsidP="007D2F4F">
      <w:pPr>
        <w:spacing w:line="0" w:lineRule="atLeast"/>
        <w:ind w:left="660" w:hangingChars="300" w:hanging="66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  1. 자율준수 기본방침 설정, 법 위반행위에 대한 조사, 제재 등과 관련되는 중요사항 심의 및 필요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사항 권고, 자문</w:t>
      </w:r>
    </w:p>
    <w:p w14:paraId="609C5DDB" w14:textId="77777777" w:rsidR="007D2F4F" w:rsidRPr="00C357E5" w:rsidRDefault="007D2F4F" w:rsidP="007D2F4F">
      <w:pPr>
        <w:spacing w:line="0" w:lineRule="atLeast"/>
        <w:ind w:left="660" w:hangingChars="300" w:hanging="66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  2. 자율준수와 관련하여 발생되는 부서간의 업무 조정</w:t>
      </w:r>
    </w:p>
    <w:p w14:paraId="69C98F72" w14:textId="77777777" w:rsidR="007D2F4F" w:rsidRPr="00C357E5" w:rsidRDefault="007D2F4F" w:rsidP="007D2F4F">
      <w:pPr>
        <w:spacing w:line="0" w:lineRule="atLeast"/>
        <w:ind w:left="660" w:hangingChars="300" w:hanging="66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/>
          <w:sz w:val="22"/>
        </w:rPr>
        <w:t xml:space="preserve">   3. </w:t>
      </w:r>
      <w:r w:rsidRPr="00C357E5">
        <w:rPr>
          <w:rFonts w:ascii="바탕체" w:eastAsia="바탕체" w:hAnsi="바탕체" w:hint="eastAsia"/>
          <w:sz w:val="22"/>
        </w:rPr>
        <w:t>위원별 담당부문의 법 위반행위 사전예방을 위한 자체점검 실시 및 감독, 그 결과를 자율준수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관리자에게 통보</w:t>
      </w:r>
    </w:p>
    <w:p w14:paraId="7490F009" w14:textId="77777777" w:rsidR="007D2F4F" w:rsidRPr="00C357E5" w:rsidRDefault="007D2F4F" w:rsidP="007D2F4F">
      <w:pPr>
        <w:spacing w:line="0" w:lineRule="atLeast"/>
        <w:ind w:left="660" w:hangingChars="300" w:hanging="66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  4. 각 위원별 담당부문의 자율점검에 대한 감독</w:t>
      </w:r>
    </w:p>
    <w:p w14:paraId="7755917C" w14:textId="77777777" w:rsidR="007D2F4F" w:rsidRPr="00C357E5" w:rsidRDefault="007D2F4F" w:rsidP="007D2F4F">
      <w:pPr>
        <w:spacing w:line="0" w:lineRule="atLeast"/>
        <w:ind w:left="660" w:hangingChars="300" w:hanging="66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  5. 기타 자율준수관리자의 업무수행 자문 </w:t>
      </w:r>
    </w:p>
    <w:p w14:paraId="28BB4AF1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color w:val="FF0000"/>
          <w:sz w:val="24"/>
        </w:rPr>
      </w:pPr>
    </w:p>
    <w:p w14:paraId="3436D3FF" w14:textId="77777777" w:rsidR="007D2F4F" w:rsidRPr="00C357E5" w:rsidRDefault="007D2F4F" w:rsidP="007D2F4F">
      <w:pPr>
        <w:spacing w:line="0" w:lineRule="atLeast"/>
        <w:ind w:left="721" w:hangingChars="300" w:hanging="721"/>
        <w:jc w:val="left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11</w:t>
      </w:r>
      <w:r w:rsidRPr="00C357E5">
        <w:rPr>
          <w:rFonts w:ascii="바탕체" w:eastAsia="바탕체" w:hAnsi="바탕체" w:hint="eastAsia"/>
          <w:b/>
          <w:sz w:val="24"/>
        </w:rPr>
        <w:t>조  공정거래 실천리더의 선임 및 역할</w:t>
      </w:r>
      <w:r w:rsidRPr="00C357E5">
        <w:rPr>
          <w:rFonts w:ascii="바탕체" w:eastAsia="바탕체" w:hAnsi="바탕체" w:hint="eastAsia"/>
          <w:sz w:val="24"/>
        </w:rPr>
        <w:t xml:space="preserve"> </w:t>
      </w:r>
    </w:p>
    <w:p w14:paraId="366FAC50" w14:textId="77777777" w:rsidR="007D2F4F" w:rsidRPr="00C357E5" w:rsidRDefault="007D2F4F" w:rsidP="007D2F4F">
      <w:pPr>
        <w:spacing w:line="0" w:lineRule="atLeast"/>
        <w:ind w:left="440" w:hangingChars="200" w:hanging="440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/>
          <w:sz w:val="22"/>
        </w:rPr>
        <w:t xml:space="preserve">  </w:t>
      </w:r>
      <w:r w:rsidRPr="00C357E5">
        <w:rPr>
          <w:rFonts w:ascii="바탕체" w:eastAsia="바탕체" w:hAnsi="바탕체" w:hint="eastAsia"/>
          <w:sz w:val="22"/>
        </w:rPr>
        <w:t xml:space="preserve">① 자율준수협의회 위원은 담당부문의 자율준수 활동을 위해 적절한 자질을 갖춘 인원을 선별하여 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공정거래 실천리더로 선임한다.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공정거래 실천리더는 해당부서에서 2년 이상 근무한 직원 중에서 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선임할 것을 권장한다. </w:t>
      </w:r>
    </w:p>
    <w:p w14:paraId="75324842" w14:textId="77777777" w:rsidR="007D2F4F" w:rsidRPr="00C357E5" w:rsidRDefault="007D2F4F" w:rsidP="007D2F4F">
      <w:pPr>
        <w:spacing w:line="0" w:lineRule="atLeast"/>
        <w:ind w:leftChars="100" w:left="420" w:hangingChars="100" w:hanging="220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② 공정거래 실천리더는 자율준수협의회 위원의 자율준수 활동을 실무적으로 지원하기 위해 다음과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같은 역할을 수행하여야 한다.</w:t>
      </w:r>
    </w:p>
    <w:p w14:paraId="250B0BF5" w14:textId="77777777" w:rsidR="007D2F4F" w:rsidRPr="00C357E5" w:rsidRDefault="007D2F4F" w:rsidP="007D2F4F">
      <w:pPr>
        <w:spacing w:line="0" w:lineRule="atLeast"/>
        <w:ind w:leftChars="120" w:left="460" w:hangingChars="100" w:hanging="22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1. 자율준수협의회 위원의 자율준수활동 지원</w:t>
      </w:r>
    </w:p>
    <w:p w14:paraId="33D672C6" w14:textId="77777777" w:rsidR="007D2F4F" w:rsidRPr="00C357E5" w:rsidRDefault="007D2F4F" w:rsidP="007D2F4F">
      <w:pPr>
        <w:spacing w:line="0" w:lineRule="atLeast"/>
        <w:ind w:leftChars="120" w:left="460" w:hangingChars="100" w:hanging="22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2. 부서 내 공정거래 관련 상담 및 자문</w:t>
      </w:r>
    </w:p>
    <w:p w14:paraId="44FDD552" w14:textId="77777777" w:rsidR="007D2F4F" w:rsidRPr="00C357E5" w:rsidRDefault="007D2F4F" w:rsidP="007D2F4F">
      <w:pPr>
        <w:spacing w:line="0" w:lineRule="atLeast"/>
        <w:ind w:leftChars="120" w:left="460" w:hangingChars="100" w:hanging="22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3. 부서 내 자율점검 활동 주관</w:t>
      </w:r>
    </w:p>
    <w:p w14:paraId="58ED77E4" w14:textId="77777777" w:rsidR="007D2F4F" w:rsidRPr="00C357E5" w:rsidRDefault="007D2F4F" w:rsidP="007D2F4F">
      <w:pPr>
        <w:spacing w:line="0" w:lineRule="atLeast"/>
        <w:ind w:leftChars="120" w:left="460" w:hangingChars="100" w:hanging="22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4. CP 운영 개선사항 발굴</w:t>
      </w:r>
    </w:p>
    <w:p w14:paraId="291D3C26" w14:textId="77777777" w:rsidR="007D2F4F" w:rsidRPr="00C357E5" w:rsidRDefault="007D2F4F" w:rsidP="007D2F4F">
      <w:pPr>
        <w:spacing w:line="0" w:lineRule="atLeast"/>
        <w:ind w:left="961" w:hangingChars="400" w:hanging="961"/>
        <w:jc w:val="left"/>
        <w:rPr>
          <w:rFonts w:ascii="바탕체" w:eastAsia="바탕체" w:hAnsi="바탕체"/>
          <w:b/>
          <w:color w:val="FF0000"/>
          <w:sz w:val="24"/>
        </w:rPr>
      </w:pPr>
    </w:p>
    <w:p w14:paraId="61993ADF" w14:textId="77777777" w:rsidR="007D2F4F" w:rsidRPr="00C357E5" w:rsidRDefault="007D2F4F" w:rsidP="007D2F4F">
      <w:pPr>
        <w:spacing w:line="0" w:lineRule="atLeast"/>
        <w:ind w:leftChars="38" w:left="516" w:hangingChars="200" w:hanging="440"/>
        <w:rPr>
          <w:rFonts w:ascii="바탕체" w:eastAsia="바탕체" w:hAnsi="바탕체"/>
          <w:color w:val="FF0000"/>
          <w:sz w:val="22"/>
        </w:rPr>
      </w:pPr>
    </w:p>
    <w:p w14:paraId="4E745846" w14:textId="77777777" w:rsidR="007D2F4F" w:rsidRPr="00C357E5" w:rsidRDefault="007D2F4F" w:rsidP="007D2F4F">
      <w:pPr>
        <w:spacing w:line="0" w:lineRule="atLeast"/>
        <w:ind w:leftChars="84" w:left="729" w:hangingChars="200" w:hanging="561"/>
        <w:jc w:val="center"/>
        <w:rPr>
          <w:rFonts w:ascii="바탕체" w:eastAsia="바탕체" w:hAnsi="바탕체"/>
          <w:b/>
          <w:sz w:val="24"/>
        </w:rPr>
      </w:pPr>
      <w:r w:rsidRPr="00C357E5">
        <w:rPr>
          <w:rFonts w:ascii="바탕체" w:eastAsia="바탕체" w:hAnsi="바탕체" w:hint="eastAsia"/>
          <w:b/>
          <w:sz w:val="28"/>
          <w:szCs w:val="28"/>
        </w:rPr>
        <w:t>제</w:t>
      </w:r>
      <w:r w:rsidRPr="00C357E5">
        <w:rPr>
          <w:rFonts w:ascii="바탕체" w:eastAsia="바탕체" w:hAnsi="바탕체"/>
          <w:b/>
          <w:sz w:val="28"/>
          <w:szCs w:val="28"/>
        </w:rPr>
        <w:t>3</w:t>
      </w:r>
      <w:r w:rsidRPr="00C357E5">
        <w:rPr>
          <w:rFonts w:ascii="바탕체" w:eastAsia="바탕체" w:hAnsi="바탕체" w:hint="eastAsia"/>
          <w:b/>
          <w:sz w:val="28"/>
          <w:szCs w:val="28"/>
        </w:rPr>
        <w:t>장 업무 절차</w:t>
      </w:r>
    </w:p>
    <w:p w14:paraId="606B5869" w14:textId="77777777" w:rsidR="007D2F4F" w:rsidRPr="00C357E5" w:rsidRDefault="007D2F4F" w:rsidP="007D2F4F">
      <w:pPr>
        <w:spacing w:line="0" w:lineRule="atLeast"/>
        <w:ind w:leftChars="38" w:left="556" w:hangingChars="200" w:hanging="480"/>
        <w:rPr>
          <w:rFonts w:ascii="바탕체" w:eastAsia="바탕체" w:hAnsi="바탕체"/>
          <w:b/>
          <w:sz w:val="24"/>
        </w:rPr>
      </w:pPr>
    </w:p>
    <w:p w14:paraId="112B8BF7" w14:textId="77777777" w:rsidR="007D2F4F" w:rsidRPr="00C357E5" w:rsidRDefault="007D2F4F" w:rsidP="007D2F4F">
      <w:pPr>
        <w:spacing w:line="0" w:lineRule="atLeast"/>
        <w:ind w:leftChars="60" w:left="600" w:hangingChars="200" w:hanging="480"/>
        <w:jc w:val="left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12</w:t>
      </w:r>
      <w:r w:rsidRPr="00C357E5">
        <w:rPr>
          <w:rFonts w:ascii="바탕체" w:eastAsia="바탕체" w:hAnsi="바탕체" w:hint="eastAsia"/>
          <w:b/>
          <w:sz w:val="24"/>
        </w:rPr>
        <w:t>조  CP의 운영</w:t>
      </w:r>
      <w:r w:rsidRPr="00C357E5">
        <w:rPr>
          <w:rFonts w:ascii="바탕체" w:eastAsia="바탕체" w:hAnsi="바탕체" w:hint="eastAsia"/>
          <w:sz w:val="24"/>
        </w:rPr>
        <w:t xml:space="preserve"> </w:t>
      </w:r>
    </w:p>
    <w:p w14:paraId="4EA531B6" w14:textId="77777777" w:rsidR="007D2F4F" w:rsidRPr="00C357E5" w:rsidRDefault="007D2F4F" w:rsidP="007D2F4F">
      <w:pPr>
        <w:spacing w:line="0" w:lineRule="atLeast"/>
        <w:ind w:leftChars="116" w:left="452" w:hangingChars="100" w:hanging="220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① CP 주관부서는 CP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실행에 필요한 계획을 작성하여 자율준수관리자에게 보고 후 시행하며, CP </w:t>
      </w:r>
      <w:r w:rsidRPr="00C357E5">
        <w:rPr>
          <w:rFonts w:ascii="바탕체" w:eastAsia="바탕체" w:hAnsi="바탕체"/>
          <w:sz w:val="22"/>
        </w:rPr>
        <w:br/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활동내역을 </w:t>
      </w:r>
      <w:r>
        <w:rPr>
          <w:rFonts w:ascii="바탕체" w:eastAsia="바탕체" w:hAnsi="바탕체" w:hint="eastAsia"/>
          <w:sz w:val="22"/>
        </w:rPr>
        <w:t>분</w:t>
      </w:r>
      <w:r w:rsidRPr="00C357E5">
        <w:rPr>
          <w:rFonts w:ascii="바탕체" w:eastAsia="바탕체" w:hAnsi="바탕체" w:hint="eastAsia"/>
          <w:sz w:val="22"/>
        </w:rPr>
        <w:t xml:space="preserve">기 </w:t>
      </w:r>
      <w:r w:rsidRPr="00C357E5">
        <w:rPr>
          <w:rFonts w:ascii="바탕체" w:eastAsia="바탕체" w:hAnsi="바탕체"/>
          <w:sz w:val="22"/>
        </w:rPr>
        <w:t>1</w:t>
      </w:r>
      <w:r w:rsidRPr="00C357E5">
        <w:rPr>
          <w:rFonts w:ascii="바탕체" w:eastAsia="바탕체" w:hAnsi="바탕체" w:hint="eastAsia"/>
          <w:sz w:val="22"/>
        </w:rPr>
        <w:t xml:space="preserve">회 </w:t>
      </w:r>
      <w:r>
        <w:rPr>
          <w:rFonts w:ascii="바탕체" w:eastAsia="바탕체" w:hAnsi="바탕체" w:hint="eastAsia"/>
          <w:sz w:val="22"/>
        </w:rPr>
        <w:t>대표이사</w:t>
      </w:r>
      <w:r w:rsidRPr="00C357E5">
        <w:rPr>
          <w:rFonts w:ascii="바탕체" w:eastAsia="바탕체" w:hAnsi="바탕체" w:hint="eastAsia"/>
          <w:sz w:val="22"/>
        </w:rPr>
        <w:t>에</w:t>
      </w:r>
      <w:r>
        <w:rPr>
          <w:rFonts w:ascii="바탕체" w:eastAsia="바탕체" w:hAnsi="바탕체" w:hint="eastAsia"/>
          <w:sz w:val="22"/>
        </w:rPr>
        <w:t>게</w:t>
      </w:r>
      <w:r w:rsidRPr="00C357E5">
        <w:rPr>
          <w:rFonts w:ascii="바탕체" w:eastAsia="바탕체" w:hAnsi="바탕체" w:hint="eastAsia"/>
          <w:sz w:val="22"/>
        </w:rPr>
        <w:t xml:space="preserve"> 보고해야 한다.</w:t>
      </w:r>
    </w:p>
    <w:p w14:paraId="3270E8B0" w14:textId="77777777" w:rsidR="007D2F4F" w:rsidRPr="00C357E5" w:rsidRDefault="007D2F4F" w:rsidP="007D2F4F">
      <w:pPr>
        <w:spacing w:line="0" w:lineRule="atLeast"/>
        <w:ind w:leftChars="62" w:left="597" w:hangingChars="215" w:hanging="473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② CP 주관부서는 CP 이행을 위해 필요한 서류 등 관련 문서를 현업부서에 요청할 수 있으며,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현업부서는 이를 제출할 의무가 있다.</w:t>
      </w:r>
    </w:p>
    <w:p w14:paraId="309B6C0C" w14:textId="77777777" w:rsidR="007D2F4F" w:rsidRPr="00C357E5" w:rsidRDefault="007D2F4F" w:rsidP="007D2F4F">
      <w:pPr>
        <w:spacing w:line="0" w:lineRule="atLeast"/>
        <w:ind w:leftChars="120" w:left="480" w:hangingChars="100" w:hanging="240"/>
        <w:rPr>
          <w:rFonts w:ascii="바탕체" w:eastAsia="바탕체" w:hAnsi="바탕체"/>
          <w:sz w:val="24"/>
        </w:rPr>
      </w:pPr>
    </w:p>
    <w:p w14:paraId="558CE678" w14:textId="77777777" w:rsidR="007D2F4F" w:rsidRPr="00C357E5" w:rsidRDefault="007D2F4F" w:rsidP="007D2F4F">
      <w:pPr>
        <w:spacing w:line="0" w:lineRule="atLeast"/>
        <w:ind w:leftChars="60" w:left="600" w:hangingChars="200" w:hanging="48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13</w:t>
      </w:r>
      <w:r w:rsidRPr="00C357E5">
        <w:rPr>
          <w:rFonts w:ascii="바탕체" w:eastAsia="바탕체" w:hAnsi="바탕체" w:hint="eastAsia"/>
          <w:b/>
          <w:sz w:val="24"/>
        </w:rPr>
        <w:t xml:space="preserve">조 </w:t>
      </w:r>
      <w:r w:rsidRPr="00C357E5">
        <w:rPr>
          <w:rFonts w:ascii="바탕체" w:eastAsia="바탕체" w:hAnsi="바탕체"/>
          <w:b/>
          <w:sz w:val="24"/>
        </w:rPr>
        <w:t xml:space="preserve"> </w:t>
      </w:r>
      <w:r w:rsidRPr="00C357E5">
        <w:rPr>
          <w:rFonts w:ascii="바탕체" w:eastAsia="바탕체" w:hAnsi="바탕체" w:hint="eastAsia"/>
          <w:b/>
          <w:sz w:val="24"/>
        </w:rPr>
        <w:t>자율준수편람의 제작</w:t>
      </w:r>
      <w:r w:rsidRPr="00C357E5">
        <w:rPr>
          <w:rFonts w:ascii="바탕체" w:eastAsia="바탕체" w:hAnsi="바탕체" w:hint="eastAsia"/>
          <w:b/>
          <w:sz w:val="24"/>
        </w:rPr>
        <w:sym w:font="Wingdings" w:char="F09E"/>
      </w:r>
      <w:r w:rsidRPr="00C357E5">
        <w:rPr>
          <w:rFonts w:ascii="바탕체" w:eastAsia="바탕체" w:hAnsi="바탕체" w:hint="eastAsia"/>
          <w:b/>
          <w:sz w:val="24"/>
        </w:rPr>
        <w:t>활용</w:t>
      </w:r>
    </w:p>
    <w:p w14:paraId="197268D5" w14:textId="77777777" w:rsidR="007D2F4F" w:rsidRPr="00C357E5" w:rsidRDefault="007D2F4F" w:rsidP="005D0506">
      <w:pPr>
        <w:numPr>
          <w:ilvl w:val="0"/>
          <w:numId w:val="5"/>
        </w:numPr>
        <w:autoSpaceDE/>
        <w:autoSpaceDN/>
        <w:spacing w:after="0"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CP 주관부서는 임직원이 실제 업무수행의 지침서로 유용하게 사용할 수 있는 자율준수편람을</w:t>
      </w:r>
    </w:p>
    <w:p w14:paraId="552C61AF" w14:textId="77777777" w:rsidR="007D2F4F" w:rsidRPr="00C357E5" w:rsidRDefault="007D2F4F" w:rsidP="007D2F4F">
      <w:pPr>
        <w:spacing w:line="0" w:lineRule="atLeast"/>
        <w:ind w:left="612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문서 혹은 전자파일 등의 형태로 제작하여 제공하여야 한다.</w:t>
      </w:r>
    </w:p>
    <w:p w14:paraId="22AC5A28" w14:textId="77777777" w:rsidR="007D2F4F" w:rsidRPr="00C357E5" w:rsidRDefault="007D2F4F" w:rsidP="005D0506">
      <w:pPr>
        <w:numPr>
          <w:ilvl w:val="0"/>
          <w:numId w:val="5"/>
        </w:numPr>
        <w:autoSpaceDE/>
        <w:autoSpaceDN/>
        <w:spacing w:after="0" w:line="0" w:lineRule="atLeas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자율준수편람은 CP 주관부서가 판단하여 임직원이 사용하기 편리하도록 제작하고, 주기적(연 </w:t>
      </w:r>
      <w:r w:rsidRPr="00C357E5">
        <w:rPr>
          <w:rFonts w:ascii="바탕체" w:eastAsia="바탕체" w:hAnsi="바탕체"/>
          <w:sz w:val="22"/>
        </w:rPr>
        <w:t>1</w:t>
      </w:r>
      <w:r w:rsidRPr="00C357E5">
        <w:rPr>
          <w:rFonts w:ascii="바탕체" w:eastAsia="바탕체" w:hAnsi="바탕체" w:hint="eastAsia"/>
          <w:sz w:val="22"/>
        </w:rPr>
        <w:t>회 이상)으로</w:t>
      </w:r>
      <w:r w:rsidRPr="00C357E5">
        <w:rPr>
          <w:rFonts w:ascii="바탕체" w:eastAsia="바탕체" w:hAnsi="바탕체" w:hint="eastAsia"/>
          <w:b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개정하며 모든 임직원이 쉽게 접근하여 활용할 수 있어야 한다.</w:t>
      </w:r>
    </w:p>
    <w:p w14:paraId="490B735E" w14:textId="77777777" w:rsidR="007D2F4F" w:rsidRPr="00C357E5" w:rsidRDefault="007D2F4F" w:rsidP="007D2F4F">
      <w:pPr>
        <w:spacing w:line="0" w:lineRule="atLeast"/>
        <w:ind w:leftChars="120" w:left="480" w:hangingChars="100" w:hanging="240"/>
        <w:rPr>
          <w:rFonts w:ascii="바탕체" w:eastAsia="바탕체" w:hAnsi="바탕체"/>
          <w:sz w:val="24"/>
        </w:rPr>
      </w:pPr>
    </w:p>
    <w:p w14:paraId="5755B7E3" w14:textId="77777777" w:rsidR="007D2F4F" w:rsidRPr="00C357E5" w:rsidRDefault="007D2F4F" w:rsidP="007D2F4F">
      <w:pPr>
        <w:spacing w:line="0" w:lineRule="atLeast"/>
        <w:ind w:leftChars="60" w:left="360" w:hangingChars="100" w:hanging="24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14</w:t>
      </w:r>
      <w:r w:rsidRPr="00C357E5">
        <w:rPr>
          <w:rFonts w:ascii="바탕체" w:eastAsia="바탕체" w:hAnsi="바탕체" w:hint="eastAsia"/>
          <w:b/>
          <w:sz w:val="24"/>
        </w:rPr>
        <w:t xml:space="preserve">조 </w:t>
      </w:r>
      <w:r w:rsidRPr="00C357E5">
        <w:rPr>
          <w:rFonts w:ascii="바탕체" w:eastAsia="바탕체" w:hAnsi="바탕체"/>
          <w:b/>
          <w:sz w:val="24"/>
        </w:rPr>
        <w:t xml:space="preserve"> </w:t>
      </w:r>
      <w:r w:rsidRPr="00C357E5">
        <w:rPr>
          <w:rFonts w:ascii="바탕체" w:eastAsia="바탕체" w:hAnsi="바탕체" w:hint="eastAsia"/>
          <w:b/>
          <w:sz w:val="24"/>
        </w:rPr>
        <w:t>교육프로그램 운영</w:t>
      </w:r>
      <w:r w:rsidRPr="00C357E5">
        <w:rPr>
          <w:rFonts w:ascii="바탕체" w:eastAsia="바탕체" w:hAnsi="바탕체" w:hint="eastAsia"/>
          <w:sz w:val="24"/>
        </w:rPr>
        <w:t xml:space="preserve"> </w:t>
      </w:r>
    </w:p>
    <w:p w14:paraId="0E7C5809" w14:textId="77777777" w:rsidR="007D2F4F" w:rsidRPr="00C357E5" w:rsidRDefault="007D2F4F" w:rsidP="007D2F4F">
      <w:pPr>
        <w:spacing w:line="0" w:lineRule="atLeast"/>
        <w:ind w:leftChars="60" w:left="360" w:hangingChars="100" w:hanging="24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sz w:val="24"/>
        </w:rPr>
        <w:lastRenderedPageBreak/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① CP 주관부서는 임직원이 공정거래 관련 법규를 이해할 수 있도록 다음과 같은 교육프로그램을 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운영하여야 한다.</w:t>
      </w:r>
    </w:p>
    <w:p w14:paraId="5349F935" w14:textId="77777777" w:rsidR="007D2F4F" w:rsidRPr="00C357E5" w:rsidRDefault="007D2F4F" w:rsidP="007D2F4F">
      <w:pPr>
        <w:spacing w:line="0" w:lineRule="atLeast"/>
        <w:ind w:firstLineChars="200" w:firstLine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1. e-러닝 과정을 이용한 on-line 교육</w:t>
      </w:r>
    </w:p>
    <w:p w14:paraId="57EA38F9" w14:textId="77777777" w:rsidR="007D2F4F" w:rsidRPr="00C357E5" w:rsidRDefault="007D2F4F" w:rsidP="007D2F4F">
      <w:pPr>
        <w:spacing w:line="0" w:lineRule="atLeast"/>
        <w:ind w:leftChars="220" w:left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2. 각 부서별, 계층별 특성에 맞는 off-line 교육</w:t>
      </w:r>
    </w:p>
    <w:p w14:paraId="4F9896AD" w14:textId="77777777" w:rsidR="007D2F4F" w:rsidRPr="00C357E5" w:rsidRDefault="007D2F4F" w:rsidP="007D2F4F">
      <w:pPr>
        <w:spacing w:line="0" w:lineRule="atLeast"/>
        <w:ind w:leftChars="220" w:left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/>
          <w:sz w:val="22"/>
        </w:rPr>
        <w:t>3</w:t>
      </w:r>
      <w:r w:rsidRPr="00C357E5">
        <w:rPr>
          <w:rFonts w:ascii="바탕체" w:eastAsia="바탕체" w:hAnsi="바탕체" w:hint="eastAsia"/>
          <w:sz w:val="22"/>
        </w:rPr>
        <w:t>. 공정거래 캠페인 및 준법 뉴스레터</w:t>
      </w:r>
    </w:p>
    <w:p w14:paraId="2BD94C1B" w14:textId="77777777" w:rsidR="007D2F4F" w:rsidRPr="00C357E5" w:rsidRDefault="007D2F4F" w:rsidP="007D2F4F">
      <w:pPr>
        <w:spacing w:line="0" w:lineRule="atLeast"/>
        <w:ind w:leftChars="220" w:left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/>
          <w:sz w:val="22"/>
        </w:rPr>
        <w:t>4</w:t>
      </w:r>
      <w:r w:rsidRPr="00C357E5">
        <w:rPr>
          <w:rFonts w:ascii="바탕체" w:eastAsia="바탕체" w:hAnsi="바탕체" w:hint="eastAsia"/>
          <w:sz w:val="22"/>
        </w:rPr>
        <w:t xml:space="preserve">. 기타 직원들의 공정거래 준수의식 제고를 위해 필요한 교육 </w:t>
      </w:r>
    </w:p>
    <w:p w14:paraId="4A4978CE" w14:textId="77777777" w:rsidR="007D2F4F" w:rsidRPr="00C357E5" w:rsidRDefault="007D2F4F" w:rsidP="007D2F4F">
      <w:pPr>
        <w:spacing w:line="0" w:lineRule="atLeast"/>
        <w:ind w:leftChars="120" w:left="623" w:hangingChars="174" w:hanging="383"/>
        <w:rPr>
          <w:rFonts w:ascii="바탕체" w:eastAsia="바탕체" w:hAnsi="바탕체"/>
          <w:b/>
          <w:sz w:val="22"/>
        </w:rPr>
      </w:pPr>
      <w:r w:rsidRPr="00C357E5">
        <w:rPr>
          <w:rFonts w:ascii="바탕체" w:eastAsia="바탕체" w:hAnsi="바탕체" w:hint="eastAsia"/>
          <w:sz w:val="22"/>
        </w:rPr>
        <w:t>② CP 주관부서는 교육별 의무 수강부서를 선정하여 이를 공지할 수 있으며,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의무 수강부서로 선정된 부서의 임직원은 교육을 반드시 이수하여야 한다.</w:t>
      </w:r>
      <w:r w:rsidRPr="00C357E5">
        <w:rPr>
          <w:rFonts w:ascii="바탕체" w:eastAsia="바탕체" w:hAnsi="바탕체"/>
          <w:sz w:val="22"/>
        </w:rPr>
        <w:t xml:space="preserve"> CP </w:t>
      </w:r>
      <w:r w:rsidRPr="00C357E5">
        <w:rPr>
          <w:rFonts w:ascii="바탕체" w:eastAsia="바탕체" w:hAnsi="바탕체" w:hint="eastAsia"/>
          <w:sz w:val="22"/>
        </w:rPr>
        <w:t>주관부서는 의무교육 미이수 대상자 명단을 해당 부서장에게 통보할 수 있고 미이수자는 재교육을 받아야 한다.</w:t>
      </w:r>
    </w:p>
    <w:p w14:paraId="7FAC5E3C" w14:textId="77777777" w:rsidR="007D2F4F" w:rsidRPr="00C357E5" w:rsidRDefault="007D2F4F" w:rsidP="007D2F4F">
      <w:pPr>
        <w:spacing w:line="0" w:lineRule="atLeast"/>
        <w:ind w:leftChars="120" w:left="623" w:hangingChars="174" w:hanging="383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③ </w:t>
      </w:r>
      <w:r w:rsidRPr="00C357E5">
        <w:rPr>
          <w:rFonts w:ascii="바탕체" w:eastAsia="바탕체" w:hAnsi="바탕체" w:hint="eastAsia"/>
          <w:spacing w:val="-4"/>
          <w:sz w:val="22"/>
        </w:rPr>
        <w:t xml:space="preserve">CP 주관부서는 효과적인 교육을 위해 </w:t>
      </w:r>
      <w:r w:rsidRPr="00C357E5">
        <w:rPr>
          <w:rFonts w:ascii="바탕체" w:eastAsia="바탕체" w:hAnsi="바탕체" w:hint="eastAsia"/>
          <w:sz w:val="22"/>
        </w:rPr>
        <w:t>평가 및 설문을</w:t>
      </w:r>
      <w:r w:rsidRPr="00C357E5">
        <w:rPr>
          <w:rFonts w:ascii="바탕체" w:eastAsia="바탕체" w:hAnsi="바탕체" w:hint="eastAsia"/>
          <w:spacing w:val="-4"/>
          <w:sz w:val="22"/>
        </w:rPr>
        <w:t xml:space="preserve"> 실시할 수 있으며, </w:t>
      </w:r>
      <w:r w:rsidRPr="00C357E5">
        <w:rPr>
          <w:rFonts w:ascii="바탕체" w:eastAsia="바탕체" w:hAnsi="바탕체" w:hint="eastAsia"/>
          <w:sz w:val="22"/>
        </w:rPr>
        <w:t>이를 통하여 확인된 개선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사항을 다음 연도 교육계획 수립 시 반영하도록 한다.</w:t>
      </w:r>
    </w:p>
    <w:p w14:paraId="12A8171D" w14:textId="77777777" w:rsidR="007D2F4F" w:rsidRPr="00C357E5" w:rsidRDefault="007D2F4F" w:rsidP="007D2F4F">
      <w:pPr>
        <w:spacing w:line="0" w:lineRule="atLeast"/>
        <w:ind w:leftChars="120" w:left="658" w:hangingChars="174" w:hanging="418"/>
        <w:rPr>
          <w:rFonts w:ascii="바탕체" w:eastAsia="바탕체" w:hAnsi="바탕체"/>
          <w:b/>
          <w:color w:val="FF0000"/>
          <w:sz w:val="24"/>
        </w:rPr>
      </w:pPr>
    </w:p>
    <w:p w14:paraId="558B7BFD" w14:textId="77777777" w:rsidR="007D2F4F" w:rsidRPr="00C357E5" w:rsidRDefault="007D2F4F" w:rsidP="007D2F4F">
      <w:pPr>
        <w:spacing w:line="0" w:lineRule="atLeast"/>
        <w:ind w:leftChars="38" w:left="556" w:hangingChars="200" w:hanging="48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</w:t>
      </w:r>
      <w:r w:rsidRPr="00C357E5">
        <w:rPr>
          <w:rFonts w:ascii="바탕체" w:eastAsia="바탕체" w:hAnsi="바탕체"/>
          <w:b/>
          <w:sz w:val="24"/>
        </w:rPr>
        <w:t>15</w:t>
      </w:r>
      <w:r w:rsidRPr="00C357E5">
        <w:rPr>
          <w:rFonts w:ascii="바탕체" w:eastAsia="바탕체" w:hAnsi="바탕체" w:hint="eastAsia"/>
          <w:b/>
          <w:sz w:val="24"/>
        </w:rPr>
        <w:t xml:space="preserve">조 </w:t>
      </w:r>
      <w:r w:rsidRPr="00C357E5">
        <w:rPr>
          <w:rFonts w:ascii="바탕체" w:eastAsia="바탕체" w:hAnsi="바탕체"/>
          <w:b/>
          <w:sz w:val="24"/>
        </w:rPr>
        <w:t xml:space="preserve"> </w:t>
      </w:r>
      <w:r w:rsidRPr="00C357E5">
        <w:rPr>
          <w:rFonts w:ascii="바탕체" w:eastAsia="바탕체" w:hAnsi="바탕체" w:hint="eastAsia"/>
          <w:b/>
          <w:sz w:val="24"/>
        </w:rPr>
        <w:t>현업부서의 공정거래 자율점검</w:t>
      </w:r>
    </w:p>
    <w:p w14:paraId="63208B8C" w14:textId="77777777" w:rsidR="007D2F4F" w:rsidRPr="00C357E5" w:rsidRDefault="007D2F4F" w:rsidP="007D2F4F">
      <w:pPr>
        <w:spacing w:line="0" w:lineRule="atLeast"/>
        <w:ind w:leftChars="138" w:left="496" w:hangingChars="100" w:hanging="22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① 임직원은 공정거래 웹사이트, 모바일 앱, 편람 등의 자율점검 Check list를 활용하여 일상업무 시 공정거래 관련 법규 준수를 위한 자율점검을 실시토록 한다.</w:t>
      </w:r>
    </w:p>
    <w:p w14:paraId="7296769D" w14:textId="77777777" w:rsidR="007D2F4F" w:rsidRPr="00C357E5" w:rsidRDefault="007D2F4F" w:rsidP="007D2F4F">
      <w:pPr>
        <w:spacing w:line="0" w:lineRule="atLeast"/>
        <w:ind w:leftChars="138" w:left="496" w:hangingChars="100" w:hanging="22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② 자율점검 결과 법 위반 가능성이 높거나, 판단이 어려운 사항은 CP 주관부서 등을 통해 법 위반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여부를 확인한 후 업무를 수행한다.</w:t>
      </w:r>
    </w:p>
    <w:p w14:paraId="11514F70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color w:val="FF0000"/>
          <w:sz w:val="24"/>
        </w:rPr>
      </w:pPr>
    </w:p>
    <w:p w14:paraId="77612C76" w14:textId="77777777" w:rsidR="007D2F4F" w:rsidRPr="00C357E5" w:rsidRDefault="007D2F4F" w:rsidP="007D2F4F">
      <w:pPr>
        <w:spacing w:line="0" w:lineRule="atLeast"/>
        <w:ind w:leftChars="61" w:left="602" w:hangingChars="200" w:hanging="48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제1</w:t>
      </w:r>
      <w:r w:rsidRPr="00C357E5">
        <w:rPr>
          <w:rFonts w:ascii="바탕체" w:eastAsia="바탕체" w:hAnsi="바탕체"/>
          <w:b/>
          <w:sz w:val="24"/>
        </w:rPr>
        <w:t>6</w:t>
      </w:r>
      <w:r w:rsidRPr="00C357E5">
        <w:rPr>
          <w:rFonts w:ascii="바탕체" w:eastAsia="바탕체" w:hAnsi="바탕체" w:hint="eastAsia"/>
          <w:b/>
          <w:sz w:val="24"/>
        </w:rPr>
        <w:t>조  공정거래 모니터링</w:t>
      </w:r>
      <w:r w:rsidRPr="00C357E5">
        <w:rPr>
          <w:rFonts w:ascii="바탕체" w:eastAsia="바탕체" w:hAnsi="바탕체" w:hint="eastAsia"/>
          <w:sz w:val="24"/>
        </w:rPr>
        <w:t xml:space="preserve"> </w:t>
      </w:r>
    </w:p>
    <w:p w14:paraId="65F3B495" w14:textId="77777777" w:rsidR="007D2F4F" w:rsidRPr="00C357E5" w:rsidRDefault="007D2F4F" w:rsidP="007D2F4F">
      <w:pPr>
        <w:spacing w:line="0" w:lineRule="atLeast"/>
        <w:ind w:leftChars="111" w:left="552" w:hangingChars="150" w:hanging="33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① CP 주관부서는 공정거래 관련 법규 위반 리스크가 높은 부문(부서)에 대해 공정거래 모니터링을</w:t>
      </w:r>
      <w:r w:rsidRPr="00C357E5">
        <w:rPr>
          <w:rFonts w:ascii="바탕체" w:eastAsia="바탕체" w:hAnsi="바탕체" w:hint="eastAsia"/>
          <w:b/>
          <w:sz w:val="22"/>
        </w:rPr>
        <w:t xml:space="preserve"> </w:t>
      </w:r>
      <w:r w:rsidRPr="00C357E5">
        <w:rPr>
          <w:rFonts w:ascii="바탕체" w:eastAsia="바탕체" w:hAnsi="바탕체"/>
          <w:b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정기적으로 실시하며, 감사를 실시할 수 있다.</w:t>
      </w:r>
    </w:p>
    <w:p w14:paraId="5163B2F0" w14:textId="77777777" w:rsidR="007D2F4F" w:rsidRPr="00C357E5" w:rsidRDefault="007D2F4F" w:rsidP="007D2F4F">
      <w:pPr>
        <w:spacing w:line="0" w:lineRule="atLeast"/>
        <w:ind w:leftChars="111" w:left="552" w:hangingChars="150" w:hanging="33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② 수감부서는 CP 주관부서의 모니터링 활동에 적극적으로 협조해야 한다.</w:t>
      </w:r>
    </w:p>
    <w:p w14:paraId="78D46FDC" w14:textId="77777777" w:rsidR="007D2F4F" w:rsidRPr="00C357E5" w:rsidRDefault="007D2F4F" w:rsidP="005D0506">
      <w:pPr>
        <w:numPr>
          <w:ilvl w:val="0"/>
          <w:numId w:val="4"/>
        </w:numPr>
        <w:autoSpaceDE/>
        <w:autoSpaceDN/>
        <w:spacing w:after="0" w:line="0" w:lineRule="atLeast"/>
        <w:ind w:leftChars="111" w:left="552" w:hangingChars="150" w:hanging="33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CP 주관부서는 모니터링 결과를 자율준수관리자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및 경영층에 보고하고 공정거래 관련 법규 위반</w:t>
      </w:r>
    </w:p>
    <w:p w14:paraId="08D4407D" w14:textId="77777777" w:rsidR="007D2F4F" w:rsidRPr="00C357E5" w:rsidRDefault="007D2F4F" w:rsidP="007D2F4F">
      <w:pPr>
        <w:spacing w:line="0" w:lineRule="atLeast"/>
        <w:ind w:left="552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사항에 대하여는 시정조치를 취한다.</w:t>
      </w:r>
    </w:p>
    <w:p w14:paraId="51BAAEBC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color w:val="FF0000"/>
          <w:sz w:val="24"/>
        </w:rPr>
      </w:pPr>
    </w:p>
    <w:p w14:paraId="01CE4C66" w14:textId="77777777" w:rsidR="007D2F4F" w:rsidRPr="00C357E5" w:rsidRDefault="007D2F4F" w:rsidP="007D2F4F">
      <w:pPr>
        <w:spacing w:line="0" w:lineRule="atLeast"/>
        <w:ind w:leftChars="55" w:left="590" w:hangingChars="200" w:hanging="480"/>
        <w:rPr>
          <w:rFonts w:ascii="바탕체" w:eastAsia="바탕체" w:hAnsi="바탕체"/>
          <w:b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제1</w:t>
      </w:r>
      <w:r w:rsidRPr="00C357E5">
        <w:rPr>
          <w:rFonts w:ascii="바탕체" w:eastAsia="바탕체" w:hAnsi="바탕체"/>
          <w:b/>
          <w:sz w:val="24"/>
        </w:rPr>
        <w:t>7</w:t>
      </w:r>
      <w:r w:rsidRPr="00C357E5">
        <w:rPr>
          <w:rFonts w:ascii="바탕체" w:eastAsia="바탕체" w:hAnsi="바탕체" w:hint="eastAsia"/>
          <w:b/>
          <w:sz w:val="24"/>
        </w:rPr>
        <w:t>조  C</w:t>
      </w:r>
      <w:r w:rsidRPr="00C357E5">
        <w:rPr>
          <w:rFonts w:ascii="바탕체" w:eastAsia="바탕체" w:hAnsi="바탕체"/>
          <w:b/>
          <w:sz w:val="24"/>
        </w:rPr>
        <w:t xml:space="preserve">P </w:t>
      </w:r>
      <w:r w:rsidRPr="00C357E5">
        <w:rPr>
          <w:rFonts w:ascii="바탕체" w:eastAsia="바탕체" w:hAnsi="바탕체" w:hint="eastAsia"/>
          <w:b/>
          <w:sz w:val="24"/>
        </w:rPr>
        <w:t>운영의 효과성 평가</w:t>
      </w:r>
    </w:p>
    <w:p w14:paraId="6255A052" w14:textId="77777777" w:rsidR="007D2F4F" w:rsidRPr="00C357E5" w:rsidRDefault="007D2F4F" w:rsidP="007D2F4F">
      <w:pPr>
        <w:spacing w:line="0" w:lineRule="atLeast"/>
        <w:ind w:leftChars="55" w:left="55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① 자율준수관리자는 C</w:t>
      </w:r>
      <w:r w:rsidRPr="00C357E5">
        <w:rPr>
          <w:rFonts w:ascii="바탕체" w:eastAsia="바탕체" w:hAnsi="바탕체"/>
          <w:sz w:val="22"/>
        </w:rPr>
        <w:t>P</w:t>
      </w:r>
      <w:r w:rsidRPr="00C357E5">
        <w:rPr>
          <w:rFonts w:ascii="바탕체" w:eastAsia="바탕체" w:hAnsi="바탕체" w:hint="eastAsia"/>
          <w:sz w:val="22"/>
        </w:rPr>
        <w:t xml:space="preserve">가 효과적으로 지속하여 운영될 수 있도록 정기적으로 </w:t>
      </w:r>
      <w:r w:rsidRPr="00C357E5">
        <w:rPr>
          <w:rFonts w:ascii="바탕체" w:eastAsia="바탕체" w:hAnsi="바탕체"/>
          <w:sz w:val="22"/>
        </w:rPr>
        <w:t>CP</w:t>
      </w:r>
      <w:r w:rsidRPr="00C357E5">
        <w:rPr>
          <w:rFonts w:ascii="바탕체" w:eastAsia="바탕체" w:hAnsi="바탕체" w:hint="eastAsia"/>
          <w:sz w:val="22"/>
        </w:rPr>
        <w:t>기준,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절차,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운용 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>등에 대한 점검,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평가 등을 실시하고 그에 따른 개선조치를 취한다.</w:t>
      </w:r>
    </w:p>
    <w:p w14:paraId="09F45DA2" w14:textId="77777777" w:rsidR="007D2F4F" w:rsidRPr="00C357E5" w:rsidRDefault="007D2F4F" w:rsidP="007D2F4F">
      <w:pPr>
        <w:spacing w:line="0" w:lineRule="atLeast"/>
        <w:ind w:left="252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sz w:val="22"/>
        </w:rPr>
        <w:t xml:space="preserve">② 자율준수관리자는 자체평가와는 별개로 공정거래위원회의 </w:t>
      </w:r>
      <w:r w:rsidRPr="00C357E5">
        <w:rPr>
          <w:rFonts w:ascii="바탕체" w:eastAsia="바탕체" w:hAnsi="바탕체"/>
          <w:sz w:val="22"/>
        </w:rPr>
        <w:t xml:space="preserve">CP </w:t>
      </w:r>
      <w:r w:rsidRPr="00C357E5">
        <w:rPr>
          <w:rFonts w:ascii="바탕체" w:eastAsia="바탕체" w:hAnsi="바탕체" w:hint="eastAsia"/>
          <w:sz w:val="22"/>
        </w:rPr>
        <w:t>등급평가를 받거나 외부 전문기관</w:t>
      </w:r>
      <w:r w:rsidRPr="00C357E5">
        <w:rPr>
          <w:rFonts w:ascii="바탕체" w:eastAsia="바탕체" w:hAnsi="바탕체"/>
          <w:sz w:val="22"/>
        </w:rPr>
        <w:br/>
        <w:t xml:space="preserve">   </w:t>
      </w:r>
      <w:r w:rsidRPr="00C357E5">
        <w:rPr>
          <w:rFonts w:ascii="바탕체" w:eastAsia="바탕체" w:hAnsi="바탕체" w:hint="eastAsia"/>
          <w:sz w:val="22"/>
        </w:rPr>
        <w:t xml:space="preserve">에 </w:t>
      </w:r>
      <w:r w:rsidRPr="00C357E5">
        <w:rPr>
          <w:rFonts w:ascii="바탕체" w:eastAsia="바탕체" w:hAnsi="바탕체"/>
          <w:sz w:val="22"/>
        </w:rPr>
        <w:t xml:space="preserve">CP </w:t>
      </w:r>
      <w:r w:rsidRPr="00C357E5">
        <w:rPr>
          <w:rFonts w:ascii="바탕체" w:eastAsia="바탕체" w:hAnsi="바탕체" w:hint="eastAsia"/>
          <w:sz w:val="22"/>
        </w:rPr>
        <w:t>평가를 의뢰할 수 있다.</w:t>
      </w:r>
    </w:p>
    <w:p w14:paraId="7EB8D349" w14:textId="77777777" w:rsidR="007D2F4F" w:rsidRPr="00C357E5" w:rsidRDefault="007D2F4F" w:rsidP="007D2F4F">
      <w:pPr>
        <w:spacing w:line="0" w:lineRule="atLeast"/>
        <w:rPr>
          <w:rFonts w:ascii="바탕체" w:eastAsia="바탕체" w:hAnsi="바탕체"/>
          <w:color w:val="FF0000"/>
          <w:sz w:val="24"/>
        </w:rPr>
      </w:pPr>
    </w:p>
    <w:p w14:paraId="138E83A5" w14:textId="77777777" w:rsidR="007D2F4F" w:rsidRPr="00C357E5" w:rsidRDefault="007D2F4F" w:rsidP="007D2F4F">
      <w:pPr>
        <w:spacing w:line="0" w:lineRule="atLeast"/>
        <w:ind w:left="615" w:hangingChars="256" w:hanging="615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 xml:space="preserve"> 제</w:t>
      </w:r>
      <w:r w:rsidRPr="00C357E5">
        <w:rPr>
          <w:rFonts w:ascii="바탕체" w:eastAsia="바탕체" w:hAnsi="바탕체"/>
          <w:b/>
          <w:sz w:val="24"/>
        </w:rPr>
        <w:t>18</w:t>
      </w:r>
      <w:r w:rsidRPr="00C357E5">
        <w:rPr>
          <w:rFonts w:ascii="바탕체" w:eastAsia="바탕체" w:hAnsi="바탕체" w:hint="eastAsia"/>
          <w:b/>
          <w:sz w:val="24"/>
        </w:rPr>
        <w:t>조  상담, 신고 및 신고자 보호</w:t>
      </w:r>
    </w:p>
    <w:p w14:paraId="5D5D089D" w14:textId="77777777" w:rsidR="007D2F4F" w:rsidRPr="00C357E5" w:rsidRDefault="007D2F4F" w:rsidP="007D2F4F">
      <w:pPr>
        <w:spacing w:line="0" w:lineRule="atLeast"/>
        <w:ind w:left="563" w:hangingChars="256" w:hanging="563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 ① CP 주관부서는 부서 내 공정거래 관련 법규를 상담할 수 있는 상담인을 지정하여 운영해야 한다.</w:t>
      </w:r>
    </w:p>
    <w:p w14:paraId="5520474D" w14:textId="77777777" w:rsidR="007D2F4F" w:rsidRPr="00C357E5" w:rsidRDefault="007D2F4F" w:rsidP="007D2F4F">
      <w:pPr>
        <w:spacing w:line="0" w:lineRule="atLeast"/>
        <w:ind w:firstLineChars="100" w:firstLine="22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② 각 부서 공정거래 실천리더 또는 업무 담당자는 자율점검 시 해당 업무가 공정거래 관련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법규를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/>
          <w:b/>
          <w:sz w:val="22"/>
        </w:rPr>
        <w:t xml:space="preserve">     </w:t>
      </w:r>
      <w:r w:rsidRPr="00C357E5">
        <w:rPr>
          <w:rFonts w:ascii="바탕체" w:eastAsia="바탕체" w:hAnsi="바탕체" w:hint="eastAsia"/>
          <w:sz w:val="22"/>
        </w:rPr>
        <w:t>위반할 가능성이 높다고 판단되는 경우 CP 주관부서에 상담을 의뢰해야 한다.</w:t>
      </w:r>
    </w:p>
    <w:p w14:paraId="525C2DC3" w14:textId="77777777" w:rsidR="007D2F4F" w:rsidRPr="00C357E5" w:rsidRDefault="007D2F4F" w:rsidP="007D2F4F">
      <w:pPr>
        <w:spacing w:line="0" w:lineRule="atLeast"/>
        <w:ind w:leftChars="126" w:left="584" w:hangingChars="151" w:hanging="332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③ 상담요청인은 상담 전 공정거래 웹사이트, 모바일 앱, 편람 등을 통한 자율점검을 먼저 실행한 후 상담을 요청해야 한다. </w:t>
      </w:r>
    </w:p>
    <w:p w14:paraId="3554750C" w14:textId="77777777" w:rsidR="007D2F4F" w:rsidRPr="00C357E5" w:rsidRDefault="007D2F4F" w:rsidP="007D2F4F">
      <w:pPr>
        <w:spacing w:line="0" w:lineRule="atLeast"/>
        <w:ind w:leftChars="120" w:left="596" w:hangingChars="162" w:hanging="356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④ 상담인은 특별한 사유가 없는 한 상담 신청을 접수한 날로부터 근무일 7일 이내에 내용을 검토하여 의뢰인에게 통보해야 한다.</w:t>
      </w:r>
    </w:p>
    <w:p w14:paraId="041B13B9" w14:textId="77777777" w:rsidR="007D2F4F" w:rsidRPr="00C357E5" w:rsidRDefault="007D2F4F" w:rsidP="007D2F4F">
      <w:pPr>
        <w:spacing w:line="0" w:lineRule="atLeast"/>
        <w:ind w:leftChars="120" w:left="610" w:hangingChars="168" w:hanging="370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lastRenderedPageBreak/>
        <w:t>⑤ 상담인은 필요시 관련 정부부처 또는 외부 전문가의 자문을 구한 후 상담결과를 통보할 수 있다.</w:t>
      </w:r>
    </w:p>
    <w:p w14:paraId="1DD042D4" w14:textId="77777777" w:rsidR="007D2F4F" w:rsidRPr="00C357E5" w:rsidRDefault="007D2F4F" w:rsidP="007D2F4F">
      <w:pPr>
        <w:spacing w:line="0" w:lineRule="atLeast"/>
        <w:ind w:leftChars="120" w:left="610" w:hangingChars="168" w:hanging="370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⑥ 상담인은 현업부서에서 상담을 의뢰한 사항에 대해 필요시 추가자료를 요청할 수 있다.</w:t>
      </w:r>
    </w:p>
    <w:p w14:paraId="59A06F58" w14:textId="77777777" w:rsidR="007D2F4F" w:rsidRPr="00C357E5" w:rsidRDefault="007D2F4F" w:rsidP="007D2F4F">
      <w:pPr>
        <w:spacing w:line="0" w:lineRule="atLeast"/>
        <w:ind w:leftChars="120" w:left="610" w:hangingChars="168" w:hanging="370"/>
        <w:jc w:val="left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⑦ 임직원은 공정거래 관련 법규 위반사실 또는 잠재적 위반가능성을 발견한 경우 이를 CP 주관부서에 신고해야 하며, CP 주관부서는 임직원이 용이하게 신고할 수 있도록 내부신고시스템을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운영한다.</w:t>
      </w:r>
    </w:p>
    <w:p w14:paraId="7ADC62E0" w14:textId="77777777" w:rsidR="007D2F4F" w:rsidRPr="00C357E5" w:rsidRDefault="007D2F4F" w:rsidP="007D2F4F">
      <w:pPr>
        <w:spacing w:line="0" w:lineRule="atLeast"/>
        <w:ind w:leftChars="112" w:left="596" w:hangingChars="169" w:hanging="372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>⑧ 회사는 신고자를 철저히 보호하고,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신고자의 신분 누설, 신고자에 대한 보복 및 색출 행위를 엄격히 금지하며, 신고자에게 고용관계 등 기타 어떠한 불이익도 주지 않는다.</w:t>
      </w:r>
    </w:p>
    <w:p w14:paraId="73CA1865" w14:textId="77777777" w:rsidR="007D2F4F" w:rsidRPr="00C357E5" w:rsidRDefault="007D2F4F" w:rsidP="007D2F4F">
      <w:pPr>
        <w:spacing w:line="0" w:lineRule="atLeast"/>
        <w:ind w:leftChars="240" w:left="720" w:hangingChars="100" w:hanging="240"/>
        <w:rPr>
          <w:rFonts w:ascii="바탕체" w:eastAsia="바탕체" w:hAnsi="바탕체"/>
          <w:color w:val="FF0000"/>
          <w:sz w:val="24"/>
        </w:rPr>
      </w:pPr>
    </w:p>
    <w:p w14:paraId="2B16BF9F" w14:textId="77777777" w:rsidR="007D2F4F" w:rsidRPr="00C357E5" w:rsidRDefault="007D2F4F" w:rsidP="007D2F4F">
      <w:pPr>
        <w:spacing w:line="0" w:lineRule="atLeast"/>
        <w:ind w:leftChars="75" w:left="630" w:hangingChars="200" w:hanging="48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b/>
          <w:sz w:val="24"/>
        </w:rPr>
        <w:t>제1</w:t>
      </w:r>
      <w:r w:rsidRPr="00C357E5">
        <w:rPr>
          <w:rFonts w:ascii="바탕체" w:eastAsia="바탕체" w:hAnsi="바탕체"/>
          <w:b/>
          <w:sz w:val="24"/>
        </w:rPr>
        <w:t>9</w:t>
      </w:r>
      <w:r w:rsidRPr="00C357E5">
        <w:rPr>
          <w:rFonts w:ascii="바탕체" w:eastAsia="바탕체" w:hAnsi="바탕체" w:hint="eastAsia"/>
          <w:b/>
          <w:sz w:val="24"/>
        </w:rPr>
        <w:t xml:space="preserve">조 </w:t>
      </w:r>
      <w:r w:rsidRPr="00C357E5">
        <w:rPr>
          <w:rFonts w:ascii="바탕체" w:eastAsia="바탕체" w:hAnsi="바탕체"/>
          <w:b/>
          <w:sz w:val="24"/>
        </w:rPr>
        <w:t xml:space="preserve"> </w:t>
      </w:r>
      <w:r w:rsidRPr="00C357E5">
        <w:rPr>
          <w:rFonts w:ascii="바탕체" w:eastAsia="바탕체" w:hAnsi="바탕체" w:hint="eastAsia"/>
          <w:b/>
          <w:sz w:val="24"/>
        </w:rPr>
        <w:t>제재 및 포상</w:t>
      </w:r>
      <w:r w:rsidRPr="00C357E5">
        <w:rPr>
          <w:rFonts w:ascii="바탕체" w:eastAsia="바탕체" w:hAnsi="바탕체" w:hint="eastAsia"/>
          <w:sz w:val="24"/>
        </w:rPr>
        <w:t xml:space="preserve"> </w:t>
      </w:r>
    </w:p>
    <w:p w14:paraId="22C20404" w14:textId="77777777" w:rsidR="007D2F4F" w:rsidRPr="00C357E5" w:rsidRDefault="007D2F4F" w:rsidP="007D2F4F">
      <w:pPr>
        <w:wordWrap/>
        <w:spacing w:line="0" w:lineRule="atLeast"/>
        <w:ind w:left="44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 w:hint="eastAsia"/>
          <w:sz w:val="22"/>
        </w:rPr>
        <w:t xml:space="preserve"> 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① CP 운영지침 및 공정거래 관련 법규를 위반한 임직원에 대해 </w:t>
      </w:r>
      <w:r w:rsidRPr="00C357E5">
        <w:rPr>
          <w:rFonts w:ascii="바탕체" w:eastAsia="바탕체" w:hAnsi="바탕체"/>
          <w:sz w:val="22"/>
        </w:rPr>
        <w:t xml:space="preserve">CP </w:t>
      </w:r>
      <w:r w:rsidRPr="00C357E5">
        <w:rPr>
          <w:rFonts w:ascii="바탕체" w:eastAsia="바탕체" w:hAnsi="바탕체" w:hint="eastAsia"/>
          <w:sz w:val="22"/>
        </w:rPr>
        <w:t>주관부서나 이를 인지한 부서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책임자는 징계 주관부서에 징계를 요구할 수 있으며,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부서 책임자는 위반사실을 </w:t>
      </w:r>
      <w:r w:rsidRPr="00C357E5">
        <w:rPr>
          <w:rFonts w:ascii="바탕체" w:eastAsia="바탕체" w:hAnsi="바탕체"/>
          <w:sz w:val="22"/>
        </w:rPr>
        <w:t xml:space="preserve">CP </w:t>
      </w:r>
      <w:r w:rsidRPr="00C357E5">
        <w:rPr>
          <w:rFonts w:ascii="바탕체" w:eastAsia="바탕체" w:hAnsi="바탕체" w:hint="eastAsia"/>
          <w:sz w:val="22"/>
        </w:rPr>
        <w:t>주관부서로</w:t>
      </w:r>
      <w:r w:rsidRPr="00C357E5"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즉시 통보해야 한다.</w:t>
      </w:r>
    </w:p>
    <w:p w14:paraId="0820CB59" w14:textId="77777777" w:rsidR="007D2F4F" w:rsidRPr="00C357E5" w:rsidRDefault="007D2F4F" w:rsidP="007D2F4F">
      <w:pPr>
        <w:wordWrap/>
        <w:spacing w:line="0" w:lineRule="atLeast"/>
        <w:ind w:left="44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/>
          <w:sz w:val="22"/>
        </w:rPr>
        <w:t xml:space="preserve">  </w:t>
      </w:r>
      <w:r w:rsidRPr="00C357E5">
        <w:rPr>
          <w:rFonts w:ascii="바탕체" w:eastAsia="바탕체" w:hAnsi="바탕체" w:hint="eastAsia"/>
          <w:sz w:val="22"/>
        </w:rPr>
        <w:t>②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CP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 xml:space="preserve">주관부서의 징계요구는 내부감사 지침에 따르고, 법 위반자에 대한 징계양정 기준은 취업규칙 </w:t>
      </w:r>
      <w:r w:rsidRPr="00C357E5">
        <w:rPr>
          <w:rFonts w:ascii="바탕체" w:eastAsia="바탕체" w:hAnsi="바탕체"/>
          <w:sz w:val="22"/>
        </w:rPr>
        <w:br/>
        <w:t xml:space="preserve"> </w:t>
      </w:r>
      <w:r w:rsidRPr="00C357E5">
        <w:rPr>
          <w:rFonts w:ascii="바탕체" w:eastAsia="바탕체" w:hAnsi="바탕체" w:hint="eastAsia"/>
          <w:sz w:val="22"/>
        </w:rPr>
        <w:t>및 상벌지침에서 정한 기준을 따른다.</w:t>
      </w:r>
    </w:p>
    <w:p w14:paraId="6D25CA27" w14:textId="77777777" w:rsidR="007D2F4F" w:rsidRPr="00C357E5" w:rsidRDefault="007D2F4F" w:rsidP="007D2F4F">
      <w:pPr>
        <w:wordWrap/>
        <w:spacing w:line="0" w:lineRule="atLeast"/>
        <w:ind w:left="440" w:hangingChars="200" w:hanging="440"/>
        <w:rPr>
          <w:rFonts w:ascii="바탕체" w:eastAsia="바탕체" w:hAnsi="바탕체"/>
          <w:sz w:val="22"/>
        </w:rPr>
      </w:pPr>
      <w:r w:rsidRPr="00C357E5">
        <w:rPr>
          <w:rFonts w:ascii="바탕체" w:eastAsia="바탕체" w:hAnsi="바탕체"/>
          <w:sz w:val="22"/>
        </w:rPr>
        <w:t xml:space="preserve">  </w:t>
      </w:r>
      <w:r w:rsidRPr="00C357E5">
        <w:rPr>
          <w:rFonts w:ascii="바탕체" w:eastAsia="바탕체" w:hAnsi="바탕체" w:hint="eastAsia"/>
          <w:sz w:val="22"/>
        </w:rPr>
        <w:t>③</w:t>
      </w:r>
      <w:r w:rsidRPr="00C357E5">
        <w:rPr>
          <w:rFonts w:ascii="바탕체" w:eastAsia="바탕체" w:hAnsi="바탕체"/>
          <w:sz w:val="22"/>
        </w:rPr>
        <w:t xml:space="preserve"> </w:t>
      </w:r>
      <w:r w:rsidRPr="00C357E5">
        <w:rPr>
          <w:rFonts w:ascii="바탕체" w:eastAsia="바탕체" w:hAnsi="바탕체" w:hint="eastAsia"/>
          <w:sz w:val="22"/>
        </w:rPr>
        <w:t>자율준수관리자는 C</w:t>
      </w:r>
      <w:r w:rsidRPr="00C357E5">
        <w:rPr>
          <w:rFonts w:ascii="바탕체" w:eastAsia="바탕체" w:hAnsi="바탕체"/>
          <w:sz w:val="22"/>
        </w:rPr>
        <w:t>P</w:t>
      </w:r>
      <w:r w:rsidRPr="00C357E5">
        <w:rPr>
          <w:rFonts w:ascii="바탕체" w:eastAsia="바탕체" w:hAnsi="바탕체" w:hint="eastAsia"/>
          <w:sz w:val="22"/>
        </w:rPr>
        <w:t>를 모범적으로 실천하였다고 평가된 임직원 및 부서에 대해 포상하거나</w:t>
      </w:r>
      <w:r>
        <w:rPr>
          <w:rFonts w:ascii="바탕체" w:eastAsia="바탕체" w:hAnsi="바탕체"/>
          <w:sz w:val="22"/>
        </w:rPr>
        <w:br/>
      </w:r>
      <w:r w:rsidRPr="00C357E5">
        <w:rPr>
          <w:rFonts w:ascii="바탕체" w:eastAsia="바탕체" w:hAnsi="바탕체" w:hint="eastAsia"/>
          <w:sz w:val="22"/>
        </w:rPr>
        <w:t xml:space="preserve"> 인사부서에 포상을 추천할 수 있다.</w:t>
      </w:r>
    </w:p>
    <w:p w14:paraId="5DC93C8B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color w:val="FF0000"/>
          <w:sz w:val="24"/>
        </w:rPr>
      </w:pPr>
    </w:p>
    <w:p w14:paraId="0C247C70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</w:p>
    <w:p w14:paraId="6EC6834A" w14:textId="77777777" w:rsidR="007D2F4F" w:rsidRPr="00C357E5" w:rsidRDefault="007D2F4F" w:rsidP="007D2F4F">
      <w:pPr>
        <w:spacing w:line="0" w:lineRule="atLeast"/>
        <w:ind w:left="280" w:hangingChars="100" w:hanging="280"/>
        <w:jc w:val="center"/>
        <w:rPr>
          <w:rFonts w:ascii="바탕체" w:eastAsia="바탕체" w:hAnsi="바탕체"/>
          <w:b/>
          <w:sz w:val="28"/>
          <w:szCs w:val="28"/>
        </w:rPr>
      </w:pPr>
      <w:r w:rsidRPr="00C357E5">
        <w:rPr>
          <w:rFonts w:ascii="바탕체" w:eastAsia="바탕체" w:hAnsi="바탕체" w:hint="eastAsia"/>
          <w:b/>
          <w:sz w:val="28"/>
          <w:szCs w:val="28"/>
        </w:rPr>
        <w:t>제4장 기록 및 관리</w:t>
      </w:r>
    </w:p>
    <w:p w14:paraId="50A7AD56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</w:p>
    <w:p w14:paraId="4BB19508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sz w:val="24"/>
        </w:rPr>
        <w:t>해당없음.</w:t>
      </w:r>
    </w:p>
    <w:p w14:paraId="76AF371C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</w:p>
    <w:p w14:paraId="3AE219E5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</w:p>
    <w:p w14:paraId="0F082F40" w14:textId="77777777" w:rsidR="007D2F4F" w:rsidRPr="00C357E5" w:rsidRDefault="007D2F4F" w:rsidP="007D2F4F">
      <w:pPr>
        <w:spacing w:line="0" w:lineRule="atLeast"/>
        <w:ind w:left="280" w:hangingChars="100" w:hanging="280"/>
        <w:jc w:val="center"/>
        <w:rPr>
          <w:rFonts w:ascii="바탕체" w:eastAsia="바탕체" w:hAnsi="바탕체"/>
          <w:b/>
          <w:sz w:val="28"/>
          <w:szCs w:val="28"/>
        </w:rPr>
      </w:pPr>
      <w:r w:rsidRPr="00C357E5">
        <w:rPr>
          <w:rFonts w:ascii="바탕체" w:eastAsia="바탕체" w:hAnsi="바탕체" w:hint="eastAsia"/>
          <w:b/>
          <w:sz w:val="28"/>
          <w:szCs w:val="28"/>
        </w:rPr>
        <w:t>제</w:t>
      </w:r>
      <w:r w:rsidRPr="00C357E5">
        <w:rPr>
          <w:rFonts w:ascii="바탕체" w:eastAsia="바탕체" w:hAnsi="바탕체"/>
          <w:b/>
          <w:sz w:val="28"/>
          <w:szCs w:val="28"/>
        </w:rPr>
        <w:t>5</w:t>
      </w:r>
      <w:r w:rsidRPr="00C357E5">
        <w:rPr>
          <w:rFonts w:ascii="바탕체" w:eastAsia="바탕체" w:hAnsi="바탕체" w:hint="eastAsia"/>
          <w:b/>
          <w:sz w:val="28"/>
          <w:szCs w:val="28"/>
        </w:rPr>
        <w:t>장 서식종류 및 작성법</w:t>
      </w:r>
    </w:p>
    <w:p w14:paraId="4809618C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</w:p>
    <w:p w14:paraId="2AF013A6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sz w:val="24"/>
        </w:rPr>
        <w:t>해당없음.</w:t>
      </w:r>
    </w:p>
    <w:p w14:paraId="572E8E56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color w:val="FF0000"/>
          <w:sz w:val="24"/>
        </w:rPr>
      </w:pPr>
    </w:p>
    <w:p w14:paraId="30175A93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color w:val="FF0000"/>
          <w:sz w:val="24"/>
        </w:rPr>
      </w:pPr>
    </w:p>
    <w:p w14:paraId="0AFA915F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sz w:val="24"/>
        </w:rPr>
        <w:t xml:space="preserve">                                                                              </w:t>
      </w:r>
      <w:r w:rsidRPr="00C357E5">
        <w:rPr>
          <w:rFonts w:ascii="바탕체" w:eastAsia="바탕체" w:hAnsi="바탕체"/>
          <w:sz w:val="24"/>
        </w:rPr>
        <w:t xml:space="preserve">    </w:t>
      </w:r>
      <w:r w:rsidRPr="00C357E5">
        <w:rPr>
          <w:rFonts w:ascii="바탕체" w:eastAsia="바탕체" w:hAnsi="바탕체" w:hint="eastAsia"/>
          <w:sz w:val="24"/>
        </w:rPr>
        <w:t>끝.</w:t>
      </w:r>
    </w:p>
    <w:p w14:paraId="49A7A66E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color w:val="FF0000"/>
          <w:sz w:val="24"/>
        </w:rPr>
      </w:pPr>
    </w:p>
    <w:p w14:paraId="3FA8974A" w14:textId="77777777" w:rsidR="007D2F4F" w:rsidRPr="00C357E5" w:rsidRDefault="007D2F4F" w:rsidP="007D2F4F">
      <w:pPr>
        <w:spacing w:line="0" w:lineRule="atLeast"/>
        <w:ind w:left="240" w:hangingChars="100" w:hanging="240"/>
        <w:rPr>
          <w:rFonts w:ascii="바탕체" w:eastAsia="바탕체" w:hAnsi="바탕체"/>
          <w:color w:val="FF0000"/>
          <w:sz w:val="24"/>
        </w:rPr>
      </w:pPr>
    </w:p>
    <w:p w14:paraId="41C0B6BE" w14:textId="77777777" w:rsidR="007D2F4F" w:rsidRPr="00C357E5" w:rsidRDefault="007D2F4F" w:rsidP="007D2F4F">
      <w:pPr>
        <w:spacing w:line="0" w:lineRule="atLeast"/>
        <w:ind w:firstLineChars="1700" w:firstLine="4080"/>
        <w:rPr>
          <w:rFonts w:ascii="바탕체" w:eastAsia="바탕체" w:hAnsi="바탕체"/>
          <w:sz w:val="24"/>
        </w:rPr>
      </w:pPr>
      <w:r w:rsidRPr="00C357E5">
        <w:rPr>
          <w:rFonts w:ascii="바탕체" w:eastAsia="바탕체" w:hAnsi="바탕체" w:hint="eastAsia"/>
          <w:sz w:val="24"/>
        </w:rPr>
        <w:t>부    칙</w:t>
      </w:r>
    </w:p>
    <w:p w14:paraId="192F6E18" w14:textId="77777777" w:rsidR="00B27278" w:rsidRDefault="007D2F4F" w:rsidP="002D0329">
      <w:pPr>
        <w:spacing w:line="0" w:lineRule="atLeast"/>
        <w:ind w:left="240" w:hangingChars="100" w:hanging="240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C357E5">
        <w:rPr>
          <w:rFonts w:ascii="바탕체" w:eastAsia="바탕체" w:hAnsi="바탕체" w:hint="eastAsia"/>
          <w:sz w:val="24"/>
        </w:rPr>
        <w:t xml:space="preserve">   이 지침은 20</w:t>
      </w:r>
      <w:r w:rsidRPr="00C357E5">
        <w:rPr>
          <w:rFonts w:ascii="바탕체" w:eastAsia="바탕체" w:hAnsi="바탕체"/>
          <w:sz w:val="24"/>
        </w:rPr>
        <w:t>23</w:t>
      </w:r>
      <w:r w:rsidRPr="00C357E5">
        <w:rPr>
          <w:rFonts w:ascii="바탕체" w:eastAsia="바탕체" w:hAnsi="바탕체" w:hint="eastAsia"/>
          <w:sz w:val="24"/>
        </w:rPr>
        <w:t>.</w:t>
      </w:r>
      <w:r w:rsidRPr="00C357E5">
        <w:rPr>
          <w:rFonts w:ascii="바탕체" w:eastAsia="바탕체" w:hAnsi="바탕체"/>
          <w:sz w:val="24"/>
        </w:rPr>
        <w:t xml:space="preserve"> 7</w:t>
      </w:r>
      <w:r w:rsidRPr="00C357E5">
        <w:rPr>
          <w:rFonts w:ascii="바탕체" w:eastAsia="바탕체" w:hAnsi="바탕체" w:hint="eastAsia"/>
          <w:sz w:val="24"/>
        </w:rPr>
        <w:t>.</w:t>
      </w:r>
      <w:r w:rsidRPr="00C357E5">
        <w:rPr>
          <w:rFonts w:ascii="바탕체" w:eastAsia="바탕체" w:hAnsi="바탕체"/>
          <w:sz w:val="24"/>
        </w:rPr>
        <w:t xml:space="preserve"> 1</w:t>
      </w:r>
      <w:r w:rsidRPr="00C357E5">
        <w:rPr>
          <w:rFonts w:ascii="바탕체" w:eastAsia="바탕체" w:hAnsi="바탕체" w:hint="eastAsia"/>
          <w:sz w:val="24"/>
        </w:rPr>
        <w:t xml:space="preserve">부터 제정, 시행한다. </w:t>
      </w:r>
      <w:r w:rsidR="00B27278"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  <w:br w:type="page"/>
      </w:r>
    </w:p>
    <w:p w14:paraId="381D0571" w14:textId="2A000FA2" w:rsidR="001C2E99" w:rsidRPr="00270850" w:rsidRDefault="00453F3D" w:rsidP="00971123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0BA745" wp14:editId="4C7D54EE">
                <wp:simplePos x="0" y="0"/>
                <wp:positionH relativeFrom="margin">
                  <wp:posOffset>251399</wp:posOffset>
                </wp:positionH>
                <wp:positionV relativeFrom="paragraph">
                  <wp:posOffset>6506967</wp:posOffset>
                </wp:positionV>
                <wp:extent cx="4943475" cy="2924175"/>
                <wp:effectExtent l="19050" t="19050" r="28575" b="28575"/>
                <wp:wrapThrough wrapText="bothSides">
                  <wp:wrapPolygon edited="0">
                    <wp:start x="-83" y="-141"/>
                    <wp:lineTo x="-83" y="21670"/>
                    <wp:lineTo x="21642" y="21670"/>
                    <wp:lineTo x="21642" y="-141"/>
                    <wp:lineTo x="-83" y="-141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2924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C73FD8" w14:textId="77777777" w:rsidR="00453F3D" w:rsidRPr="005A0345" w:rsidRDefault="00453F3D" w:rsidP="00453F3D">
                            <w:pPr>
                              <w:spacing w:after="0"/>
                              <w:jc w:val="left"/>
                              <w:rPr>
                                <w:rFonts w:ascii="HY헤드라인M" w:eastAsia="HY헤드라인M"/>
                                <w:b/>
                                <w:sz w:val="50"/>
                                <w:szCs w:val="50"/>
                              </w:rPr>
                            </w:pPr>
                            <w:r w:rsidRPr="005A0345">
                              <w:rPr>
                                <w:rFonts w:ascii="HY헤드라인M" w:eastAsia="HY헤드라인M" w:hint="eastAsia"/>
                                <w:b/>
                                <w:sz w:val="50"/>
                                <w:szCs w:val="50"/>
                              </w:rPr>
                              <w:t xml:space="preserve">공정거래 </w:t>
                            </w:r>
                          </w:p>
                          <w:p w14:paraId="20E91CBC" w14:textId="77777777" w:rsidR="00453F3D" w:rsidRPr="005A0345" w:rsidRDefault="00453F3D" w:rsidP="00453F3D">
                            <w:pPr>
                              <w:spacing w:after="0"/>
                              <w:jc w:val="left"/>
                              <w:rPr>
                                <w:rFonts w:ascii="HY헤드라인M" w:eastAsia="HY헤드라인M"/>
                                <w:b/>
                                <w:sz w:val="50"/>
                                <w:szCs w:val="50"/>
                              </w:rPr>
                            </w:pPr>
                            <w:r w:rsidRPr="005A0345">
                              <w:rPr>
                                <w:rFonts w:ascii="HY헤드라인M" w:eastAsia="HY헤드라인M" w:hint="eastAsia"/>
                                <w:b/>
                                <w:sz w:val="50"/>
                                <w:szCs w:val="50"/>
                              </w:rPr>
                              <w:t>자율준수 편</w:t>
                            </w:r>
                            <w:r w:rsidRPr="005A0345">
                              <w:rPr>
                                <w:rFonts w:ascii="HY헤드라인M" w:eastAsia="HY헤드라인M"/>
                                <w:b/>
                                <w:sz w:val="50"/>
                                <w:szCs w:val="50"/>
                              </w:rPr>
                              <w:t>람</w:t>
                            </w:r>
                          </w:p>
                          <w:p w14:paraId="2A0014EA" w14:textId="77777777" w:rsidR="00453F3D" w:rsidRPr="005A0345" w:rsidRDefault="00453F3D" w:rsidP="00453F3D">
                            <w:pPr>
                              <w:spacing w:after="0"/>
                              <w:jc w:val="left"/>
                              <w:rPr>
                                <w:rFonts w:ascii="맑은 고딕" w:eastAsia="맑은 고딕" w:hAnsi="맑은 고딕"/>
                                <w:b/>
                                <w:sz w:val="40"/>
                                <w:szCs w:val="40"/>
                              </w:rPr>
                            </w:pPr>
                            <w:r w:rsidRPr="005A0345">
                              <w:rPr>
                                <w:rFonts w:ascii="맑은 고딕" w:eastAsia="맑은 고딕" w:hAnsi="맑은 고딕" w:hint="eastAsia"/>
                                <w:b/>
                                <w:sz w:val="40"/>
                                <w:szCs w:val="40"/>
                              </w:rPr>
                              <w:t>--------------------</w:t>
                            </w:r>
                          </w:p>
                          <w:p w14:paraId="602F2CD2" w14:textId="77777777" w:rsidR="00453F3D" w:rsidRPr="00B7039D" w:rsidRDefault="00453F3D" w:rsidP="00453F3D">
                            <w:pPr>
                              <w:spacing w:after="0"/>
                              <w:jc w:val="left"/>
                              <w:rPr>
                                <w:rFonts w:ascii="HY헤드라인M" w:eastAsia="HY헤드라인M" w:hAnsi="맑은 고딕"/>
                                <w:sz w:val="40"/>
                                <w:szCs w:val="40"/>
                              </w:rPr>
                            </w:pPr>
                            <w:r w:rsidRPr="00B7039D">
                              <w:rPr>
                                <w:rFonts w:ascii="HY헤드라인M" w:eastAsia="HY헤드라인M" w:hAnsi="맑은 고딕" w:hint="eastAsia"/>
                                <w:sz w:val="40"/>
                                <w:szCs w:val="40"/>
                              </w:rPr>
                              <w:t>Compliance</w:t>
                            </w:r>
                          </w:p>
                          <w:p w14:paraId="0CD77000" w14:textId="77777777" w:rsidR="00453F3D" w:rsidRPr="00B7039D" w:rsidRDefault="00453F3D" w:rsidP="00453F3D">
                            <w:pPr>
                              <w:spacing w:after="0"/>
                              <w:jc w:val="left"/>
                              <w:rPr>
                                <w:rFonts w:ascii="HY헤드라인M" w:eastAsia="HY헤드라인M" w:hAnsi="맑은 고딕"/>
                                <w:sz w:val="40"/>
                                <w:szCs w:val="40"/>
                              </w:rPr>
                            </w:pPr>
                            <w:r w:rsidRPr="00B7039D">
                              <w:rPr>
                                <w:rFonts w:ascii="HY헤드라인M" w:eastAsia="HY헤드라인M" w:hAnsi="맑은 고딕" w:hint="eastAsia"/>
                                <w:sz w:val="40"/>
                                <w:szCs w:val="40"/>
                              </w:rPr>
                              <w:t>Guide Book</w:t>
                            </w:r>
                          </w:p>
                          <w:p w14:paraId="3FF05F35" w14:textId="77777777" w:rsidR="00453F3D" w:rsidRPr="005A0345" w:rsidRDefault="00453F3D" w:rsidP="00453F3D">
                            <w:pPr>
                              <w:spacing w:after="0"/>
                              <w:jc w:val="left"/>
                              <w:rPr>
                                <w:rFonts w:ascii="HY헤드라인M" w:eastAsia="HY헤드라인M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Y헤드라인M" w:eastAsia="HY헤드라인M"/>
                                <w:b/>
                                <w:sz w:val="30"/>
                                <w:szCs w:val="30"/>
                              </w:rPr>
                              <w:t>---</w:t>
                            </w:r>
                            <w:r w:rsidRPr="005A0345">
                              <w:rPr>
                                <w:rFonts w:ascii="HY헤드라인M" w:eastAsia="HY헤드라인M"/>
                                <w:b/>
                                <w:sz w:val="30"/>
                                <w:szCs w:val="30"/>
                              </w:rPr>
                              <w:t>--------------</w:t>
                            </w:r>
                            <w:r>
                              <w:rPr>
                                <w:rFonts w:ascii="HY헤드라인M" w:eastAsia="HY헤드라인M"/>
                                <w:b/>
                                <w:sz w:val="30"/>
                                <w:szCs w:val="30"/>
                              </w:rPr>
                              <w:t>-------</w:t>
                            </w:r>
                          </w:p>
                          <w:p w14:paraId="0381385E" w14:textId="77777777" w:rsidR="00453F3D" w:rsidRPr="00B7039D" w:rsidRDefault="00453F3D" w:rsidP="00453F3D">
                            <w:pPr>
                              <w:spacing w:after="0"/>
                              <w:jc w:val="left"/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</w:pPr>
                            <w:r w:rsidRPr="00B7039D"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>발</w:t>
                            </w:r>
                            <w:r w:rsidRPr="00B7039D"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  <w:t>행부서</w:t>
                            </w:r>
                            <w:r w:rsidRPr="00B7039D"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 xml:space="preserve"> 포</w:t>
                            </w:r>
                            <w:r w:rsidRPr="00B7039D"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  <w:t>스</w:t>
                            </w:r>
                            <w:r w:rsidRPr="00B7039D"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>코</w:t>
                            </w:r>
                            <w:r w:rsidRPr="00B7039D"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  <w:t>휴먼스</w:t>
                            </w:r>
                            <w:r w:rsidRPr="00B7039D"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 xml:space="preserve"> 정</w:t>
                            </w:r>
                            <w:r w:rsidRPr="00B7039D"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  <w:t>도경영그룹</w:t>
                            </w:r>
                          </w:p>
                          <w:p w14:paraId="0F5C25E6" w14:textId="54F8AFB2" w:rsidR="00453F3D" w:rsidRPr="00B7039D" w:rsidRDefault="00453F3D" w:rsidP="00453F3D">
                            <w:pPr>
                              <w:spacing w:after="0"/>
                              <w:jc w:val="left"/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</w:pPr>
                            <w:r w:rsidRPr="00B7039D"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>발</w:t>
                            </w:r>
                            <w:r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039D"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  <w:t>행</w:t>
                            </w:r>
                            <w:r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039D"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  <w:t>일</w:t>
                            </w:r>
                            <w:r w:rsidRPr="00B7039D"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B7039D"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 xml:space="preserve">년 </w:t>
                            </w:r>
                            <w:r>
                              <w:rPr>
                                <w:rFonts w:ascii="HY헤드라인M" w:eastAsia="HY헤드라인M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B7039D">
                              <w:rPr>
                                <w:rFonts w:ascii="HY헤드라인M" w:eastAsia="HY헤드라인M" w:hint="eastAsia"/>
                                <w:b/>
                                <w:sz w:val="24"/>
                                <w:szCs w:val="24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BA745" id="Text Box 28" o:spid="_x0000_s1051" type="#_x0000_t202" style="position:absolute;left:0;text-align:left;margin-left:19.8pt;margin-top:512.35pt;width:389.25pt;height:230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" filled="f" strokecolor="white [3212]" strokeweight="3pt">
                <v:textbox>
                  <w:txbxContent>
                    <w:p w14:paraId="32C73FD8" w14:textId="77777777" w:rsidR="00453F3D" w:rsidRPr="005A0345" w:rsidRDefault="00453F3D" w:rsidP="00453F3D">
                      <w:pPr>
                        <w:spacing w:after="0"/>
                        <w:jc w:val="left"/>
                        <w:rPr>
                          <w:rFonts w:ascii="HY헤드라인M" w:eastAsia="HY헤드라인M"/>
                          <w:b/>
                          <w:sz w:val="50"/>
                          <w:szCs w:val="50"/>
                        </w:rPr>
                      </w:pPr>
                      <w:r w:rsidRPr="005A0345">
                        <w:rPr>
                          <w:rFonts w:ascii="HY헤드라인M" w:eastAsia="HY헤드라인M" w:hint="eastAsia"/>
                          <w:b/>
                          <w:sz w:val="50"/>
                          <w:szCs w:val="50"/>
                        </w:rPr>
                        <w:t xml:space="preserve">공정거래 </w:t>
                      </w:r>
                    </w:p>
                    <w:p w14:paraId="20E91CBC" w14:textId="77777777" w:rsidR="00453F3D" w:rsidRPr="005A0345" w:rsidRDefault="00453F3D" w:rsidP="00453F3D">
                      <w:pPr>
                        <w:spacing w:after="0"/>
                        <w:jc w:val="left"/>
                        <w:rPr>
                          <w:rFonts w:ascii="HY헤드라인M" w:eastAsia="HY헤드라인M"/>
                          <w:b/>
                          <w:sz w:val="50"/>
                          <w:szCs w:val="50"/>
                        </w:rPr>
                      </w:pPr>
                      <w:r w:rsidRPr="005A0345">
                        <w:rPr>
                          <w:rFonts w:ascii="HY헤드라인M" w:eastAsia="HY헤드라인M" w:hint="eastAsia"/>
                          <w:b/>
                          <w:sz w:val="50"/>
                          <w:szCs w:val="50"/>
                        </w:rPr>
                        <w:t>자율준수 편</w:t>
                      </w:r>
                      <w:r w:rsidRPr="005A0345">
                        <w:rPr>
                          <w:rFonts w:ascii="HY헤드라인M" w:eastAsia="HY헤드라인M"/>
                          <w:b/>
                          <w:sz w:val="50"/>
                          <w:szCs w:val="50"/>
                        </w:rPr>
                        <w:t>람</w:t>
                      </w:r>
                    </w:p>
                    <w:p w14:paraId="2A0014EA" w14:textId="77777777" w:rsidR="00453F3D" w:rsidRPr="005A0345" w:rsidRDefault="00453F3D" w:rsidP="00453F3D">
                      <w:pPr>
                        <w:spacing w:after="0"/>
                        <w:jc w:val="left"/>
                        <w:rPr>
                          <w:rFonts w:ascii="맑은 고딕" w:eastAsia="맑은 고딕" w:hAnsi="맑은 고딕"/>
                          <w:b/>
                          <w:sz w:val="40"/>
                          <w:szCs w:val="40"/>
                        </w:rPr>
                      </w:pPr>
                      <w:r w:rsidRPr="005A0345">
                        <w:rPr>
                          <w:rFonts w:ascii="맑은 고딕" w:eastAsia="맑은 고딕" w:hAnsi="맑은 고딕" w:hint="eastAsia"/>
                          <w:b/>
                          <w:sz w:val="40"/>
                          <w:szCs w:val="40"/>
                        </w:rPr>
                        <w:t>--------------------</w:t>
                      </w:r>
                    </w:p>
                    <w:p w14:paraId="602F2CD2" w14:textId="77777777" w:rsidR="00453F3D" w:rsidRPr="00B7039D" w:rsidRDefault="00453F3D" w:rsidP="00453F3D">
                      <w:pPr>
                        <w:spacing w:after="0"/>
                        <w:jc w:val="left"/>
                        <w:rPr>
                          <w:rFonts w:ascii="HY헤드라인M" w:eastAsia="HY헤드라인M" w:hAnsi="맑은 고딕"/>
                          <w:sz w:val="40"/>
                          <w:szCs w:val="40"/>
                        </w:rPr>
                      </w:pPr>
                      <w:r w:rsidRPr="00B7039D">
                        <w:rPr>
                          <w:rFonts w:ascii="HY헤드라인M" w:eastAsia="HY헤드라인M" w:hAnsi="맑은 고딕" w:hint="eastAsia"/>
                          <w:sz w:val="40"/>
                          <w:szCs w:val="40"/>
                        </w:rPr>
                        <w:t>Compliance</w:t>
                      </w:r>
                    </w:p>
                    <w:p w14:paraId="0CD77000" w14:textId="77777777" w:rsidR="00453F3D" w:rsidRPr="00B7039D" w:rsidRDefault="00453F3D" w:rsidP="00453F3D">
                      <w:pPr>
                        <w:spacing w:after="0"/>
                        <w:jc w:val="left"/>
                        <w:rPr>
                          <w:rFonts w:ascii="HY헤드라인M" w:eastAsia="HY헤드라인M" w:hAnsi="맑은 고딕"/>
                          <w:sz w:val="40"/>
                          <w:szCs w:val="40"/>
                        </w:rPr>
                      </w:pPr>
                      <w:r w:rsidRPr="00B7039D">
                        <w:rPr>
                          <w:rFonts w:ascii="HY헤드라인M" w:eastAsia="HY헤드라인M" w:hAnsi="맑은 고딕" w:hint="eastAsia"/>
                          <w:sz w:val="40"/>
                          <w:szCs w:val="40"/>
                        </w:rPr>
                        <w:t>Guide Book</w:t>
                      </w:r>
                    </w:p>
                    <w:p w14:paraId="3FF05F35" w14:textId="77777777" w:rsidR="00453F3D" w:rsidRPr="005A0345" w:rsidRDefault="00453F3D" w:rsidP="00453F3D">
                      <w:pPr>
                        <w:spacing w:after="0"/>
                        <w:jc w:val="left"/>
                        <w:rPr>
                          <w:rFonts w:ascii="HY헤드라인M" w:eastAsia="HY헤드라인M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Y헤드라인M" w:eastAsia="HY헤드라인M"/>
                          <w:b/>
                          <w:sz w:val="30"/>
                          <w:szCs w:val="30"/>
                        </w:rPr>
                        <w:t>---</w:t>
                      </w:r>
                      <w:r w:rsidRPr="005A0345">
                        <w:rPr>
                          <w:rFonts w:ascii="HY헤드라인M" w:eastAsia="HY헤드라인M"/>
                          <w:b/>
                          <w:sz w:val="30"/>
                          <w:szCs w:val="30"/>
                        </w:rPr>
                        <w:t>--------------</w:t>
                      </w:r>
                      <w:r>
                        <w:rPr>
                          <w:rFonts w:ascii="HY헤드라인M" w:eastAsia="HY헤드라인M"/>
                          <w:b/>
                          <w:sz w:val="30"/>
                          <w:szCs w:val="30"/>
                        </w:rPr>
                        <w:t>-------</w:t>
                      </w:r>
                    </w:p>
                    <w:p w14:paraId="0381385E" w14:textId="77777777" w:rsidR="00453F3D" w:rsidRPr="00B7039D" w:rsidRDefault="00453F3D" w:rsidP="00453F3D">
                      <w:pPr>
                        <w:spacing w:after="0"/>
                        <w:jc w:val="left"/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</w:pPr>
                      <w:r w:rsidRPr="00B7039D"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>발</w:t>
                      </w:r>
                      <w:r w:rsidRPr="00B7039D"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  <w:t>행부서</w:t>
                      </w:r>
                      <w:r w:rsidRPr="00B7039D"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 xml:space="preserve"> 포</w:t>
                      </w:r>
                      <w:r w:rsidRPr="00B7039D"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  <w:t>스</w:t>
                      </w:r>
                      <w:r w:rsidRPr="00B7039D"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>코</w:t>
                      </w:r>
                      <w:r w:rsidRPr="00B7039D"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  <w:t>휴먼스</w:t>
                      </w:r>
                      <w:r w:rsidRPr="00B7039D"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 xml:space="preserve"> 정</w:t>
                      </w:r>
                      <w:r w:rsidRPr="00B7039D"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  <w:t>도경영그룹</w:t>
                      </w:r>
                    </w:p>
                    <w:p w14:paraId="0F5C25E6" w14:textId="54F8AFB2" w:rsidR="00453F3D" w:rsidRPr="00B7039D" w:rsidRDefault="00453F3D" w:rsidP="00453F3D">
                      <w:pPr>
                        <w:spacing w:after="0"/>
                        <w:jc w:val="left"/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</w:pPr>
                      <w:r w:rsidRPr="00B7039D"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>발</w:t>
                      </w:r>
                      <w:r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7039D"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  <w:t>행</w:t>
                      </w:r>
                      <w:r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7039D"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  <w:t>일</w:t>
                      </w:r>
                      <w:r w:rsidRPr="00B7039D"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  <w:t>6</w:t>
                      </w:r>
                      <w:r w:rsidRPr="00B7039D"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 xml:space="preserve">년 </w:t>
                      </w:r>
                      <w:r>
                        <w:rPr>
                          <w:rFonts w:ascii="HY헤드라인M" w:eastAsia="HY헤드라인M"/>
                          <w:b/>
                          <w:sz w:val="24"/>
                          <w:szCs w:val="24"/>
                        </w:rPr>
                        <w:t>3</w:t>
                      </w:r>
                      <w:r w:rsidRPr="00B7039D">
                        <w:rPr>
                          <w:rFonts w:ascii="HY헤드라인M" w:eastAsia="HY헤드라인M" w:hint="eastAsia"/>
                          <w:b/>
                          <w:sz w:val="24"/>
                          <w:szCs w:val="24"/>
                        </w:rPr>
                        <w:t>월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Cafe24 Danjunghae" w:eastAsia="Cafe24 Danjunghae" w:hAnsi="Cafe24 Danjunghae"/>
          <w:noProof/>
          <w:sz w:val="96"/>
        </w:rPr>
        <w:drawing>
          <wp:anchor distT="0" distB="0" distL="114300" distR="114300" simplePos="0" relativeHeight="251721728" behindDoc="0" locked="0" layoutInCell="1" allowOverlap="1" wp14:anchorId="4AE1A605" wp14:editId="651FF66C">
            <wp:simplePos x="0" y="0"/>
            <wp:positionH relativeFrom="margin">
              <wp:align>left</wp:align>
            </wp:positionH>
            <wp:positionV relativeFrom="paragraph">
              <wp:posOffset>70424</wp:posOffset>
            </wp:positionV>
            <wp:extent cx="6732270" cy="9694843"/>
            <wp:effectExtent l="0" t="0" r="0" b="1905"/>
            <wp:wrapNone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배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6948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2E99" w:rsidRPr="00270850" w:rsidSect="005A6CDC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1C2C3" w14:textId="77777777" w:rsidR="000160B2" w:rsidRDefault="000160B2" w:rsidP="00975CB4">
      <w:pPr>
        <w:spacing w:after="0" w:line="240" w:lineRule="auto"/>
      </w:pPr>
      <w:r>
        <w:separator/>
      </w:r>
    </w:p>
  </w:endnote>
  <w:endnote w:type="continuationSeparator" w:id="0">
    <w:p w14:paraId="77334386" w14:textId="77777777" w:rsidR="000160B2" w:rsidRDefault="000160B2" w:rsidP="00975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5E86CBB1-CABB-4E6C-9BAA-CE5BF352EEEF}"/>
    <w:embedBold r:id="rId2" w:subsetted="1" w:fontKey="{812BD763-15AD-48A7-B411-2EC09F2C64F5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fe24 Danjunghae">
    <w:altName w:val="맑은 고딕 Semilight"/>
    <w:charset w:val="81"/>
    <w:family w:val="auto"/>
    <w:pitch w:val="variable"/>
    <w:sig w:usb0="00000203" w:usb1="09160000" w:usb2="00000010" w:usb3="00000000" w:csb0="00280005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  <w:embedRegular r:id="rId3" w:subsetted="1" w:fontKey="{D6F0C37B-EC93-4662-87D9-AE74AB0BF65C}"/>
    <w:embedBold r:id="rId4" w:subsetted="1" w:fontKey="{CF96ED35-8F49-45A6-B3BE-B3FDB533A5EB}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  <w:embedRegular r:id="rId5" w:subsetted="1" w:fontKey="{21A9966D-179F-45A0-A954-09C7A72E458C}"/>
    <w:embedBold r:id="rId6" w:subsetted="1" w:fontKey="{5731C6EB-9CAF-4E5B-ABDC-D820872895B5}"/>
  </w:font>
  <w:font w:name="Cafe24 Dangdanghae">
    <w:altName w:val="맑은 고딕 Semilight"/>
    <w:charset w:val="81"/>
    <w:family w:val="auto"/>
    <w:pitch w:val="variable"/>
    <w:sig w:usb0="10000003" w:usb1="09160002" w:usb2="00000010" w:usb3="00000000" w:csb0="00280001" w:csb1="00000000"/>
  </w:font>
  <w:font w:name="YDIYMjO340">
    <w:altName w:val="Cafe24 Dangdanghae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맑은 고딕 Semilight">
    <w:panose1 w:val="020B0502040204020203"/>
    <w:charset w:val="81"/>
    <w:family w:val="modern"/>
    <w:pitch w:val="variable"/>
    <w:sig w:usb0="B0000AAF" w:usb1="09DF7CFB" w:usb2="00000012" w:usb3="00000000" w:csb0="003E01BD" w:csb1="00000000"/>
    <w:embedRegular r:id="rId7" w:subsetted="1" w:fontKey="{3822C8BD-05B9-40C9-B7CE-6F3110D0332B}"/>
    <w:embedBold r:id="rId8" w:subsetted="1" w:fontKey="{24DC9141-CA93-47E9-8B0F-4CE71FC304DA}"/>
  </w:font>
  <w:font w:name="함초롬바탕">
    <w:panose1 w:val="02030604000101010101"/>
    <w:charset w:val="81"/>
    <w:family w:val="roman"/>
    <w:pitch w:val="variable"/>
    <w:sig w:usb0="F7FFAEFF" w:usb1="FBDFFFFF" w:usb2="0417FFFF" w:usb3="00000000" w:csb0="001F007F" w:csb1="00000000"/>
    <w:embedRegular r:id="rId9" w:subsetted="1" w:fontKey="{C236C081-D3FF-4F9C-9002-1D84D73E4908}"/>
    <w:embedBold r:id="rId10" w:subsetted="1" w:fontKey="{497195C9-BAA4-4197-BCEF-5E6F5C6F1FB0}"/>
  </w:font>
  <w:font w:name="SeoulNamsanL">
    <w:altName w:val="Cafe24 Dangdanghae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CF265" w14:textId="77777777" w:rsidR="000160B2" w:rsidRDefault="000160B2" w:rsidP="00975CB4">
      <w:pPr>
        <w:spacing w:after="0" w:line="240" w:lineRule="auto"/>
      </w:pPr>
      <w:r>
        <w:separator/>
      </w:r>
    </w:p>
  </w:footnote>
  <w:footnote w:type="continuationSeparator" w:id="0">
    <w:p w14:paraId="3D96D2B9" w14:textId="77777777" w:rsidR="000160B2" w:rsidRDefault="000160B2" w:rsidP="00975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E01C5"/>
    <w:multiLevelType w:val="hybridMultilevel"/>
    <w:tmpl w:val="93BE5088"/>
    <w:lvl w:ilvl="0" w:tplc="4BC64DF8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" w15:restartNumberingAfterBreak="0">
    <w:nsid w:val="26B704D8"/>
    <w:multiLevelType w:val="hybridMultilevel"/>
    <w:tmpl w:val="87FA2CDA"/>
    <w:lvl w:ilvl="0" w:tplc="8188B37E">
      <w:start w:val="1"/>
      <w:numFmt w:val="decimalEnclosedCircle"/>
      <w:lvlText w:val="%1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0" w:hanging="400"/>
      </w:pPr>
    </w:lvl>
    <w:lvl w:ilvl="2" w:tplc="0409001B" w:tentative="1">
      <w:start w:val="1"/>
      <w:numFmt w:val="lowerRoman"/>
      <w:lvlText w:val="%3."/>
      <w:lvlJc w:val="right"/>
      <w:pPr>
        <w:ind w:left="1340" w:hanging="400"/>
      </w:pPr>
    </w:lvl>
    <w:lvl w:ilvl="3" w:tplc="0409000F" w:tentative="1">
      <w:start w:val="1"/>
      <w:numFmt w:val="decimal"/>
      <w:lvlText w:val="%4."/>
      <w:lvlJc w:val="left"/>
      <w:pPr>
        <w:ind w:left="1740" w:hanging="400"/>
      </w:pPr>
    </w:lvl>
    <w:lvl w:ilvl="4" w:tplc="04090019" w:tentative="1">
      <w:start w:val="1"/>
      <w:numFmt w:val="upperLetter"/>
      <w:lvlText w:val="%5."/>
      <w:lvlJc w:val="left"/>
      <w:pPr>
        <w:ind w:left="2140" w:hanging="400"/>
      </w:pPr>
    </w:lvl>
    <w:lvl w:ilvl="5" w:tplc="0409001B" w:tentative="1">
      <w:start w:val="1"/>
      <w:numFmt w:val="lowerRoman"/>
      <w:lvlText w:val="%6."/>
      <w:lvlJc w:val="right"/>
      <w:pPr>
        <w:ind w:left="2540" w:hanging="400"/>
      </w:pPr>
    </w:lvl>
    <w:lvl w:ilvl="6" w:tplc="0409000F" w:tentative="1">
      <w:start w:val="1"/>
      <w:numFmt w:val="decimal"/>
      <w:lvlText w:val="%7."/>
      <w:lvlJc w:val="left"/>
      <w:pPr>
        <w:ind w:left="2940" w:hanging="400"/>
      </w:pPr>
    </w:lvl>
    <w:lvl w:ilvl="7" w:tplc="04090019" w:tentative="1">
      <w:start w:val="1"/>
      <w:numFmt w:val="upperLetter"/>
      <w:lvlText w:val="%8."/>
      <w:lvlJc w:val="left"/>
      <w:pPr>
        <w:ind w:left="3340" w:hanging="400"/>
      </w:pPr>
    </w:lvl>
    <w:lvl w:ilvl="8" w:tplc="0409001B" w:tentative="1">
      <w:start w:val="1"/>
      <w:numFmt w:val="lowerRoman"/>
      <w:lvlText w:val="%9."/>
      <w:lvlJc w:val="right"/>
      <w:pPr>
        <w:ind w:left="3740" w:hanging="400"/>
      </w:pPr>
    </w:lvl>
  </w:abstractNum>
  <w:abstractNum w:abstractNumId="2" w15:restartNumberingAfterBreak="0">
    <w:nsid w:val="28AF6AB6"/>
    <w:multiLevelType w:val="hybridMultilevel"/>
    <w:tmpl w:val="17B0282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BBE4BE9"/>
    <w:multiLevelType w:val="hybridMultilevel"/>
    <w:tmpl w:val="ED36ECD4"/>
    <w:lvl w:ilvl="0" w:tplc="428EA274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4" w15:restartNumberingAfterBreak="0">
    <w:nsid w:val="4A393ACC"/>
    <w:multiLevelType w:val="hybridMultilevel"/>
    <w:tmpl w:val="F2788308"/>
    <w:lvl w:ilvl="0" w:tplc="F00C8CA4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B7A5B0B"/>
    <w:multiLevelType w:val="hybridMultilevel"/>
    <w:tmpl w:val="499E9354"/>
    <w:lvl w:ilvl="0" w:tplc="1B1C4EF0">
      <w:start w:val="1"/>
      <w:numFmt w:val="decimalEnclosedCircle"/>
      <w:lvlText w:val="%1"/>
      <w:lvlJc w:val="left"/>
      <w:pPr>
        <w:ind w:left="500" w:hanging="360"/>
      </w:pPr>
      <w:rPr>
        <w:rFonts w:hint="default"/>
      </w:rPr>
    </w:lvl>
    <w:lvl w:ilvl="1" w:tplc="88CEA660">
      <w:start w:val="3"/>
      <w:numFmt w:val="decimalEnclosedCircle"/>
      <w:lvlText w:val="%2"/>
      <w:lvlJc w:val="left"/>
      <w:pPr>
        <w:ind w:left="900" w:hanging="360"/>
      </w:pPr>
      <w:rPr>
        <w:rFonts w:asciiTheme="minorHAnsi" w:eastAsiaTheme="minorEastAsia" w:hAnsiTheme="minorHAnsi" w:cstheme="minorBidi" w:hint="default"/>
        <w:color w:val="auto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340" w:hanging="400"/>
      </w:pPr>
    </w:lvl>
    <w:lvl w:ilvl="3" w:tplc="0409000F" w:tentative="1">
      <w:start w:val="1"/>
      <w:numFmt w:val="decimal"/>
      <w:lvlText w:val="%4."/>
      <w:lvlJc w:val="left"/>
      <w:pPr>
        <w:ind w:left="1740" w:hanging="400"/>
      </w:pPr>
    </w:lvl>
    <w:lvl w:ilvl="4" w:tplc="04090019" w:tentative="1">
      <w:start w:val="1"/>
      <w:numFmt w:val="upperLetter"/>
      <w:lvlText w:val="%5."/>
      <w:lvlJc w:val="left"/>
      <w:pPr>
        <w:ind w:left="2140" w:hanging="400"/>
      </w:pPr>
    </w:lvl>
    <w:lvl w:ilvl="5" w:tplc="0409001B" w:tentative="1">
      <w:start w:val="1"/>
      <w:numFmt w:val="lowerRoman"/>
      <w:lvlText w:val="%6."/>
      <w:lvlJc w:val="right"/>
      <w:pPr>
        <w:ind w:left="2540" w:hanging="400"/>
      </w:pPr>
    </w:lvl>
    <w:lvl w:ilvl="6" w:tplc="0409000F" w:tentative="1">
      <w:start w:val="1"/>
      <w:numFmt w:val="decimal"/>
      <w:lvlText w:val="%7."/>
      <w:lvlJc w:val="left"/>
      <w:pPr>
        <w:ind w:left="2940" w:hanging="400"/>
      </w:pPr>
    </w:lvl>
    <w:lvl w:ilvl="7" w:tplc="04090019" w:tentative="1">
      <w:start w:val="1"/>
      <w:numFmt w:val="upperLetter"/>
      <w:lvlText w:val="%8."/>
      <w:lvlJc w:val="left"/>
      <w:pPr>
        <w:ind w:left="3340" w:hanging="400"/>
      </w:pPr>
    </w:lvl>
    <w:lvl w:ilvl="8" w:tplc="0409001B" w:tentative="1">
      <w:start w:val="1"/>
      <w:numFmt w:val="lowerRoman"/>
      <w:lvlText w:val="%9."/>
      <w:lvlJc w:val="right"/>
      <w:pPr>
        <w:ind w:left="3740" w:hanging="400"/>
      </w:pPr>
    </w:lvl>
  </w:abstractNum>
  <w:abstractNum w:abstractNumId="6" w15:restartNumberingAfterBreak="0">
    <w:nsid w:val="59DD36BC"/>
    <w:multiLevelType w:val="hybridMultilevel"/>
    <w:tmpl w:val="E02A6A2A"/>
    <w:lvl w:ilvl="0" w:tplc="5A4EC93E">
      <w:start w:val="1"/>
      <w:numFmt w:val="decimalEnclosedCircle"/>
      <w:lvlText w:val="%1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4" w:hanging="400"/>
      </w:pPr>
    </w:lvl>
    <w:lvl w:ilvl="2" w:tplc="0409001B" w:tentative="1">
      <w:start w:val="1"/>
      <w:numFmt w:val="lowerRoman"/>
      <w:lvlText w:val="%3."/>
      <w:lvlJc w:val="right"/>
      <w:pPr>
        <w:ind w:left="1624" w:hanging="400"/>
      </w:pPr>
    </w:lvl>
    <w:lvl w:ilvl="3" w:tplc="0409000F" w:tentative="1">
      <w:start w:val="1"/>
      <w:numFmt w:val="decimal"/>
      <w:lvlText w:val="%4."/>
      <w:lvlJc w:val="left"/>
      <w:pPr>
        <w:ind w:left="2024" w:hanging="400"/>
      </w:pPr>
    </w:lvl>
    <w:lvl w:ilvl="4" w:tplc="04090019" w:tentative="1">
      <w:start w:val="1"/>
      <w:numFmt w:val="upperLetter"/>
      <w:lvlText w:val="%5."/>
      <w:lvlJc w:val="left"/>
      <w:pPr>
        <w:ind w:left="2424" w:hanging="400"/>
      </w:pPr>
    </w:lvl>
    <w:lvl w:ilvl="5" w:tplc="0409001B" w:tentative="1">
      <w:start w:val="1"/>
      <w:numFmt w:val="lowerRoman"/>
      <w:lvlText w:val="%6."/>
      <w:lvlJc w:val="right"/>
      <w:pPr>
        <w:ind w:left="2824" w:hanging="400"/>
      </w:pPr>
    </w:lvl>
    <w:lvl w:ilvl="6" w:tplc="0409000F" w:tentative="1">
      <w:start w:val="1"/>
      <w:numFmt w:val="decimal"/>
      <w:lvlText w:val="%7."/>
      <w:lvlJc w:val="left"/>
      <w:pPr>
        <w:ind w:left="3224" w:hanging="400"/>
      </w:pPr>
    </w:lvl>
    <w:lvl w:ilvl="7" w:tplc="04090019" w:tentative="1">
      <w:start w:val="1"/>
      <w:numFmt w:val="upperLetter"/>
      <w:lvlText w:val="%8."/>
      <w:lvlJc w:val="left"/>
      <w:pPr>
        <w:ind w:left="3624" w:hanging="400"/>
      </w:pPr>
    </w:lvl>
    <w:lvl w:ilvl="8" w:tplc="0409001B" w:tentative="1">
      <w:start w:val="1"/>
      <w:numFmt w:val="lowerRoman"/>
      <w:lvlText w:val="%9."/>
      <w:lvlJc w:val="right"/>
      <w:pPr>
        <w:ind w:left="4024" w:hanging="400"/>
      </w:pPr>
    </w:lvl>
  </w:abstractNum>
  <w:abstractNum w:abstractNumId="7" w15:restartNumberingAfterBreak="0">
    <w:nsid w:val="5D610D76"/>
    <w:multiLevelType w:val="hybridMultilevel"/>
    <w:tmpl w:val="B14AD012"/>
    <w:lvl w:ilvl="0" w:tplc="99D4DD0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8" w15:restartNumberingAfterBreak="0">
    <w:nsid w:val="60D35939"/>
    <w:multiLevelType w:val="hybridMultilevel"/>
    <w:tmpl w:val="405ED0D6"/>
    <w:lvl w:ilvl="0" w:tplc="5686D48A">
      <w:start w:val="1"/>
      <w:numFmt w:val="decimalEnclosedCircle"/>
      <w:lvlText w:val="%1"/>
      <w:lvlJc w:val="left"/>
      <w:pPr>
        <w:ind w:left="90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42" w:hanging="400"/>
      </w:pPr>
    </w:lvl>
    <w:lvl w:ilvl="2" w:tplc="0409001B" w:tentative="1">
      <w:start w:val="1"/>
      <w:numFmt w:val="lowerRoman"/>
      <w:lvlText w:val="%3."/>
      <w:lvlJc w:val="right"/>
      <w:pPr>
        <w:ind w:left="1742" w:hanging="400"/>
      </w:pPr>
    </w:lvl>
    <w:lvl w:ilvl="3" w:tplc="0409000F" w:tentative="1">
      <w:start w:val="1"/>
      <w:numFmt w:val="decimal"/>
      <w:lvlText w:val="%4."/>
      <w:lvlJc w:val="left"/>
      <w:pPr>
        <w:ind w:left="2142" w:hanging="400"/>
      </w:pPr>
    </w:lvl>
    <w:lvl w:ilvl="4" w:tplc="04090019" w:tentative="1">
      <w:start w:val="1"/>
      <w:numFmt w:val="upperLetter"/>
      <w:lvlText w:val="%5."/>
      <w:lvlJc w:val="left"/>
      <w:pPr>
        <w:ind w:left="2542" w:hanging="400"/>
      </w:pPr>
    </w:lvl>
    <w:lvl w:ilvl="5" w:tplc="0409001B" w:tentative="1">
      <w:start w:val="1"/>
      <w:numFmt w:val="lowerRoman"/>
      <w:lvlText w:val="%6."/>
      <w:lvlJc w:val="right"/>
      <w:pPr>
        <w:ind w:left="2942" w:hanging="400"/>
      </w:pPr>
    </w:lvl>
    <w:lvl w:ilvl="6" w:tplc="0409000F" w:tentative="1">
      <w:start w:val="1"/>
      <w:numFmt w:val="decimal"/>
      <w:lvlText w:val="%7."/>
      <w:lvlJc w:val="left"/>
      <w:pPr>
        <w:ind w:left="3342" w:hanging="400"/>
      </w:pPr>
    </w:lvl>
    <w:lvl w:ilvl="7" w:tplc="04090019" w:tentative="1">
      <w:start w:val="1"/>
      <w:numFmt w:val="upperLetter"/>
      <w:lvlText w:val="%8."/>
      <w:lvlJc w:val="left"/>
      <w:pPr>
        <w:ind w:left="3742" w:hanging="400"/>
      </w:pPr>
    </w:lvl>
    <w:lvl w:ilvl="8" w:tplc="0409001B" w:tentative="1">
      <w:start w:val="1"/>
      <w:numFmt w:val="lowerRoman"/>
      <w:lvlText w:val="%9."/>
      <w:lvlJc w:val="right"/>
      <w:pPr>
        <w:ind w:left="4142" w:hanging="400"/>
      </w:pPr>
    </w:lvl>
  </w:abstractNum>
  <w:abstractNum w:abstractNumId="9" w15:restartNumberingAfterBreak="0">
    <w:nsid w:val="6BB430CD"/>
    <w:multiLevelType w:val="hybridMultilevel"/>
    <w:tmpl w:val="4592400C"/>
    <w:lvl w:ilvl="0" w:tplc="E3A86542">
      <w:start w:val="1"/>
      <w:numFmt w:val="decimalEnclosedCircle"/>
      <w:lvlText w:val="%1"/>
      <w:lvlJc w:val="left"/>
      <w:pPr>
        <w:ind w:left="500" w:hanging="360"/>
      </w:pPr>
      <w:rPr>
        <w:rFonts w:hint="default"/>
      </w:rPr>
    </w:lvl>
    <w:lvl w:ilvl="1" w:tplc="A0D48054">
      <w:start w:val="1"/>
      <w:numFmt w:val="decimalEnclosedCircle"/>
      <w:lvlText w:val="%2"/>
      <w:lvlJc w:val="left"/>
      <w:pPr>
        <w:ind w:left="7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40" w:hanging="400"/>
      </w:pPr>
    </w:lvl>
    <w:lvl w:ilvl="3" w:tplc="0409000F" w:tentative="1">
      <w:start w:val="1"/>
      <w:numFmt w:val="decimal"/>
      <w:lvlText w:val="%4."/>
      <w:lvlJc w:val="left"/>
      <w:pPr>
        <w:ind w:left="1740" w:hanging="400"/>
      </w:pPr>
    </w:lvl>
    <w:lvl w:ilvl="4" w:tplc="04090019" w:tentative="1">
      <w:start w:val="1"/>
      <w:numFmt w:val="upperLetter"/>
      <w:lvlText w:val="%5."/>
      <w:lvlJc w:val="left"/>
      <w:pPr>
        <w:ind w:left="2140" w:hanging="400"/>
      </w:pPr>
    </w:lvl>
    <w:lvl w:ilvl="5" w:tplc="0409001B" w:tentative="1">
      <w:start w:val="1"/>
      <w:numFmt w:val="lowerRoman"/>
      <w:lvlText w:val="%6."/>
      <w:lvlJc w:val="right"/>
      <w:pPr>
        <w:ind w:left="2540" w:hanging="400"/>
      </w:pPr>
    </w:lvl>
    <w:lvl w:ilvl="6" w:tplc="0409000F" w:tentative="1">
      <w:start w:val="1"/>
      <w:numFmt w:val="decimal"/>
      <w:lvlText w:val="%7."/>
      <w:lvlJc w:val="left"/>
      <w:pPr>
        <w:ind w:left="2940" w:hanging="400"/>
      </w:pPr>
    </w:lvl>
    <w:lvl w:ilvl="7" w:tplc="04090019" w:tentative="1">
      <w:start w:val="1"/>
      <w:numFmt w:val="upperLetter"/>
      <w:lvlText w:val="%8."/>
      <w:lvlJc w:val="left"/>
      <w:pPr>
        <w:ind w:left="3340" w:hanging="400"/>
      </w:pPr>
    </w:lvl>
    <w:lvl w:ilvl="8" w:tplc="0409001B" w:tentative="1">
      <w:start w:val="1"/>
      <w:numFmt w:val="lowerRoman"/>
      <w:lvlText w:val="%9."/>
      <w:lvlJc w:val="right"/>
      <w:pPr>
        <w:ind w:left="3740" w:hanging="400"/>
      </w:pPr>
    </w:lvl>
  </w:abstractNum>
  <w:abstractNum w:abstractNumId="10" w15:restartNumberingAfterBreak="0">
    <w:nsid w:val="6DE3758E"/>
    <w:multiLevelType w:val="hybridMultilevel"/>
    <w:tmpl w:val="2946C808"/>
    <w:lvl w:ilvl="0" w:tplc="A0C2A0D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71034467"/>
    <w:multiLevelType w:val="hybridMultilevel"/>
    <w:tmpl w:val="9AA8B6A0"/>
    <w:lvl w:ilvl="0" w:tplc="51C2FE26">
      <w:start w:val="1"/>
      <w:numFmt w:val="decimalEnclosedCircle"/>
      <w:lvlText w:val="%1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16" w:hanging="400"/>
      </w:pPr>
    </w:lvl>
    <w:lvl w:ilvl="2" w:tplc="0409001B" w:tentative="1">
      <w:start w:val="1"/>
      <w:numFmt w:val="lowerRoman"/>
      <w:lvlText w:val="%3."/>
      <w:lvlJc w:val="right"/>
      <w:pPr>
        <w:ind w:left="1416" w:hanging="400"/>
      </w:pPr>
    </w:lvl>
    <w:lvl w:ilvl="3" w:tplc="0409000F" w:tentative="1">
      <w:start w:val="1"/>
      <w:numFmt w:val="decimal"/>
      <w:lvlText w:val="%4."/>
      <w:lvlJc w:val="left"/>
      <w:pPr>
        <w:ind w:left="1816" w:hanging="400"/>
      </w:pPr>
    </w:lvl>
    <w:lvl w:ilvl="4" w:tplc="04090019" w:tentative="1">
      <w:start w:val="1"/>
      <w:numFmt w:val="upperLetter"/>
      <w:lvlText w:val="%5."/>
      <w:lvlJc w:val="left"/>
      <w:pPr>
        <w:ind w:left="2216" w:hanging="400"/>
      </w:pPr>
    </w:lvl>
    <w:lvl w:ilvl="5" w:tplc="0409001B" w:tentative="1">
      <w:start w:val="1"/>
      <w:numFmt w:val="lowerRoman"/>
      <w:lvlText w:val="%6."/>
      <w:lvlJc w:val="right"/>
      <w:pPr>
        <w:ind w:left="2616" w:hanging="400"/>
      </w:pPr>
    </w:lvl>
    <w:lvl w:ilvl="6" w:tplc="0409000F" w:tentative="1">
      <w:start w:val="1"/>
      <w:numFmt w:val="decimal"/>
      <w:lvlText w:val="%7."/>
      <w:lvlJc w:val="left"/>
      <w:pPr>
        <w:ind w:left="3016" w:hanging="400"/>
      </w:pPr>
    </w:lvl>
    <w:lvl w:ilvl="7" w:tplc="04090019" w:tentative="1">
      <w:start w:val="1"/>
      <w:numFmt w:val="upperLetter"/>
      <w:lvlText w:val="%8."/>
      <w:lvlJc w:val="left"/>
      <w:pPr>
        <w:ind w:left="3416" w:hanging="400"/>
      </w:pPr>
    </w:lvl>
    <w:lvl w:ilvl="8" w:tplc="0409001B" w:tentative="1">
      <w:start w:val="1"/>
      <w:numFmt w:val="lowerRoman"/>
      <w:lvlText w:val="%9."/>
      <w:lvlJc w:val="right"/>
      <w:pPr>
        <w:ind w:left="3816" w:hanging="400"/>
      </w:pPr>
    </w:lvl>
  </w:abstractNum>
  <w:abstractNum w:abstractNumId="12" w15:restartNumberingAfterBreak="0">
    <w:nsid w:val="7BAA6A12"/>
    <w:multiLevelType w:val="hybridMultilevel"/>
    <w:tmpl w:val="A24A5D24"/>
    <w:lvl w:ilvl="0" w:tplc="024A4F6E">
      <w:start w:val="1"/>
      <w:numFmt w:val="decimalEnclosedCircle"/>
      <w:lvlText w:val="%1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52" w:hanging="400"/>
      </w:pPr>
    </w:lvl>
    <w:lvl w:ilvl="2" w:tplc="0409001B" w:tentative="1">
      <w:start w:val="1"/>
      <w:numFmt w:val="lowerRoman"/>
      <w:lvlText w:val="%3."/>
      <w:lvlJc w:val="right"/>
      <w:pPr>
        <w:ind w:left="1452" w:hanging="400"/>
      </w:pPr>
    </w:lvl>
    <w:lvl w:ilvl="3" w:tplc="0409000F" w:tentative="1">
      <w:start w:val="1"/>
      <w:numFmt w:val="decimal"/>
      <w:lvlText w:val="%4."/>
      <w:lvlJc w:val="left"/>
      <w:pPr>
        <w:ind w:left="1852" w:hanging="400"/>
      </w:pPr>
    </w:lvl>
    <w:lvl w:ilvl="4" w:tplc="04090019" w:tentative="1">
      <w:start w:val="1"/>
      <w:numFmt w:val="upperLetter"/>
      <w:lvlText w:val="%5."/>
      <w:lvlJc w:val="left"/>
      <w:pPr>
        <w:ind w:left="2252" w:hanging="400"/>
      </w:pPr>
    </w:lvl>
    <w:lvl w:ilvl="5" w:tplc="0409001B" w:tentative="1">
      <w:start w:val="1"/>
      <w:numFmt w:val="lowerRoman"/>
      <w:lvlText w:val="%6."/>
      <w:lvlJc w:val="right"/>
      <w:pPr>
        <w:ind w:left="2652" w:hanging="400"/>
      </w:pPr>
    </w:lvl>
    <w:lvl w:ilvl="6" w:tplc="0409000F" w:tentative="1">
      <w:start w:val="1"/>
      <w:numFmt w:val="decimal"/>
      <w:lvlText w:val="%7."/>
      <w:lvlJc w:val="left"/>
      <w:pPr>
        <w:ind w:left="3052" w:hanging="400"/>
      </w:pPr>
    </w:lvl>
    <w:lvl w:ilvl="7" w:tplc="04090019" w:tentative="1">
      <w:start w:val="1"/>
      <w:numFmt w:val="upperLetter"/>
      <w:lvlText w:val="%8."/>
      <w:lvlJc w:val="left"/>
      <w:pPr>
        <w:ind w:left="3452" w:hanging="400"/>
      </w:pPr>
    </w:lvl>
    <w:lvl w:ilvl="8" w:tplc="0409001B" w:tentative="1">
      <w:start w:val="1"/>
      <w:numFmt w:val="lowerRoman"/>
      <w:lvlText w:val="%9."/>
      <w:lvlJc w:val="right"/>
      <w:pPr>
        <w:ind w:left="3852" w:hanging="40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7"/>
  </w:num>
  <w:num w:numId="5">
    <w:abstractNumId w:val="12"/>
  </w:num>
  <w:num w:numId="6">
    <w:abstractNumId w:val="8"/>
  </w:num>
  <w:num w:numId="7">
    <w:abstractNumId w:val="2"/>
  </w:num>
  <w:num w:numId="8">
    <w:abstractNumId w:val="9"/>
  </w:num>
  <w:num w:numId="9">
    <w:abstractNumId w:val="5"/>
  </w:num>
  <w:num w:numId="10">
    <w:abstractNumId w:val="1"/>
  </w:num>
  <w:num w:numId="11">
    <w:abstractNumId w:val="0"/>
  </w:num>
  <w:num w:numId="12">
    <w:abstractNumId w:val="6"/>
  </w:num>
  <w:num w:numId="1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saveSubset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65B"/>
    <w:rsid w:val="00001DD8"/>
    <w:rsid w:val="00002552"/>
    <w:rsid w:val="000049FC"/>
    <w:rsid w:val="00011BE8"/>
    <w:rsid w:val="000136AD"/>
    <w:rsid w:val="00013B9E"/>
    <w:rsid w:val="00014C63"/>
    <w:rsid w:val="00015465"/>
    <w:rsid w:val="000160B2"/>
    <w:rsid w:val="00017EAD"/>
    <w:rsid w:val="00021115"/>
    <w:rsid w:val="00021F97"/>
    <w:rsid w:val="00022B22"/>
    <w:rsid w:val="00023598"/>
    <w:rsid w:val="00023C5B"/>
    <w:rsid w:val="000266BE"/>
    <w:rsid w:val="000275A6"/>
    <w:rsid w:val="0003028A"/>
    <w:rsid w:val="00030A43"/>
    <w:rsid w:val="00031D5C"/>
    <w:rsid w:val="00031DC2"/>
    <w:rsid w:val="00031E9F"/>
    <w:rsid w:val="000334E7"/>
    <w:rsid w:val="00033F05"/>
    <w:rsid w:val="00036BB1"/>
    <w:rsid w:val="00043E1B"/>
    <w:rsid w:val="00044355"/>
    <w:rsid w:val="00045922"/>
    <w:rsid w:val="0005051B"/>
    <w:rsid w:val="000513ED"/>
    <w:rsid w:val="00053B21"/>
    <w:rsid w:val="00053B9F"/>
    <w:rsid w:val="00055365"/>
    <w:rsid w:val="00056F57"/>
    <w:rsid w:val="00057EB2"/>
    <w:rsid w:val="0006010E"/>
    <w:rsid w:val="00064500"/>
    <w:rsid w:val="00066DAD"/>
    <w:rsid w:val="0006715B"/>
    <w:rsid w:val="000671F6"/>
    <w:rsid w:val="00067E5B"/>
    <w:rsid w:val="00070066"/>
    <w:rsid w:val="00071E43"/>
    <w:rsid w:val="00072DD1"/>
    <w:rsid w:val="00072F8D"/>
    <w:rsid w:val="00073396"/>
    <w:rsid w:val="000759FF"/>
    <w:rsid w:val="000779BF"/>
    <w:rsid w:val="00080F9B"/>
    <w:rsid w:val="0008208F"/>
    <w:rsid w:val="000824AB"/>
    <w:rsid w:val="000859F1"/>
    <w:rsid w:val="00086048"/>
    <w:rsid w:val="000860DF"/>
    <w:rsid w:val="0009033E"/>
    <w:rsid w:val="000913EB"/>
    <w:rsid w:val="0009207E"/>
    <w:rsid w:val="000946DC"/>
    <w:rsid w:val="00096A64"/>
    <w:rsid w:val="00096F93"/>
    <w:rsid w:val="00097068"/>
    <w:rsid w:val="000A173B"/>
    <w:rsid w:val="000A367C"/>
    <w:rsid w:val="000A57F5"/>
    <w:rsid w:val="000A6E7A"/>
    <w:rsid w:val="000B1554"/>
    <w:rsid w:val="000B3993"/>
    <w:rsid w:val="000B6662"/>
    <w:rsid w:val="000C04D9"/>
    <w:rsid w:val="000C0EDC"/>
    <w:rsid w:val="000C206B"/>
    <w:rsid w:val="000C237D"/>
    <w:rsid w:val="000C3BB9"/>
    <w:rsid w:val="000C3EF8"/>
    <w:rsid w:val="000C58A0"/>
    <w:rsid w:val="000D4F8E"/>
    <w:rsid w:val="000D7EF6"/>
    <w:rsid w:val="000E3EA3"/>
    <w:rsid w:val="000F4799"/>
    <w:rsid w:val="000F514D"/>
    <w:rsid w:val="000F68EC"/>
    <w:rsid w:val="00103FF3"/>
    <w:rsid w:val="001054A0"/>
    <w:rsid w:val="00110A55"/>
    <w:rsid w:val="00111E5D"/>
    <w:rsid w:val="00112150"/>
    <w:rsid w:val="00112912"/>
    <w:rsid w:val="00112F82"/>
    <w:rsid w:val="0011406F"/>
    <w:rsid w:val="001148DA"/>
    <w:rsid w:val="00115877"/>
    <w:rsid w:val="001158CE"/>
    <w:rsid w:val="001167D8"/>
    <w:rsid w:val="0011696F"/>
    <w:rsid w:val="001212F1"/>
    <w:rsid w:val="00121689"/>
    <w:rsid w:val="00122C1E"/>
    <w:rsid w:val="00122E56"/>
    <w:rsid w:val="00122FB8"/>
    <w:rsid w:val="00123858"/>
    <w:rsid w:val="001240B8"/>
    <w:rsid w:val="001241A1"/>
    <w:rsid w:val="00124391"/>
    <w:rsid w:val="00126E3B"/>
    <w:rsid w:val="001300EB"/>
    <w:rsid w:val="00131C40"/>
    <w:rsid w:val="0013239A"/>
    <w:rsid w:val="0013322E"/>
    <w:rsid w:val="00134B94"/>
    <w:rsid w:val="00135FB8"/>
    <w:rsid w:val="0014091C"/>
    <w:rsid w:val="00141441"/>
    <w:rsid w:val="0014327C"/>
    <w:rsid w:val="001436B9"/>
    <w:rsid w:val="0014631D"/>
    <w:rsid w:val="00147D4F"/>
    <w:rsid w:val="001502A3"/>
    <w:rsid w:val="00152B03"/>
    <w:rsid w:val="00153B6C"/>
    <w:rsid w:val="001558BF"/>
    <w:rsid w:val="001571E6"/>
    <w:rsid w:val="00157CF1"/>
    <w:rsid w:val="00162191"/>
    <w:rsid w:val="0016349F"/>
    <w:rsid w:val="00164603"/>
    <w:rsid w:val="00164FC4"/>
    <w:rsid w:val="00166CB9"/>
    <w:rsid w:val="0016727E"/>
    <w:rsid w:val="00170D81"/>
    <w:rsid w:val="00171011"/>
    <w:rsid w:val="001752E0"/>
    <w:rsid w:val="00175FBE"/>
    <w:rsid w:val="00175FCA"/>
    <w:rsid w:val="0017625D"/>
    <w:rsid w:val="00177BC9"/>
    <w:rsid w:val="001803EF"/>
    <w:rsid w:val="00180CEE"/>
    <w:rsid w:val="00180D94"/>
    <w:rsid w:val="001825AF"/>
    <w:rsid w:val="00183F39"/>
    <w:rsid w:val="00185F88"/>
    <w:rsid w:val="00187F45"/>
    <w:rsid w:val="001908C8"/>
    <w:rsid w:val="0019242E"/>
    <w:rsid w:val="0019353A"/>
    <w:rsid w:val="00193EB5"/>
    <w:rsid w:val="00193FA9"/>
    <w:rsid w:val="00194924"/>
    <w:rsid w:val="00194E2E"/>
    <w:rsid w:val="001955D3"/>
    <w:rsid w:val="001956B0"/>
    <w:rsid w:val="00195CF2"/>
    <w:rsid w:val="00197627"/>
    <w:rsid w:val="001A160D"/>
    <w:rsid w:val="001A320F"/>
    <w:rsid w:val="001A35D7"/>
    <w:rsid w:val="001A3CDC"/>
    <w:rsid w:val="001A5765"/>
    <w:rsid w:val="001A5806"/>
    <w:rsid w:val="001A6D27"/>
    <w:rsid w:val="001B04C3"/>
    <w:rsid w:val="001B0FF9"/>
    <w:rsid w:val="001B186E"/>
    <w:rsid w:val="001B4E26"/>
    <w:rsid w:val="001B5373"/>
    <w:rsid w:val="001B6AA1"/>
    <w:rsid w:val="001C0853"/>
    <w:rsid w:val="001C0AFD"/>
    <w:rsid w:val="001C2413"/>
    <w:rsid w:val="001C2E99"/>
    <w:rsid w:val="001C30C9"/>
    <w:rsid w:val="001C3B1F"/>
    <w:rsid w:val="001C4719"/>
    <w:rsid w:val="001C53C8"/>
    <w:rsid w:val="001C6015"/>
    <w:rsid w:val="001D04AB"/>
    <w:rsid w:val="001D254C"/>
    <w:rsid w:val="001D5559"/>
    <w:rsid w:val="001D633A"/>
    <w:rsid w:val="001D69EB"/>
    <w:rsid w:val="001D6C77"/>
    <w:rsid w:val="001D76AF"/>
    <w:rsid w:val="001E1875"/>
    <w:rsid w:val="001E29E9"/>
    <w:rsid w:val="001E2D88"/>
    <w:rsid w:val="001E31FE"/>
    <w:rsid w:val="001F0936"/>
    <w:rsid w:val="001F1448"/>
    <w:rsid w:val="001F32D9"/>
    <w:rsid w:val="001F393A"/>
    <w:rsid w:val="001F49CD"/>
    <w:rsid w:val="001F5C31"/>
    <w:rsid w:val="001F7B21"/>
    <w:rsid w:val="00202B46"/>
    <w:rsid w:val="00206BD3"/>
    <w:rsid w:val="00206F51"/>
    <w:rsid w:val="00207904"/>
    <w:rsid w:val="00214DF9"/>
    <w:rsid w:val="00220B00"/>
    <w:rsid w:val="002215D0"/>
    <w:rsid w:val="00223ACB"/>
    <w:rsid w:val="00225316"/>
    <w:rsid w:val="00225607"/>
    <w:rsid w:val="00226429"/>
    <w:rsid w:val="00231D48"/>
    <w:rsid w:val="00235974"/>
    <w:rsid w:val="00244D56"/>
    <w:rsid w:val="00245A50"/>
    <w:rsid w:val="0024767D"/>
    <w:rsid w:val="002501CF"/>
    <w:rsid w:val="00254533"/>
    <w:rsid w:val="00257195"/>
    <w:rsid w:val="00257D2E"/>
    <w:rsid w:val="00260E98"/>
    <w:rsid w:val="00261F3C"/>
    <w:rsid w:val="0026287E"/>
    <w:rsid w:val="002629EB"/>
    <w:rsid w:val="00264E2C"/>
    <w:rsid w:val="00267095"/>
    <w:rsid w:val="00267297"/>
    <w:rsid w:val="00267728"/>
    <w:rsid w:val="00270850"/>
    <w:rsid w:val="00270E5D"/>
    <w:rsid w:val="00271853"/>
    <w:rsid w:val="00272063"/>
    <w:rsid w:val="00272209"/>
    <w:rsid w:val="00272296"/>
    <w:rsid w:val="00272698"/>
    <w:rsid w:val="00272915"/>
    <w:rsid w:val="00273A3F"/>
    <w:rsid w:val="00275707"/>
    <w:rsid w:val="00284407"/>
    <w:rsid w:val="00284D82"/>
    <w:rsid w:val="00284DCA"/>
    <w:rsid w:val="0028530A"/>
    <w:rsid w:val="0028635A"/>
    <w:rsid w:val="00286705"/>
    <w:rsid w:val="00286AFF"/>
    <w:rsid w:val="00287482"/>
    <w:rsid w:val="0029069F"/>
    <w:rsid w:val="002919BD"/>
    <w:rsid w:val="002952F8"/>
    <w:rsid w:val="00296A0D"/>
    <w:rsid w:val="00296FF9"/>
    <w:rsid w:val="0029714F"/>
    <w:rsid w:val="00297B59"/>
    <w:rsid w:val="002A034B"/>
    <w:rsid w:val="002A58F7"/>
    <w:rsid w:val="002B00E3"/>
    <w:rsid w:val="002B0D76"/>
    <w:rsid w:val="002B261A"/>
    <w:rsid w:val="002B2641"/>
    <w:rsid w:val="002B290A"/>
    <w:rsid w:val="002B3AB6"/>
    <w:rsid w:val="002B5570"/>
    <w:rsid w:val="002B6ADB"/>
    <w:rsid w:val="002B7400"/>
    <w:rsid w:val="002C1AD4"/>
    <w:rsid w:val="002C21CE"/>
    <w:rsid w:val="002C50B3"/>
    <w:rsid w:val="002C50CC"/>
    <w:rsid w:val="002C599A"/>
    <w:rsid w:val="002D0329"/>
    <w:rsid w:val="002D2AAB"/>
    <w:rsid w:val="002D2E36"/>
    <w:rsid w:val="002D3DC9"/>
    <w:rsid w:val="002D3F66"/>
    <w:rsid w:val="002D48AE"/>
    <w:rsid w:val="002D48F1"/>
    <w:rsid w:val="002D6529"/>
    <w:rsid w:val="002D6C90"/>
    <w:rsid w:val="002D75F8"/>
    <w:rsid w:val="002E0C69"/>
    <w:rsid w:val="002E1499"/>
    <w:rsid w:val="002E5B8C"/>
    <w:rsid w:val="002E6000"/>
    <w:rsid w:val="002E6EF2"/>
    <w:rsid w:val="002E7542"/>
    <w:rsid w:val="002F0112"/>
    <w:rsid w:val="002F1144"/>
    <w:rsid w:val="002F3314"/>
    <w:rsid w:val="002F50DA"/>
    <w:rsid w:val="002F5416"/>
    <w:rsid w:val="002F585A"/>
    <w:rsid w:val="002F77D8"/>
    <w:rsid w:val="00304D99"/>
    <w:rsid w:val="003059F1"/>
    <w:rsid w:val="003070CA"/>
    <w:rsid w:val="00307C23"/>
    <w:rsid w:val="00314CDD"/>
    <w:rsid w:val="00315C31"/>
    <w:rsid w:val="00320D2D"/>
    <w:rsid w:val="003229E7"/>
    <w:rsid w:val="003243E4"/>
    <w:rsid w:val="00324986"/>
    <w:rsid w:val="003317FB"/>
    <w:rsid w:val="0033386B"/>
    <w:rsid w:val="00334716"/>
    <w:rsid w:val="00337056"/>
    <w:rsid w:val="003370C9"/>
    <w:rsid w:val="00340F83"/>
    <w:rsid w:val="00341819"/>
    <w:rsid w:val="0034277C"/>
    <w:rsid w:val="00342A63"/>
    <w:rsid w:val="003430BC"/>
    <w:rsid w:val="003456C9"/>
    <w:rsid w:val="0034633E"/>
    <w:rsid w:val="00346B3B"/>
    <w:rsid w:val="003476B1"/>
    <w:rsid w:val="00350E14"/>
    <w:rsid w:val="003510D0"/>
    <w:rsid w:val="00351707"/>
    <w:rsid w:val="0035216F"/>
    <w:rsid w:val="00352502"/>
    <w:rsid w:val="00352510"/>
    <w:rsid w:val="00356186"/>
    <w:rsid w:val="00356EF1"/>
    <w:rsid w:val="00362808"/>
    <w:rsid w:val="00363C17"/>
    <w:rsid w:val="003650C5"/>
    <w:rsid w:val="00365A40"/>
    <w:rsid w:val="00370E0E"/>
    <w:rsid w:val="003717BE"/>
    <w:rsid w:val="003723DB"/>
    <w:rsid w:val="00372416"/>
    <w:rsid w:val="003731D5"/>
    <w:rsid w:val="00373CCF"/>
    <w:rsid w:val="00376537"/>
    <w:rsid w:val="003766C9"/>
    <w:rsid w:val="00376E16"/>
    <w:rsid w:val="0037773F"/>
    <w:rsid w:val="003826A9"/>
    <w:rsid w:val="0038284A"/>
    <w:rsid w:val="00383E05"/>
    <w:rsid w:val="00384D8C"/>
    <w:rsid w:val="00386EC1"/>
    <w:rsid w:val="00387E66"/>
    <w:rsid w:val="0039056F"/>
    <w:rsid w:val="003911BB"/>
    <w:rsid w:val="00393E2F"/>
    <w:rsid w:val="003941C3"/>
    <w:rsid w:val="0039601B"/>
    <w:rsid w:val="003968F6"/>
    <w:rsid w:val="003972B6"/>
    <w:rsid w:val="0039757D"/>
    <w:rsid w:val="003A0A76"/>
    <w:rsid w:val="003A34DC"/>
    <w:rsid w:val="003A4CC2"/>
    <w:rsid w:val="003B0C7F"/>
    <w:rsid w:val="003B144A"/>
    <w:rsid w:val="003B49DB"/>
    <w:rsid w:val="003B5D3F"/>
    <w:rsid w:val="003B6431"/>
    <w:rsid w:val="003B70B0"/>
    <w:rsid w:val="003B7EFE"/>
    <w:rsid w:val="003C270A"/>
    <w:rsid w:val="003C52D3"/>
    <w:rsid w:val="003C5369"/>
    <w:rsid w:val="003C592B"/>
    <w:rsid w:val="003C65F8"/>
    <w:rsid w:val="003C67AA"/>
    <w:rsid w:val="003C7788"/>
    <w:rsid w:val="003D21B9"/>
    <w:rsid w:val="003D392E"/>
    <w:rsid w:val="003D47C0"/>
    <w:rsid w:val="003D667B"/>
    <w:rsid w:val="003D7D02"/>
    <w:rsid w:val="003E00AA"/>
    <w:rsid w:val="003E152A"/>
    <w:rsid w:val="003E2C18"/>
    <w:rsid w:val="003E2E58"/>
    <w:rsid w:val="003E5775"/>
    <w:rsid w:val="003E5AFB"/>
    <w:rsid w:val="003E62A4"/>
    <w:rsid w:val="003E7642"/>
    <w:rsid w:val="003E7A5B"/>
    <w:rsid w:val="003F0ED0"/>
    <w:rsid w:val="003F1C35"/>
    <w:rsid w:val="003F2F42"/>
    <w:rsid w:val="003F3383"/>
    <w:rsid w:val="003F34CE"/>
    <w:rsid w:val="003F422E"/>
    <w:rsid w:val="003F606C"/>
    <w:rsid w:val="003F60DE"/>
    <w:rsid w:val="003F6599"/>
    <w:rsid w:val="003F6E74"/>
    <w:rsid w:val="00401437"/>
    <w:rsid w:val="004030F2"/>
    <w:rsid w:val="00404626"/>
    <w:rsid w:val="00406B5C"/>
    <w:rsid w:val="00407D45"/>
    <w:rsid w:val="00413DF4"/>
    <w:rsid w:val="00415318"/>
    <w:rsid w:val="004176C5"/>
    <w:rsid w:val="00420482"/>
    <w:rsid w:val="0042185A"/>
    <w:rsid w:val="00422A3A"/>
    <w:rsid w:val="004231B7"/>
    <w:rsid w:val="0042548A"/>
    <w:rsid w:val="00425E3C"/>
    <w:rsid w:val="00426547"/>
    <w:rsid w:val="004266DC"/>
    <w:rsid w:val="00431670"/>
    <w:rsid w:val="0043492E"/>
    <w:rsid w:val="00435AF3"/>
    <w:rsid w:val="00435D3E"/>
    <w:rsid w:val="004361C7"/>
    <w:rsid w:val="00440406"/>
    <w:rsid w:val="00440488"/>
    <w:rsid w:val="00443D5C"/>
    <w:rsid w:val="00446911"/>
    <w:rsid w:val="004518C7"/>
    <w:rsid w:val="00453F3D"/>
    <w:rsid w:val="00453F89"/>
    <w:rsid w:val="0045440A"/>
    <w:rsid w:val="004558D5"/>
    <w:rsid w:val="00456908"/>
    <w:rsid w:val="00457CAF"/>
    <w:rsid w:val="00457E58"/>
    <w:rsid w:val="00460919"/>
    <w:rsid w:val="004626E6"/>
    <w:rsid w:val="00464445"/>
    <w:rsid w:val="004645B2"/>
    <w:rsid w:val="00465C2C"/>
    <w:rsid w:val="004661BD"/>
    <w:rsid w:val="004667CF"/>
    <w:rsid w:val="004714E4"/>
    <w:rsid w:val="004747C4"/>
    <w:rsid w:val="00475C31"/>
    <w:rsid w:val="00475E1E"/>
    <w:rsid w:val="00476CC0"/>
    <w:rsid w:val="004800A8"/>
    <w:rsid w:val="00480928"/>
    <w:rsid w:val="0048099C"/>
    <w:rsid w:val="00480EB4"/>
    <w:rsid w:val="004818B3"/>
    <w:rsid w:val="00481CC0"/>
    <w:rsid w:val="0048284D"/>
    <w:rsid w:val="00485489"/>
    <w:rsid w:val="0048737C"/>
    <w:rsid w:val="00487990"/>
    <w:rsid w:val="00491547"/>
    <w:rsid w:val="004972A3"/>
    <w:rsid w:val="00497ABB"/>
    <w:rsid w:val="004A282F"/>
    <w:rsid w:val="004A2C16"/>
    <w:rsid w:val="004A3BBA"/>
    <w:rsid w:val="004A4074"/>
    <w:rsid w:val="004A4643"/>
    <w:rsid w:val="004A6F6B"/>
    <w:rsid w:val="004B5675"/>
    <w:rsid w:val="004C06A8"/>
    <w:rsid w:val="004C0B99"/>
    <w:rsid w:val="004C14C7"/>
    <w:rsid w:val="004C41D3"/>
    <w:rsid w:val="004C53F4"/>
    <w:rsid w:val="004D0961"/>
    <w:rsid w:val="004D1A49"/>
    <w:rsid w:val="004D2189"/>
    <w:rsid w:val="004D2367"/>
    <w:rsid w:val="004D2692"/>
    <w:rsid w:val="004D3AE5"/>
    <w:rsid w:val="004E0462"/>
    <w:rsid w:val="004E0DDE"/>
    <w:rsid w:val="004E272D"/>
    <w:rsid w:val="004E292F"/>
    <w:rsid w:val="004E490C"/>
    <w:rsid w:val="004E7103"/>
    <w:rsid w:val="004F0402"/>
    <w:rsid w:val="004F4D83"/>
    <w:rsid w:val="004F6228"/>
    <w:rsid w:val="00501DEF"/>
    <w:rsid w:val="00504A43"/>
    <w:rsid w:val="005050E3"/>
    <w:rsid w:val="00506217"/>
    <w:rsid w:val="0050760B"/>
    <w:rsid w:val="00507AB7"/>
    <w:rsid w:val="005110E3"/>
    <w:rsid w:val="0051130E"/>
    <w:rsid w:val="0051193E"/>
    <w:rsid w:val="00511CC7"/>
    <w:rsid w:val="005124F5"/>
    <w:rsid w:val="00514B5C"/>
    <w:rsid w:val="0051554F"/>
    <w:rsid w:val="0051686C"/>
    <w:rsid w:val="00520967"/>
    <w:rsid w:val="00521415"/>
    <w:rsid w:val="00522703"/>
    <w:rsid w:val="00522745"/>
    <w:rsid w:val="00523CDA"/>
    <w:rsid w:val="00523F9B"/>
    <w:rsid w:val="0052427C"/>
    <w:rsid w:val="00525FC7"/>
    <w:rsid w:val="005271A3"/>
    <w:rsid w:val="00530EB6"/>
    <w:rsid w:val="005319DF"/>
    <w:rsid w:val="00533B90"/>
    <w:rsid w:val="005357D3"/>
    <w:rsid w:val="00535A53"/>
    <w:rsid w:val="0053775D"/>
    <w:rsid w:val="005404D1"/>
    <w:rsid w:val="00541369"/>
    <w:rsid w:val="005419B9"/>
    <w:rsid w:val="00541E1A"/>
    <w:rsid w:val="005430CB"/>
    <w:rsid w:val="00543B58"/>
    <w:rsid w:val="00547C56"/>
    <w:rsid w:val="005512CA"/>
    <w:rsid w:val="00553D84"/>
    <w:rsid w:val="00554084"/>
    <w:rsid w:val="00556C3F"/>
    <w:rsid w:val="0056151D"/>
    <w:rsid w:val="0056171F"/>
    <w:rsid w:val="0056284D"/>
    <w:rsid w:val="00563B4C"/>
    <w:rsid w:val="00564576"/>
    <w:rsid w:val="0056482D"/>
    <w:rsid w:val="00566ED2"/>
    <w:rsid w:val="00571886"/>
    <w:rsid w:val="0057567B"/>
    <w:rsid w:val="0057764C"/>
    <w:rsid w:val="005805B4"/>
    <w:rsid w:val="005808BE"/>
    <w:rsid w:val="005808D3"/>
    <w:rsid w:val="0058297F"/>
    <w:rsid w:val="00587829"/>
    <w:rsid w:val="0059081B"/>
    <w:rsid w:val="005943FC"/>
    <w:rsid w:val="00594581"/>
    <w:rsid w:val="0059583B"/>
    <w:rsid w:val="005960C8"/>
    <w:rsid w:val="00596F17"/>
    <w:rsid w:val="005A0345"/>
    <w:rsid w:val="005A1032"/>
    <w:rsid w:val="005A1A22"/>
    <w:rsid w:val="005A48E7"/>
    <w:rsid w:val="005A6341"/>
    <w:rsid w:val="005A6CDC"/>
    <w:rsid w:val="005B00A8"/>
    <w:rsid w:val="005B084D"/>
    <w:rsid w:val="005B19C0"/>
    <w:rsid w:val="005B2849"/>
    <w:rsid w:val="005B2D1B"/>
    <w:rsid w:val="005B2FAB"/>
    <w:rsid w:val="005B5271"/>
    <w:rsid w:val="005B5A07"/>
    <w:rsid w:val="005B714D"/>
    <w:rsid w:val="005C0E10"/>
    <w:rsid w:val="005C430E"/>
    <w:rsid w:val="005C43EE"/>
    <w:rsid w:val="005C4910"/>
    <w:rsid w:val="005C4B22"/>
    <w:rsid w:val="005C7380"/>
    <w:rsid w:val="005D0506"/>
    <w:rsid w:val="005D0875"/>
    <w:rsid w:val="005D2FD3"/>
    <w:rsid w:val="005D30AA"/>
    <w:rsid w:val="005D5DF2"/>
    <w:rsid w:val="005D7215"/>
    <w:rsid w:val="005D7279"/>
    <w:rsid w:val="005E1167"/>
    <w:rsid w:val="005E164C"/>
    <w:rsid w:val="005E274D"/>
    <w:rsid w:val="005E5852"/>
    <w:rsid w:val="005E6663"/>
    <w:rsid w:val="005E726E"/>
    <w:rsid w:val="005F1A59"/>
    <w:rsid w:val="005F1FB3"/>
    <w:rsid w:val="005F4A9E"/>
    <w:rsid w:val="005F4D40"/>
    <w:rsid w:val="005F5E8F"/>
    <w:rsid w:val="005F5F3C"/>
    <w:rsid w:val="005F6169"/>
    <w:rsid w:val="005F636D"/>
    <w:rsid w:val="005F6BB1"/>
    <w:rsid w:val="005F7F7E"/>
    <w:rsid w:val="00601D05"/>
    <w:rsid w:val="00601E19"/>
    <w:rsid w:val="006027D3"/>
    <w:rsid w:val="0060335A"/>
    <w:rsid w:val="00606236"/>
    <w:rsid w:val="00606EF1"/>
    <w:rsid w:val="00610526"/>
    <w:rsid w:val="0061230D"/>
    <w:rsid w:val="00617070"/>
    <w:rsid w:val="00621FB9"/>
    <w:rsid w:val="00622A6C"/>
    <w:rsid w:val="00622B9A"/>
    <w:rsid w:val="006234C4"/>
    <w:rsid w:val="00624E66"/>
    <w:rsid w:val="00625788"/>
    <w:rsid w:val="00625D8E"/>
    <w:rsid w:val="00630B19"/>
    <w:rsid w:val="006310FB"/>
    <w:rsid w:val="00631679"/>
    <w:rsid w:val="006318E7"/>
    <w:rsid w:val="00634368"/>
    <w:rsid w:val="006370F6"/>
    <w:rsid w:val="0063744A"/>
    <w:rsid w:val="0063771E"/>
    <w:rsid w:val="006402B1"/>
    <w:rsid w:val="0064313A"/>
    <w:rsid w:val="006462CE"/>
    <w:rsid w:val="00646861"/>
    <w:rsid w:val="0065020A"/>
    <w:rsid w:val="006522CD"/>
    <w:rsid w:val="0065551B"/>
    <w:rsid w:val="006558DB"/>
    <w:rsid w:val="00655AE7"/>
    <w:rsid w:val="00657815"/>
    <w:rsid w:val="00660217"/>
    <w:rsid w:val="00661002"/>
    <w:rsid w:val="00661A0E"/>
    <w:rsid w:val="00662788"/>
    <w:rsid w:val="00662F78"/>
    <w:rsid w:val="006633E5"/>
    <w:rsid w:val="00664C8F"/>
    <w:rsid w:val="00665C9A"/>
    <w:rsid w:val="00665D95"/>
    <w:rsid w:val="00665E12"/>
    <w:rsid w:val="00666C21"/>
    <w:rsid w:val="00666C4D"/>
    <w:rsid w:val="00667734"/>
    <w:rsid w:val="00671739"/>
    <w:rsid w:val="006727F9"/>
    <w:rsid w:val="00674FBA"/>
    <w:rsid w:val="00675DFB"/>
    <w:rsid w:val="0068307A"/>
    <w:rsid w:val="006833B2"/>
    <w:rsid w:val="00684483"/>
    <w:rsid w:val="00684AA5"/>
    <w:rsid w:val="00684D83"/>
    <w:rsid w:val="00684E56"/>
    <w:rsid w:val="00685878"/>
    <w:rsid w:val="00686CBC"/>
    <w:rsid w:val="00686CC5"/>
    <w:rsid w:val="00686FCC"/>
    <w:rsid w:val="006876BF"/>
    <w:rsid w:val="00693B7A"/>
    <w:rsid w:val="00693F18"/>
    <w:rsid w:val="006A2130"/>
    <w:rsid w:val="006A47AF"/>
    <w:rsid w:val="006A5516"/>
    <w:rsid w:val="006A698A"/>
    <w:rsid w:val="006A73ED"/>
    <w:rsid w:val="006A7711"/>
    <w:rsid w:val="006B0525"/>
    <w:rsid w:val="006B1A50"/>
    <w:rsid w:val="006B2A5D"/>
    <w:rsid w:val="006B4321"/>
    <w:rsid w:val="006B4324"/>
    <w:rsid w:val="006B4C37"/>
    <w:rsid w:val="006B564A"/>
    <w:rsid w:val="006B5E3B"/>
    <w:rsid w:val="006C05E9"/>
    <w:rsid w:val="006C0BFC"/>
    <w:rsid w:val="006C1433"/>
    <w:rsid w:val="006C1973"/>
    <w:rsid w:val="006C35F7"/>
    <w:rsid w:val="006C6A41"/>
    <w:rsid w:val="006C6BE5"/>
    <w:rsid w:val="006C72CA"/>
    <w:rsid w:val="006D3DBD"/>
    <w:rsid w:val="006D4587"/>
    <w:rsid w:val="006D4615"/>
    <w:rsid w:val="006D495E"/>
    <w:rsid w:val="006D53C6"/>
    <w:rsid w:val="006D5EBD"/>
    <w:rsid w:val="006D6EF5"/>
    <w:rsid w:val="006D720F"/>
    <w:rsid w:val="006E0AFF"/>
    <w:rsid w:val="006E1814"/>
    <w:rsid w:val="006E24A2"/>
    <w:rsid w:val="006E3779"/>
    <w:rsid w:val="006E3930"/>
    <w:rsid w:val="006E6533"/>
    <w:rsid w:val="006E7A43"/>
    <w:rsid w:val="006F205B"/>
    <w:rsid w:val="006F3AA3"/>
    <w:rsid w:val="006F44E0"/>
    <w:rsid w:val="006F57D1"/>
    <w:rsid w:val="006F7119"/>
    <w:rsid w:val="00700544"/>
    <w:rsid w:val="00701D56"/>
    <w:rsid w:val="00701E71"/>
    <w:rsid w:val="00703E46"/>
    <w:rsid w:val="00706562"/>
    <w:rsid w:val="00707863"/>
    <w:rsid w:val="00712C72"/>
    <w:rsid w:val="00714369"/>
    <w:rsid w:val="00715BF5"/>
    <w:rsid w:val="00715C1C"/>
    <w:rsid w:val="007162E7"/>
    <w:rsid w:val="00720DEE"/>
    <w:rsid w:val="00722CE7"/>
    <w:rsid w:val="00723BCE"/>
    <w:rsid w:val="00723ED6"/>
    <w:rsid w:val="00723FC0"/>
    <w:rsid w:val="0072440D"/>
    <w:rsid w:val="00724D75"/>
    <w:rsid w:val="00725C6C"/>
    <w:rsid w:val="00730823"/>
    <w:rsid w:val="00731F28"/>
    <w:rsid w:val="00732F30"/>
    <w:rsid w:val="00735497"/>
    <w:rsid w:val="00735520"/>
    <w:rsid w:val="00735C1F"/>
    <w:rsid w:val="007403DE"/>
    <w:rsid w:val="00740C8B"/>
    <w:rsid w:val="00740EA6"/>
    <w:rsid w:val="00741301"/>
    <w:rsid w:val="00741B74"/>
    <w:rsid w:val="0074205A"/>
    <w:rsid w:val="0074221C"/>
    <w:rsid w:val="0074258C"/>
    <w:rsid w:val="00743205"/>
    <w:rsid w:val="00743904"/>
    <w:rsid w:val="00743C61"/>
    <w:rsid w:val="00744619"/>
    <w:rsid w:val="00750ABC"/>
    <w:rsid w:val="00750BF9"/>
    <w:rsid w:val="007515E8"/>
    <w:rsid w:val="00751605"/>
    <w:rsid w:val="0075234A"/>
    <w:rsid w:val="00752396"/>
    <w:rsid w:val="0075374F"/>
    <w:rsid w:val="00757B37"/>
    <w:rsid w:val="00757CA2"/>
    <w:rsid w:val="00761382"/>
    <w:rsid w:val="00763C4C"/>
    <w:rsid w:val="00764833"/>
    <w:rsid w:val="007663AB"/>
    <w:rsid w:val="007728F6"/>
    <w:rsid w:val="00772F0F"/>
    <w:rsid w:val="00773467"/>
    <w:rsid w:val="00773834"/>
    <w:rsid w:val="007743FF"/>
    <w:rsid w:val="0077487F"/>
    <w:rsid w:val="0077512E"/>
    <w:rsid w:val="007765D2"/>
    <w:rsid w:val="0077663A"/>
    <w:rsid w:val="00780EC0"/>
    <w:rsid w:val="007819DC"/>
    <w:rsid w:val="00782831"/>
    <w:rsid w:val="00782C4E"/>
    <w:rsid w:val="007840B5"/>
    <w:rsid w:val="00787B39"/>
    <w:rsid w:val="00787BB6"/>
    <w:rsid w:val="007923CC"/>
    <w:rsid w:val="0079249B"/>
    <w:rsid w:val="00795777"/>
    <w:rsid w:val="00795FA0"/>
    <w:rsid w:val="00796035"/>
    <w:rsid w:val="00797473"/>
    <w:rsid w:val="007A005F"/>
    <w:rsid w:val="007A0637"/>
    <w:rsid w:val="007A090F"/>
    <w:rsid w:val="007A2544"/>
    <w:rsid w:val="007A41B3"/>
    <w:rsid w:val="007A5835"/>
    <w:rsid w:val="007A5967"/>
    <w:rsid w:val="007A6187"/>
    <w:rsid w:val="007A6905"/>
    <w:rsid w:val="007A74C5"/>
    <w:rsid w:val="007A7EE5"/>
    <w:rsid w:val="007B03C9"/>
    <w:rsid w:val="007B3A0B"/>
    <w:rsid w:val="007B6240"/>
    <w:rsid w:val="007C0FFB"/>
    <w:rsid w:val="007C1ABC"/>
    <w:rsid w:val="007C270D"/>
    <w:rsid w:val="007C2B24"/>
    <w:rsid w:val="007C3495"/>
    <w:rsid w:val="007C3D1B"/>
    <w:rsid w:val="007C52DF"/>
    <w:rsid w:val="007C5803"/>
    <w:rsid w:val="007C6162"/>
    <w:rsid w:val="007C7DC7"/>
    <w:rsid w:val="007D06E5"/>
    <w:rsid w:val="007D2082"/>
    <w:rsid w:val="007D2F4F"/>
    <w:rsid w:val="007D3238"/>
    <w:rsid w:val="007D6438"/>
    <w:rsid w:val="007D7867"/>
    <w:rsid w:val="007D799B"/>
    <w:rsid w:val="007D7BA4"/>
    <w:rsid w:val="007E37E8"/>
    <w:rsid w:val="007E7BAD"/>
    <w:rsid w:val="007F2270"/>
    <w:rsid w:val="007F2A0A"/>
    <w:rsid w:val="007F469E"/>
    <w:rsid w:val="007F5678"/>
    <w:rsid w:val="007F70C5"/>
    <w:rsid w:val="00800659"/>
    <w:rsid w:val="00800771"/>
    <w:rsid w:val="008020CE"/>
    <w:rsid w:val="008062BB"/>
    <w:rsid w:val="00810A39"/>
    <w:rsid w:val="0081218E"/>
    <w:rsid w:val="008125A8"/>
    <w:rsid w:val="0081366B"/>
    <w:rsid w:val="00813D32"/>
    <w:rsid w:val="00813EA1"/>
    <w:rsid w:val="00815B4A"/>
    <w:rsid w:val="008174CB"/>
    <w:rsid w:val="00817669"/>
    <w:rsid w:val="008204B9"/>
    <w:rsid w:val="00821CB8"/>
    <w:rsid w:val="00822236"/>
    <w:rsid w:val="00825A34"/>
    <w:rsid w:val="008261B6"/>
    <w:rsid w:val="0082635D"/>
    <w:rsid w:val="0083165A"/>
    <w:rsid w:val="00833BDD"/>
    <w:rsid w:val="0083429C"/>
    <w:rsid w:val="008409AC"/>
    <w:rsid w:val="0084273D"/>
    <w:rsid w:val="00844485"/>
    <w:rsid w:val="00844E4A"/>
    <w:rsid w:val="008517D2"/>
    <w:rsid w:val="00851D7A"/>
    <w:rsid w:val="00854459"/>
    <w:rsid w:val="00856754"/>
    <w:rsid w:val="00857794"/>
    <w:rsid w:val="008612C2"/>
    <w:rsid w:val="008614DE"/>
    <w:rsid w:val="00861744"/>
    <w:rsid w:val="008633C2"/>
    <w:rsid w:val="008640FC"/>
    <w:rsid w:val="00866179"/>
    <w:rsid w:val="008671BC"/>
    <w:rsid w:val="00871340"/>
    <w:rsid w:val="008729F8"/>
    <w:rsid w:val="00880604"/>
    <w:rsid w:val="00881A57"/>
    <w:rsid w:val="008832AC"/>
    <w:rsid w:val="00884517"/>
    <w:rsid w:val="008908D0"/>
    <w:rsid w:val="00890D15"/>
    <w:rsid w:val="008920A7"/>
    <w:rsid w:val="00892EAA"/>
    <w:rsid w:val="00893081"/>
    <w:rsid w:val="00897738"/>
    <w:rsid w:val="008977BF"/>
    <w:rsid w:val="00897D06"/>
    <w:rsid w:val="008A021A"/>
    <w:rsid w:val="008A06FF"/>
    <w:rsid w:val="008A18CE"/>
    <w:rsid w:val="008A25ED"/>
    <w:rsid w:val="008A2EAE"/>
    <w:rsid w:val="008A44BF"/>
    <w:rsid w:val="008A5519"/>
    <w:rsid w:val="008A5706"/>
    <w:rsid w:val="008A5FA7"/>
    <w:rsid w:val="008A6817"/>
    <w:rsid w:val="008A6CFF"/>
    <w:rsid w:val="008A74C2"/>
    <w:rsid w:val="008B45FD"/>
    <w:rsid w:val="008B466E"/>
    <w:rsid w:val="008B597B"/>
    <w:rsid w:val="008B5B66"/>
    <w:rsid w:val="008B6165"/>
    <w:rsid w:val="008B62DC"/>
    <w:rsid w:val="008B74C9"/>
    <w:rsid w:val="008C07F6"/>
    <w:rsid w:val="008C10A6"/>
    <w:rsid w:val="008C2618"/>
    <w:rsid w:val="008C2BD5"/>
    <w:rsid w:val="008C2D6F"/>
    <w:rsid w:val="008C2D8E"/>
    <w:rsid w:val="008C663B"/>
    <w:rsid w:val="008C76AE"/>
    <w:rsid w:val="008D3C3D"/>
    <w:rsid w:val="008D498C"/>
    <w:rsid w:val="008E094C"/>
    <w:rsid w:val="008E17BF"/>
    <w:rsid w:val="008E1D64"/>
    <w:rsid w:val="008E2414"/>
    <w:rsid w:val="008E31C3"/>
    <w:rsid w:val="008E5810"/>
    <w:rsid w:val="008E610A"/>
    <w:rsid w:val="008E6C0A"/>
    <w:rsid w:val="008E7C25"/>
    <w:rsid w:val="008F16DB"/>
    <w:rsid w:val="008F2678"/>
    <w:rsid w:val="008F3EEC"/>
    <w:rsid w:val="008F48A5"/>
    <w:rsid w:val="008F59D8"/>
    <w:rsid w:val="008F66D0"/>
    <w:rsid w:val="008F74B6"/>
    <w:rsid w:val="008F7588"/>
    <w:rsid w:val="00901075"/>
    <w:rsid w:val="009017D8"/>
    <w:rsid w:val="00907869"/>
    <w:rsid w:val="00907C25"/>
    <w:rsid w:val="00910330"/>
    <w:rsid w:val="00910366"/>
    <w:rsid w:val="00911CE9"/>
    <w:rsid w:val="009133CC"/>
    <w:rsid w:val="009151D4"/>
    <w:rsid w:val="009154F0"/>
    <w:rsid w:val="0091658C"/>
    <w:rsid w:val="00916FDF"/>
    <w:rsid w:val="00921A2C"/>
    <w:rsid w:val="00922B16"/>
    <w:rsid w:val="00924BE0"/>
    <w:rsid w:val="009255A6"/>
    <w:rsid w:val="00927750"/>
    <w:rsid w:val="00931CD8"/>
    <w:rsid w:val="00932106"/>
    <w:rsid w:val="009332B1"/>
    <w:rsid w:val="00933DC1"/>
    <w:rsid w:val="00936073"/>
    <w:rsid w:val="009361C7"/>
    <w:rsid w:val="00936350"/>
    <w:rsid w:val="00936B64"/>
    <w:rsid w:val="00937173"/>
    <w:rsid w:val="0094079D"/>
    <w:rsid w:val="00940A11"/>
    <w:rsid w:val="0094164E"/>
    <w:rsid w:val="00944B37"/>
    <w:rsid w:val="00946AF7"/>
    <w:rsid w:val="00946DE0"/>
    <w:rsid w:val="00950638"/>
    <w:rsid w:val="00951154"/>
    <w:rsid w:val="00951E01"/>
    <w:rsid w:val="0095698D"/>
    <w:rsid w:val="00956B48"/>
    <w:rsid w:val="00956B67"/>
    <w:rsid w:val="0095784C"/>
    <w:rsid w:val="00964A06"/>
    <w:rsid w:val="0096547B"/>
    <w:rsid w:val="00966DEB"/>
    <w:rsid w:val="0096707C"/>
    <w:rsid w:val="00971123"/>
    <w:rsid w:val="00972184"/>
    <w:rsid w:val="0097397E"/>
    <w:rsid w:val="00975831"/>
    <w:rsid w:val="00975CB4"/>
    <w:rsid w:val="00975DE9"/>
    <w:rsid w:val="00975FA1"/>
    <w:rsid w:val="00976399"/>
    <w:rsid w:val="00977031"/>
    <w:rsid w:val="00977564"/>
    <w:rsid w:val="00980EE3"/>
    <w:rsid w:val="0098206B"/>
    <w:rsid w:val="009832AB"/>
    <w:rsid w:val="0098371D"/>
    <w:rsid w:val="00984ED2"/>
    <w:rsid w:val="00986DBF"/>
    <w:rsid w:val="0098726B"/>
    <w:rsid w:val="00992C4C"/>
    <w:rsid w:val="009933F3"/>
    <w:rsid w:val="0099340C"/>
    <w:rsid w:val="00993EC2"/>
    <w:rsid w:val="009949C2"/>
    <w:rsid w:val="009953CD"/>
    <w:rsid w:val="0099663D"/>
    <w:rsid w:val="0099782F"/>
    <w:rsid w:val="00997EFA"/>
    <w:rsid w:val="009A0754"/>
    <w:rsid w:val="009A17F5"/>
    <w:rsid w:val="009A2D1B"/>
    <w:rsid w:val="009A417D"/>
    <w:rsid w:val="009A56C1"/>
    <w:rsid w:val="009A57E5"/>
    <w:rsid w:val="009A610B"/>
    <w:rsid w:val="009B1344"/>
    <w:rsid w:val="009B5236"/>
    <w:rsid w:val="009B55F1"/>
    <w:rsid w:val="009C1598"/>
    <w:rsid w:val="009C3AD2"/>
    <w:rsid w:val="009C6153"/>
    <w:rsid w:val="009C6EE4"/>
    <w:rsid w:val="009C7486"/>
    <w:rsid w:val="009C78FF"/>
    <w:rsid w:val="009D0770"/>
    <w:rsid w:val="009D0C1D"/>
    <w:rsid w:val="009D1A74"/>
    <w:rsid w:val="009D1DA0"/>
    <w:rsid w:val="009D22E1"/>
    <w:rsid w:val="009D265B"/>
    <w:rsid w:val="009D38ED"/>
    <w:rsid w:val="009D7CBC"/>
    <w:rsid w:val="009E4237"/>
    <w:rsid w:val="009E5724"/>
    <w:rsid w:val="009E6337"/>
    <w:rsid w:val="009E6529"/>
    <w:rsid w:val="009F0473"/>
    <w:rsid w:val="009F10FB"/>
    <w:rsid w:val="009F11B9"/>
    <w:rsid w:val="009F1588"/>
    <w:rsid w:val="009F15DE"/>
    <w:rsid w:val="009F16F4"/>
    <w:rsid w:val="009F1A49"/>
    <w:rsid w:val="009F2377"/>
    <w:rsid w:val="009F24FE"/>
    <w:rsid w:val="009F2DA6"/>
    <w:rsid w:val="009F3A6B"/>
    <w:rsid w:val="009F58F0"/>
    <w:rsid w:val="009F5F54"/>
    <w:rsid w:val="009F6601"/>
    <w:rsid w:val="00A00C91"/>
    <w:rsid w:val="00A013A8"/>
    <w:rsid w:val="00A02B3B"/>
    <w:rsid w:val="00A0331F"/>
    <w:rsid w:val="00A03FCC"/>
    <w:rsid w:val="00A042C5"/>
    <w:rsid w:val="00A04951"/>
    <w:rsid w:val="00A05499"/>
    <w:rsid w:val="00A055FB"/>
    <w:rsid w:val="00A06A89"/>
    <w:rsid w:val="00A10531"/>
    <w:rsid w:val="00A107FA"/>
    <w:rsid w:val="00A14468"/>
    <w:rsid w:val="00A14C06"/>
    <w:rsid w:val="00A14EB0"/>
    <w:rsid w:val="00A159B8"/>
    <w:rsid w:val="00A20BD6"/>
    <w:rsid w:val="00A21862"/>
    <w:rsid w:val="00A22117"/>
    <w:rsid w:val="00A224CD"/>
    <w:rsid w:val="00A22698"/>
    <w:rsid w:val="00A226B2"/>
    <w:rsid w:val="00A23B3C"/>
    <w:rsid w:val="00A23C0F"/>
    <w:rsid w:val="00A26F06"/>
    <w:rsid w:val="00A27203"/>
    <w:rsid w:val="00A27F95"/>
    <w:rsid w:val="00A30358"/>
    <w:rsid w:val="00A30702"/>
    <w:rsid w:val="00A30C04"/>
    <w:rsid w:val="00A31AF6"/>
    <w:rsid w:val="00A3596A"/>
    <w:rsid w:val="00A36F5F"/>
    <w:rsid w:val="00A37C7E"/>
    <w:rsid w:val="00A417DD"/>
    <w:rsid w:val="00A423A8"/>
    <w:rsid w:val="00A43712"/>
    <w:rsid w:val="00A44FDE"/>
    <w:rsid w:val="00A45E68"/>
    <w:rsid w:val="00A46109"/>
    <w:rsid w:val="00A477F8"/>
    <w:rsid w:val="00A505F3"/>
    <w:rsid w:val="00A546E3"/>
    <w:rsid w:val="00A55E99"/>
    <w:rsid w:val="00A57D8C"/>
    <w:rsid w:val="00A60BEB"/>
    <w:rsid w:val="00A61CAC"/>
    <w:rsid w:val="00A6353D"/>
    <w:rsid w:val="00A6377B"/>
    <w:rsid w:val="00A639FC"/>
    <w:rsid w:val="00A63ACE"/>
    <w:rsid w:val="00A64C8E"/>
    <w:rsid w:val="00A64DBE"/>
    <w:rsid w:val="00A70810"/>
    <w:rsid w:val="00A725C3"/>
    <w:rsid w:val="00A72E18"/>
    <w:rsid w:val="00A73945"/>
    <w:rsid w:val="00A75C3B"/>
    <w:rsid w:val="00A760BC"/>
    <w:rsid w:val="00A769E2"/>
    <w:rsid w:val="00A80ACB"/>
    <w:rsid w:val="00A82349"/>
    <w:rsid w:val="00A85AF0"/>
    <w:rsid w:val="00A86BEA"/>
    <w:rsid w:val="00A86EF3"/>
    <w:rsid w:val="00A916FF"/>
    <w:rsid w:val="00A9173E"/>
    <w:rsid w:val="00A9194D"/>
    <w:rsid w:val="00A928FB"/>
    <w:rsid w:val="00A93517"/>
    <w:rsid w:val="00A95EB8"/>
    <w:rsid w:val="00A9623B"/>
    <w:rsid w:val="00AA1244"/>
    <w:rsid w:val="00AA12AE"/>
    <w:rsid w:val="00AA1FA9"/>
    <w:rsid w:val="00AA21D9"/>
    <w:rsid w:val="00AA39A3"/>
    <w:rsid w:val="00AA584C"/>
    <w:rsid w:val="00AA64FE"/>
    <w:rsid w:val="00AA7C1C"/>
    <w:rsid w:val="00AB1E04"/>
    <w:rsid w:val="00AB22F3"/>
    <w:rsid w:val="00AB442C"/>
    <w:rsid w:val="00AB50EA"/>
    <w:rsid w:val="00AB5BA9"/>
    <w:rsid w:val="00AB6038"/>
    <w:rsid w:val="00AB6B93"/>
    <w:rsid w:val="00AC1232"/>
    <w:rsid w:val="00AC146D"/>
    <w:rsid w:val="00AC1A89"/>
    <w:rsid w:val="00AC2449"/>
    <w:rsid w:val="00AC38FE"/>
    <w:rsid w:val="00AC4D8B"/>
    <w:rsid w:val="00AC5462"/>
    <w:rsid w:val="00AC57CC"/>
    <w:rsid w:val="00AC5E25"/>
    <w:rsid w:val="00AC694C"/>
    <w:rsid w:val="00AC7547"/>
    <w:rsid w:val="00AD3267"/>
    <w:rsid w:val="00AD5538"/>
    <w:rsid w:val="00AD5546"/>
    <w:rsid w:val="00AD5957"/>
    <w:rsid w:val="00AD5D8B"/>
    <w:rsid w:val="00AD642C"/>
    <w:rsid w:val="00AD6496"/>
    <w:rsid w:val="00AD6D4D"/>
    <w:rsid w:val="00AD6F03"/>
    <w:rsid w:val="00AD79B6"/>
    <w:rsid w:val="00AD7B20"/>
    <w:rsid w:val="00AE15EA"/>
    <w:rsid w:val="00AE1724"/>
    <w:rsid w:val="00AE2350"/>
    <w:rsid w:val="00AE23FF"/>
    <w:rsid w:val="00AE2BF9"/>
    <w:rsid w:val="00AE2E7D"/>
    <w:rsid w:val="00AE6ACA"/>
    <w:rsid w:val="00AE720D"/>
    <w:rsid w:val="00AF0FC1"/>
    <w:rsid w:val="00AF118B"/>
    <w:rsid w:val="00AF150D"/>
    <w:rsid w:val="00AF3693"/>
    <w:rsid w:val="00AF36E3"/>
    <w:rsid w:val="00AF4F70"/>
    <w:rsid w:val="00AF5249"/>
    <w:rsid w:val="00B007A5"/>
    <w:rsid w:val="00B01296"/>
    <w:rsid w:val="00B01570"/>
    <w:rsid w:val="00B026E4"/>
    <w:rsid w:val="00B0341E"/>
    <w:rsid w:val="00B05A02"/>
    <w:rsid w:val="00B05B3D"/>
    <w:rsid w:val="00B05F4E"/>
    <w:rsid w:val="00B073BA"/>
    <w:rsid w:val="00B07F47"/>
    <w:rsid w:val="00B11578"/>
    <w:rsid w:val="00B14C57"/>
    <w:rsid w:val="00B200C9"/>
    <w:rsid w:val="00B2354B"/>
    <w:rsid w:val="00B24156"/>
    <w:rsid w:val="00B24780"/>
    <w:rsid w:val="00B24915"/>
    <w:rsid w:val="00B25763"/>
    <w:rsid w:val="00B26576"/>
    <w:rsid w:val="00B27278"/>
    <w:rsid w:val="00B30BC3"/>
    <w:rsid w:val="00B30EC8"/>
    <w:rsid w:val="00B32A3D"/>
    <w:rsid w:val="00B346E6"/>
    <w:rsid w:val="00B34FE6"/>
    <w:rsid w:val="00B36322"/>
    <w:rsid w:val="00B40803"/>
    <w:rsid w:val="00B40CC5"/>
    <w:rsid w:val="00B41997"/>
    <w:rsid w:val="00B4467C"/>
    <w:rsid w:val="00B449D9"/>
    <w:rsid w:val="00B44A9B"/>
    <w:rsid w:val="00B44BA7"/>
    <w:rsid w:val="00B4530A"/>
    <w:rsid w:val="00B46342"/>
    <w:rsid w:val="00B52079"/>
    <w:rsid w:val="00B55B0D"/>
    <w:rsid w:val="00B56F7C"/>
    <w:rsid w:val="00B602DC"/>
    <w:rsid w:val="00B612E8"/>
    <w:rsid w:val="00B6146C"/>
    <w:rsid w:val="00B61E10"/>
    <w:rsid w:val="00B62D54"/>
    <w:rsid w:val="00B63D30"/>
    <w:rsid w:val="00B645C8"/>
    <w:rsid w:val="00B6565A"/>
    <w:rsid w:val="00B665BA"/>
    <w:rsid w:val="00B665F8"/>
    <w:rsid w:val="00B66844"/>
    <w:rsid w:val="00B7039D"/>
    <w:rsid w:val="00B709A9"/>
    <w:rsid w:val="00B70FE7"/>
    <w:rsid w:val="00B72884"/>
    <w:rsid w:val="00B75927"/>
    <w:rsid w:val="00B75E18"/>
    <w:rsid w:val="00B766D5"/>
    <w:rsid w:val="00B772EC"/>
    <w:rsid w:val="00B80159"/>
    <w:rsid w:val="00B80DCB"/>
    <w:rsid w:val="00B815B5"/>
    <w:rsid w:val="00B81960"/>
    <w:rsid w:val="00B81A54"/>
    <w:rsid w:val="00B826A9"/>
    <w:rsid w:val="00B82B35"/>
    <w:rsid w:val="00B87FFB"/>
    <w:rsid w:val="00B900D0"/>
    <w:rsid w:val="00B91EBC"/>
    <w:rsid w:val="00B92E58"/>
    <w:rsid w:val="00B9741A"/>
    <w:rsid w:val="00B97D7A"/>
    <w:rsid w:val="00BA19D9"/>
    <w:rsid w:val="00BA1CCB"/>
    <w:rsid w:val="00BA23FB"/>
    <w:rsid w:val="00BA3311"/>
    <w:rsid w:val="00BB0CAB"/>
    <w:rsid w:val="00BB3185"/>
    <w:rsid w:val="00BB46DA"/>
    <w:rsid w:val="00BB53F6"/>
    <w:rsid w:val="00BB5FB1"/>
    <w:rsid w:val="00BB704E"/>
    <w:rsid w:val="00BC1AFA"/>
    <w:rsid w:val="00BC375F"/>
    <w:rsid w:val="00BC4DE1"/>
    <w:rsid w:val="00BC65F6"/>
    <w:rsid w:val="00BD0AFF"/>
    <w:rsid w:val="00BD2040"/>
    <w:rsid w:val="00BD2067"/>
    <w:rsid w:val="00BD23C7"/>
    <w:rsid w:val="00BD3427"/>
    <w:rsid w:val="00BD539A"/>
    <w:rsid w:val="00BD6D2C"/>
    <w:rsid w:val="00BD7918"/>
    <w:rsid w:val="00BD7E08"/>
    <w:rsid w:val="00BE0184"/>
    <w:rsid w:val="00BE1CF7"/>
    <w:rsid w:val="00BE2A5D"/>
    <w:rsid w:val="00BE324A"/>
    <w:rsid w:val="00BE32F5"/>
    <w:rsid w:val="00BE3387"/>
    <w:rsid w:val="00BE3790"/>
    <w:rsid w:val="00BE48AB"/>
    <w:rsid w:val="00BE6C2E"/>
    <w:rsid w:val="00BF01E8"/>
    <w:rsid w:val="00BF18E0"/>
    <w:rsid w:val="00BF3850"/>
    <w:rsid w:val="00BF7299"/>
    <w:rsid w:val="00C002A1"/>
    <w:rsid w:val="00C004A1"/>
    <w:rsid w:val="00C00A08"/>
    <w:rsid w:val="00C01805"/>
    <w:rsid w:val="00C0195D"/>
    <w:rsid w:val="00C02EC9"/>
    <w:rsid w:val="00C03112"/>
    <w:rsid w:val="00C0398E"/>
    <w:rsid w:val="00C0424B"/>
    <w:rsid w:val="00C0456B"/>
    <w:rsid w:val="00C04F03"/>
    <w:rsid w:val="00C059B7"/>
    <w:rsid w:val="00C05F17"/>
    <w:rsid w:val="00C07FD8"/>
    <w:rsid w:val="00C11C1A"/>
    <w:rsid w:val="00C11FD3"/>
    <w:rsid w:val="00C12800"/>
    <w:rsid w:val="00C16B0E"/>
    <w:rsid w:val="00C21BC0"/>
    <w:rsid w:val="00C22620"/>
    <w:rsid w:val="00C2547B"/>
    <w:rsid w:val="00C277D3"/>
    <w:rsid w:val="00C27CE8"/>
    <w:rsid w:val="00C309A2"/>
    <w:rsid w:val="00C33BBA"/>
    <w:rsid w:val="00C34584"/>
    <w:rsid w:val="00C34CFA"/>
    <w:rsid w:val="00C3519B"/>
    <w:rsid w:val="00C409DC"/>
    <w:rsid w:val="00C40D37"/>
    <w:rsid w:val="00C41319"/>
    <w:rsid w:val="00C41DF8"/>
    <w:rsid w:val="00C4332F"/>
    <w:rsid w:val="00C441FC"/>
    <w:rsid w:val="00C46180"/>
    <w:rsid w:val="00C47170"/>
    <w:rsid w:val="00C477D4"/>
    <w:rsid w:val="00C47D3C"/>
    <w:rsid w:val="00C501B7"/>
    <w:rsid w:val="00C5336A"/>
    <w:rsid w:val="00C5363B"/>
    <w:rsid w:val="00C538FA"/>
    <w:rsid w:val="00C60975"/>
    <w:rsid w:val="00C646F1"/>
    <w:rsid w:val="00C66491"/>
    <w:rsid w:val="00C675D7"/>
    <w:rsid w:val="00C7095C"/>
    <w:rsid w:val="00C70C29"/>
    <w:rsid w:val="00C72848"/>
    <w:rsid w:val="00C73554"/>
    <w:rsid w:val="00C75E87"/>
    <w:rsid w:val="00C76153"/>
    <w:rsid w:val="00C80EC2"/>
    <w:rsid w:val="00C81E59"/>
    <w:rsid w:val="00C82047"/>
    <w:rsid w:val="00C841FD"/>
    <w:rsid w:val="00C85A75"/>
    <w:rsid w:val="00C87EE9"/>
    <w:rsid w:val="00C87F74"/>
    <w:rsid w:val="00C91038"/>
    <w:rsid w:val="00C918D4"/>
    <w:rsid w:val="00C92122"/>
    <w:rsid w:val="00C9515F"/>
    <w:rsid w:val="00CA08DA"/>
    <w:rsid w:val="00CA0D67"/>
    <w:rsid w:val="00CA1375"/>
    <w:rsid w:val="00CA1901"/>
    <w:rsid w:val="00CA2BF2"/>
    <w:rsid w:val="00CA3B9D"/>
    <w:rsid w:val="00CA4D39"/>
    <w:rsid w:val="00CA52C1"/>
    <w:rsid w:val="00CA593A"/>
    <w:rsid w:val="00CA6891"/>
    <w:rsid w:val="00CB074E"/>
    <w:rsid w:val="00CB0D71"/>
    <w:rsid w:val="00CB1264"/>
    <w:rsid w:val="00CB1ABC"/>
    <w:rsid w:val="00CB2516"/>
    <w:rsid w:val="00CB329C"/>
    <w:rsid w:val="00CB4969"/>
    <w:rsid w:val="00CB56C5"/>
    <w:rsid w:val="00CB6820"/>
    <w:rsid w:val="00CB6939"/>
    <w:rsid w:val="00CB6EA8"/>
    <w:rsid w:val="00CB75F3"/>
    <w:rsid w:val="00CB79A1"/>
    <w:rsid w:val="00CC0006"/>
    <w:rsid w:val="00CC0BD3"/>
    <w:rsid w:val="00CC1008"/>
    <w:rsid w:val="00CC1863"/>
    <w:rsid w:val="00CC1955"/>
    <w:rsid w:val="00CC1A42"/>
    <w:rsid w:val="00CC3A2C"/>
    <w:rsid w:val="00CC4397"/>
    <w:rsid w:val="00CC58F8"/>
    <w:rsid w:val="00CC6AA8"/>
    <w:rsid w:val="00CC7C16"/>
    <w:rsid w:val="00CD0A42"/>
    <w:rsid w:val="00CD49B8"/>
    <w:rsid w:val="00CD57A5"/>
    <w:rsid w:val="00CD5FE9"/>
    <w:rsid w:val="00CD6092"/>
    <w:rsid w:val="00CD6CFC"/>
    <w:rsid w:val="00CD74C8"/>
    <w:rsid w:val="00CD7677"/>
    <w:rsid w:val="00CE07F7"/>
    <w:rsid w:val="00CE0DE9"/>
    <w:rsid w:val="00CE1F26"/>
    <w:rsid w:val="00CE3455"/>
    <w:rsid w:val="00CE4C7B"/>
    <w:rsid w:val="00CE575E"/>
    <w:rsid w:val="00CE58B0"/>
    <w:rsid w:val="00CE5957"/>
    <w:rsid w:val="00CF1612"/>
    <w:rsid w:val="00CF1D7E"/>
    <w:rsid w:val="00CF3012"/>
    <w:rsid w:val="00CF413B"/>
    <w:rsid w:val="00CF6059"/>
    <w:rsid w:val="00CF6E84"/>
    <w:rsid w:val="00CF7B31"/>
    <w:rsid w:val="00CF7C7E"/>
    <w:rsid w:val="00CF7E96"/>
    <w:rsid w:val="00CF7F0D"/>
    <w:rsid w:val="00D00CEA"/>
    <w:rsid w:val="00D01998"/>
    <w:rsid w:val="00D02781"/>
    <w:rsid w:val="00D02C5F"/>
    <w:rsid w:val="00D03A3E"/>
    <w:rsid w:val="00D0557B"/>
    <w:rsid w:val="00D05F48"/>
    <w:rsid w:val="00D104E1"/>
    <w:rsid w:val="00D10C3D"/>
    <w:rsid w:val="00D12A21"/>
    <w:rsid w:val="00D13BFA"/>
    <w:rsid w:val="00D13FF5"/>
    <w:rsid w:val="00D14513"/>
    <w:rsid w:val="00D22AB3"/>
    <w:rsid w:val="00D247D1"/>
    <w:rsid w:val="00D27E21"/>
    <w:rsid w:val="00D27E29"/>
    <w:rsid w:val="00D31072"/>
    <w:rsid w:val="00D310F3"/>
    <w:rsid w:val="00D3147C"/>
    <w:rsid w:val="00D31CDD"/>
    <w:rsid w:val="00D34222"/>
    <w:rsid w:val="00D3428B"/>
    <w:rsid w:val="00D342D2"/>
    <w:rsid w:val="00D35348"/>
    <w:rsid w:val="00D36D63"/>
    <w:rsid w:val="00D36E4A"/>
    <w:rsid w:val="00D371DF"/>
    <w:rsid w:val="00D4012F"/>
    <w:rsid w:val="00D4341E"/>
    <w:rsid w:val="00D44DA9"/>
    <w:rsid w:val="00D4594A"/>
    <w:rsid w:val="00D5252D"/>
    <w:rsid w:val="00D52CC5"/>
    <w:rsid w:val="00D54579"/>
    <w:rsid w:val="00D54FF5"/>
    <w:rsid w:val="00D6100C"/>
    <w:rsid w:val="00D6226D"/>
    <w:rsid w:val="00D63128"/>
    <w:rsid w:val="00D63616"/>
    <w:rsid w:val="00D655AA"/>
    <w:rsid w:val="00D71FC6"/>
    <w:rsid w:val="00D73BF4"/>
    <w:rsid w:val="00D74FBB"/>
    <w:rsid w:val="00D76A6D"/>
    <w:rsid w:val="00D77AAD"/>
    <w:rsid w:val="00D77D98"/>
    <w:rsid w:val="00D856CD"/>
    <w:rsid w:val="00D871AF"/>
    <w:rsid w:val="00D87FCE"/>
    <w:rsid w:val="00D90565"/>
    <w:rsid w:val="00D9106A"/>
    <w:rsid w:val="00D91D59"/>
    <w:rsid w:val="00D922CA"/>
    <w:rsid w:val="00D92775"/>
    <w:rsid w:val="00D93D72"/>
    <w:rsid w:val="00D96993"/>
    <w:rsid w:val="00D97239"/>
    <w:rsid w:val="00DA4203"/>
    <w:rsid w:val="00DA6698"/>
    <w:rsid w:val="00DA6C5E"/>
    <w:rsid w:val="00DA7B6E"/>
    <w:rsid w:val="00DB0C80"/>
    <w:rsid w:val="00DB2D24"/>
    <w:rsid w:val="00DB3810"/>
    <w:rsid w:val="00DB5D08"/>
    <w:rsid w:val="00DB6ABF"/>
    <w:rsid w:val="00DC1DA6"/>
    <w:rsid w:val="00DC2240"/>
    <w:rsid w:val="00DC2313"/>
    <w:rsid w:val="00DC29D3"/>
    <w:rsid w:val="00DC3442"/>
    <w:rsid w:val="00DC36D7"/>
    <w:rsid w:val="00DC5261"/>
    <w:rsid w:val="00DC6170"/>
    <w:rsid w:val="00DC705D"/>
    <w:rsid w:val="00DC745A"/>
    <w:rsid w:val="00DD251D"/>
    <w:rsid w:val="00DD2F06"/>
    <w:rsid w:val="00DD3F59"/>
    <w:rsid w:val="00DD4BBD"/>
    <w:rsid w:val="00DD65C2"/>
    <w:rsid w:val="00DD7BF7"/>
    <w:rsid w:val="00DE0BB8"/>
    <w:rsid w:val="00DE0D30"/>
    <w:rsid w:val="00DE2580"/>
    <w:rsid w:val="00DE3852"/>
    <w:rsid w:val="00DE41C2"/>
    <w:rsid w:val="00DE4783"/>
    <w:rsid w:val="00DE4C6E"/>
    <w:rsid w:val="00DE4E1D"/>
    <w:rsid w:val="00DE5191"/>
    <w:rsid w:val="00DF0183"/>
    <w:rsid w:val="00DF0371"/>
    <w:rsid w:val="00DF184F"/>
    <w:rsid w:val="00DF4979"/>
    <w:rsid w:val="00DF5F8C"/>
    <w:rsid w:val="00DF600C"/>
    <w:rsid w:val="00DF73D2"/>
    <w:rsid w:val="00E02560"/>
    <w:rsid w:val="00E044A4"/>
    <w:rsid w:val="00E050CC"/>
    <w:rsid w:val="00E067B6"/>
    <w:rsid w:val="00E06889"/>
    <w:rsid w:val="00E100BB"/>
    <w:rsid w:val="00E10831"/>
    <w:rsid w:val="00E10DF3"/>
    <w:rsid w:val="00E1505A"/>
    <w:rsid w:val="00E1591D"/>
    <w:rsid w:val="00E206F4"/>
    <w:rsid w:val="00E2111A"/>
    <w:rsid w:val="00E22710"/>
    <w:rsid w:val="00E22DD2"/>
    <w:rsid w:val="00E2457C"/>
    <w:rsid w:val="00E25087"/>
    <w:rsid w:val="00E265C0"/>
    <w:rsid w:val="00E3006C"/>
    <w:rsid w:val="00E3012F"/>
    <w:rsid w:val="00E30EC4"/>
    <w:rsid w:val="00E32C4C"/>
    <w:rsid w:val="00E32EFF"/>
    <w:rsid w:val="00E4151A"/>
    <w:rsid w:val="00E422E5"/>
    <w:rsid w:val="00E42FD4"/>
    <w:rsid w:val="00E4407A"/>
    <w:rsid w:val="00E45585"/>
    <w:rsid w:val="00E529D1"/>
    <w:rsid w:val="00E53E17"/>
    <w:rsid w:val="00E53FB6"/>
    <w:rsid w:val="00E54A5D"/>
    <w:rsid w:val="00E61E1C"/>
    <w:rsid w:val="00E63C86"/>
    <w:rsid w:val="00E648CA"/>
    <w:rsid w:val="00E71358"/>
    <w:rsid w:val="00E72400"/>
    <w:rsid w:val="00E73303"/>
    <w:rsid w:val="00E73877"/>
    <w:rsid w:val="00E7589C"/>
    <w:rsid w:val="00E76CAF"/>
    <w:rsid w:val="00E77AB5"/>
    <w:rsid w:val="00E82CDB"/>
    <w:rsid w:val="00E86039"/>
    <w:rsid w:val="00E8633F"/>
    <w:rsid w:val="00E86F85"/>
    <w:rsid w:val="00E872EE"/>
    <w:rsid w:val="00E90D0D"/>
    <w:rsid w:val="00E92A34"/>
    <w:rsid w:val="00E92C0B"/>
    <w:rsid w:val="00E92D5F"/>
    <w:rsid w:val="00E933E2"/>
    <w:rsid w:val="00E94BBA"/>
    <w:rsid w:val="00E955F1"/>
    <w:rsid w:val="00E959CF"/>
    <w:rsid w:val="00E9648A"/>
    <w:rsid w:val="00EA0E9D"/>
    <w:rsid w:val="00EA16F4"/>
    <w:rsid w:val="00EA1A85"/>
    <w:rsid w:val="00EA2C5E"/>
    <w:rsid w:val="00EA56DA"/>
    <w:rsid w:val="00EA7745"/>
    <w:rsid w:val="00EA7EDA"/>
    <w:rsid w:val="00EB0332"/>
    <w:rsid w:val="00EB0569"/>
    <w:rsid w:val="00EB0DC9"/>
    <w:rsid w:val="00EB1F7B"/>
    <w:rsid w:val="00EB2E54"/>
    <w:rsid w:val="00EB4524"/>
    <w:rsid w:val="00EB5BEC"/>
    <w:rsid w:val="00EB65D2"/>
    <w:rsid w:val="00EB732F"/>
    <w:rsid w:val="00EC1C8B"/>
    <w:rsid w:val="00EC1FF9"/>
    <w:rsid w:val="00EC4DCC"/>
    <w:rsid w:val="00EC5925"/>
    <w:rsid w:val="00EC5D35"/>
    <w:rsid w:val="00EC663E"/>
    <w:rsid w:val="00EC6646"/>
    <w:rsid w:val="00EC6FBA"/>
    <w:rsid w:val="00ED037E"/>
    <w:rsid w:val="00ED2CA9"/>
    <w:rsid w:val="00ED2E60"/>
    <w:rsid w:val="00ED3C58"/>
    <w:rsid w:val="00ED4313"/>
    <w:rsid w:val="00EE195C"/>
    <w:rsid w:val="00EE2198"/>
    <w:rsid w:val="00EE27E3"/>
    <w:rsid w:val="00EE32C5"/>
    <w:rsid w:val="00EE49BA"/>
    <w:rsid w:val="00EE565C"/>
    <w:rsid w:val="00EE5910"/>
    <w:rsid w:val="00EE5ADD"/>
    <w:rsid w:val="00EE5B85"/>
    <w:rsid w:val="00EE6D1F"/>
    <w:rsid w:val="00EE6EF8"/>
    <w:rsid w:val="00EE6F33"/>
    <w:rsid w:val="00EE71C8"/>
    <w:rsid w:val="00EE74D3"/>
    <w:rsid w:val="00EE7E68"/>
    <w:rsid w:val="00EF06EA"/>
    <w:rsid w:val="00EF0C76"/>
    <w:rsid w:val="00EF0FC2"/>
    <w:rsid w:val="00EF2946"/>
    <w:rsid w:val="00EF2A75"/>
    <w:rsid w:val="00EF4BF3"/>
    <w:rsid w:val="00EF6096"/>
    <w:rsid w:val="00EF65AB"/>
    <w:rsid w:val="00EF67DC"/>
    <w:rsid w:val="00EF6EAE"/>
    <w:rsid w:val="00EF73C3"/>
    <w:rsid w:val="00EF79B7"/>
    <w:rsid w:val="00EF7AB9"/>
    <w:rsid w:val="00EF7F9C"/>
    <w:rsid w:val="00F023BC"/>
    <w:rsid w:val="00F033D3"/>
    <w:rsid w:val="00F044FA"/>
    <w:rsid w:val="00F07AE4"/>
    <w:rsid w:val="00F07FA8"/>
    <w:rsid w:val="00F105EB"/>
    <w:rsid w:val="00F107C8"/>
    <w:rsid w:val="00F10F13"/>
    <w:rsid w:val="00F11ED8"/>
    <w:rsid w:val="00F11EE0"/>
    <w:rsid w:val="00F13DDE"/>
    <w:rsid w:val="00F14894"/>
    <w:rsid w:val="00F175E3"/>
    <w:rsid w:val="00F21544"/>
    <w:rsid w:val="00F21ADD"/>
    <w:rsid w:val="00F21F60"/>
    <w:rsid w:val="00F242B6"/>
    <w:rsid w:val="00F25531"/>
    <w:rsid w:val="00F30394"/>
    <w:rsid w:val="00F30B5D"/>
    <w:rsid w:val="00F312A2"/>
    <w:rsid w:val="00F323E7"/>
    <w:rsid w:val="00F3571C"/>
    <w:rsid w:val="00F357CB"/>
    <w:rsid w:val="00F366D2"/>
    <w:rsid w:val="00F373F3"/>
    <w:rsid w:val="00F37DCE"/>
    <w:rsid w:val="00F40774"/>
    <w:rsid w:val="00F4102F"/>
    <w:rsid w:val="00F41957"/>
    <w:rsid w:val="00F44247"/>
    <w:rsid w:val="00F442E9"/>
    <w:rsid w:val="00F44765"/>
    <w:rsid w:val="00F46217"/>
    <w:rsid w:val="00F514F4"/>
    <w:rsid w:val="00F5338C"/>
    <w:rsid w:val="00F54E6C"/>
    <w:rsid w:val="00F56984"/>
    <w:rsid w:val="00F56B66"/>
    <w:rsid w:val="00F57FB7"/>
    <w:rsid w:val="00F6112C"/>
    <w:rsid w:val="00F6177F"/>
    <w:rsid w:val="00F621B7"/>
    <w:rsid w:val="00F62D49"/>
    <w:rsid w:val="00F6782B"/>
    <w:rsid w:val="00F71785"/>
    <w:rsid w:val="00F73665"/>
    <w:rsid w:val="00F759CB"/>
    <w:rsid w:val="00F75C47"/>
    <w:rsid w:val="00F75F52"/>
    <w:rsid w:val="00F76E21"/>
    <w:rsid w:val="00F776D8"/>
    <w:rsid w:val="00F77B30"/>
    <w:rsid w:val="00F805C6"/>
    <w:rsid w:val="00F80F89"/>
    <w:rsid w:val="00F81B4C"/>
    <w:rsid w:val="00F83B77"/>
    <w:rsid w:val="00F84435"/>
    <w:rsid w:val="00F86FC6"/>
    <w:rsid w:val="00F93728"/>
    <w:rsid w:val="00F93869"/>
    <w:rsid w:val="00F9552B"/>
    <w:rsid w:val="00F95582"/>
    <w:rsid w:val="00F96C24"/>
    <w:rsid w:val="00F976BD"/>
    <w:rsid w:val="00F97B4B"/>
    <w:rsid w:val="00FA03AF"/>
    <w:rsid w:val="00FA08AC"/>
    <w:rsid w:val="00FA233C"/>
    <w:rsid w:val="00FA41C7"/>
    <w:rsid w:val="00FA4348"/>
    <w:rsid w:val="00FA4569"/>
    <w:rsid w:val="00FA463C"/>
    <w:rsid w:val="00FA4AE7"/>
    <w:rsid w:val="00FA62B0"/>
    <w:rsid w:val="00FA73DF"/>
    <w:rsid w:val="00FA78D3"/>
    <w:rsid w:val="00FB00FC"/>
    <w:rsid w:val="00FB264D"/>
    <w:rsid w:val="00FB48A6"/>
    <w:rsid w:val="00FB6E11"/>
    <w:rsid w:val="00FB7077"/>
    <w:rsid w:val="00FC092A"/>
    <w:rsid w:val="00FC171C"/>
    <w:rsid w:val="00FC2311"/>
    <w:rsid w:val="00FC2DB5"/>
    <w:rsid w:val="00FC34A7"/>
    <w:rsid w:val="00FC3F0E"/>
    <w:rsid w:val="00FC5C89"/>
    <w:rsid w:val="00FD0707"/>
    <w:rsid w:val="00FD0E12"/>
    <w:rsid w:val="00FD2B13"/>
    <w:rsid w:val="00FD390A"/>
    <w:rsid w:val="00FD4E62"/>
    <w:rsid w:val="00FD7BFC"/>
    <w:rsid w:val="00FE09A9"/>
    <w:rsid w:val="00FE42AF"/>
    <w:rsid w:val="00FE6C19"/>
    <w:rsid w:val="00FE6DE2"/>
    <w:rsid w:val="00FF0CDF"/>
    <w:rsid w:val="00FF3946"/>
    <w:rsid w:val="00FF3A21"/>
    <w:rsid w:val="00FF3CB4"/>
    <w:rsid w:val="00FF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4FE63"/>
  <w15:chartTrackingRefBased/>
  <w15:docId w15:val="{C9E3CA59-15DF-42F0-BFD9-6D67960C0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217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1FD"/>
    <w:pPr>
      <w:ind w:leftChars="400" w:left="800"/>
    </w:pPr>
  </w:style>
  <w:style w:type="table" w:styleId="a4">
    <w:name w:val="Table Grid"/>
    <w:basedOn w:val="a1"/>
    <w:uiPriority w:val="39"/>
    <w:rsid w:val="00622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5CB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75CB4"/>
  </w:style>
  <w:style w:type="paragraph" w:styleId="a6">
    <w:name w:val="footer"/>
    <w:basedOn w:val="a"/>
    <w:link w:val="Char0"/>
    <w:uiPriority w:val="99"/>
    <w:unhideWhenUsed/>
    <w:rsid w:val="00975CB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75CB4"/>
  </w:style>
  <w:style w:type="paragraph" w:styleId="a7">
    <w:name w:val="Balloon Text"/>
    <w:basedOn w:val="a"/>
    <w:link w:val="Char1"/>
    <w:uiPriority w:val="99"/>
    <w:semiHidden/>
    <w:unhideWhenUsed/>
    <w:rsid w:val="00CD5FE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CD5FE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Normal (Web)"/>
    <w:basedOn w:val="a"/>
    <w:uiPriority w:val="99"/>
    <w:unhideWhenUsed/>
    <w:rsid w:val="006402B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E3A888-F5BB-49CB-9BB6-CD6B332D549F}" type="doc">
      <dgm:prSet loTypeId="urn:microsoft.com/office/officeart/2005/8/layout/orgChart1" loCatId="hierarchy" qsTypeId="urn:microsoft.com/office/officeart/2005/8/quickstyle/3d1" qsCatId="3D" csTypeId="urn:microsoft.com/office/officeart/2005/8/colors/accent5_3" csCatId="accent5" phldr="1"/>
      <dgm:spPr/>
      <dgm:t>
        <a:bodyPr/>
        <a:lstStyle/>
        <a:p>
          <a:pPr latinLnBrk="1"/>
          <a:endParaRPr lang="ko-KR" altLang="en-US"/>
        </a:p>
      </dgm:t>
    </dgm:pt>
    <dgm:pt modelId="{BE850CFC-02BF-4608-9B34-F116FC261C09}">
      <dgm:prSet phldrT="[텍스트]" custT="1"/>
      <dgm:spPr/>
      <dgm:t>
        <a:bodyPr/>
        <a:lstStyle/>
        <a:p>
          <a:pPr algn="ctr" latinLnBrk="1"/>
          <a:r>
            <a:rPr lang="ko-KR" altLang="en-US" sz="1100" b="1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대표이사 사장</a:t>
          </a:r>
        </a:p>
      </dgm:t>
    </dgm:pt>
    <dgm:pt modelId="{8E3656A3-22A7-4F43-8108-E6F92DFD1323}" type="parTrans" cxnId="{692DB2AD-92D6-4D46-8CDC-06A71E930D35}">
      <dgm:prSet/>
      <dgm:spPr/>
      <dgm:t>
        <a:bodyPr/>
        <a:lstStyle/>
        <a:p>
          <a:pPr algn="ctr" latinLnBrk="1"/>
          <a:endParaRPr lang="ko-KR" altLang="en-US"/>
        </a:p>
      </dgm:t>
    </dgm:pt>
    <dgm:pt modelId="{B6358DDC-1F08-4D5B-B0B4-FF1D03F5DFAB}" type="sibTrans" cxnId="{692DB2AD-92D6-4D46-8CDC-06A71E930D35}">
      <dgm:prSet/>
      <dgm:spPr/>
      <dgm:t>
        <a:bodyPr/>
        <a:lstStyle/>
        <a:p>
          <a:pPr algn="ctr" latinLnBrk="1"/>
          <a:endParaRPr lang="ko-KR" altLang="en-US"/>
        </a:p>
      </dgm:t>
    </dgm:pt>
    <dgm:pt modelId="{FA4115F1-5AC9-489B-A8A8-F62C86297B5F}" type="asst">
      <dgm:prSet phldrT="[텍스트]" custT="1"/>
      <dgm:spPr/>
      <dgm:t>
        <a:bodyPr/>
        <a:lstStyle/>
        <a:p>
          <a:pPr algn="ctr" latinLnBrk="1"/>
          <a:r>
            <a:rPr lang="ko-KR" altLang="en-US" sz="1100" b="1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정도경영그룹</a:t>
          </a:r>
        </a:p>
      </dgm:t>
    </dgm:pt>
    <dgm:pt modelId="{E58DAD15-9125-4F4A-9F15-0BB77D93D9D7}" type="parTrans" cxnId="{B62B865F-351C-416C-AAEB-EDDB54368088}">
      <dgm:prSet/>
      <dgm:spPr/>
      <dgm:t>
        <a:bodyPr/>
        <a:lstStyle/>
        <a:p>
          <a:pPr algn="ctr" latinLnBrk="1"/>
          <a:endParaRPr lang="ko-KR" altLang="en-US"/>
        </a:p>
      </dgm:t>
    </dgm:pt>
    <dgm:pt modelId="{7431CA5E-FA6D-4352-B58D-A404365B7550}" type="sibTrans" cxnId="{B62B865F-351C-416C-AAEB-EDDB54368088}">
      <dgm:prSet/>
      <dgm:spPr/>
      <dgm:t>
        <a:bodyPr/>
        <a:lstStyle/>
        <a:p>
          <a:pPr algn="ctr" latinLnBrk="1"/>
          <a:endParaRPr lang="ko-KR" altLang="en-US"/>
        </a:p>
      </dgm:t>
    </dgm:pt>
    <dgm:pt modelId="{6CB15988-30DD-45FC-827C-CA537C2737BB}">
      <dgm:prSet phldrT="[텍스트]" custT="1"/>
      <dgm:spPr/>
      <dgm:t>
        <a:bodyPr/>
        <a:lstStyle/>
        <a:p>
          <a:pPr algn="ctr" latinLnBrk="1"/>
          <a:r>
            <a:rPr lang="ko-KR" altLang="en-US" sz="1100" b="1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자율준수관리자</a:t>
          </a:r>
        </a:p>
      </dgm:t>
    </dgm:pt>
    <dgm:pt modelId="{897E702F-FEEB-443A-B752-5216D2C73273}" type="parTrans" cxnId="{3A69A6CC-A033-46B4-AE16-3462CCA27F5C}">
      <dgm:prSet/>
      <dgm:spPr/>
      <dgm:t>
        <a:bodyPr/>
        <a:lstStyle/>
        <a:p>
          <a:pPr algn="ctr" latinLnBrk="1"/>
          <a:endParaRPr lang="ko-KR" altLang="en-US"/>
        </a:p>
      </dgm:t>
    </dgm:pt>
    <dgm:pt modelId="{D0BAC991-B3BB-4CAC-902A-DB3FB8DE6DBE}" type="sibTrans" cxnId="{3A69A6CC-A033-46B4-AE16-3462CCA27F5C}">
      <dgm:prSet/>
      <dgm:spPr/>
      <dgm:t>
        <a:bodyPr/>
        <a:lstStyle/>
        <a:p>
          <a:pPr algn="ctr" latinLnBrk="1"/>
          <a:endParaRPr lang="ko-KR" altLang="en-US"/>
        </a:p>
      </dgm:t>
    </dgm:pt>
    <dgm:pt modelId="{C25F6030-51F8-4A5D-8AC0-8D3CB8E003E3}" type="pres">
      <dgm:prSet presAssocID="{2CE3A888-F5BB-49CB-9BB6-CD6B332D549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6A62C509-0DBB-4904-8108-E04851453558}" type="pres">
      <dgm:prSet presAssocID="{BE850CFC-02BF-4608-9B34-F116FC261C09}" presName="hierRoot1" presStyleCnt="0">
        <dgm:presLayoutVars>
          <dgm:hierBranch/>
        </dgm:presLayoutVars>
      </dgm:prSet>
      <dgm:spPr/>
    </dgm:pt>
    <dgm:pt modelId="{126A7A1A-98EE-4590-91AA-7E159F698B94}" type="pres">
      <dgm:prSet presAssocID="{BE850CFC-02BF-4608-9B34-F116FC261C09}" presName="rootComposite1" presStyleCnt="0"/>
      <dgm:spPr/>
    </dgm:pt>
    <dgm:pt modelId="{9B6BE6FD-37EF-4A64-A72D-5D7601D6BBA7}" type="pres">
      <dgm:prSet presAssocID="{BE850CFC-02BF-4608-9B34-F116FC261C09}" presName="rootText1" presStyleLbl="node0" presStyleIdx="0" presStyleCnt="1" custScaleX="116573">
        <dgm:presLayoutVars>
          <dgm:chPref val="3"/>
        </dgm:presLayoutVars>
      </dgm:prSet>
      <dgm:spPr/>
    </dgm:pt>
    <dgm:pt modelId="{F596C449-3094-4B25-B8CC-C75CA2E04CD3}" type="pres">
      <dgm:prSet presAssocID="{BE850CFC-02BF-4608-9B34-F116FC261C09}" presName="rootConnector1" presStyleLbl="node1" presStyleIdx="0" presStyleCnt="0"/>
      <dgm:spPr/>
    </dgm:pt>
    <dgm:pt modelId="{6CC7BA83-95CA-4225-9308-CCC8E6C69D6A}" type="pres">
      <dgm:prSet presAssocID="{BE850CFC-02BF-4608-9B34-F116FC261C09}" presName="hierChild2" presStyleCnt="0"/>
      <dgm:spPr/>
    </dgm:pt>
    <dgm:pt modelId="{C4B88969-CE07-4658-8561-CEA7C605F6B2}" type="pres">
      <dgm:prSet presAssocID="{897E702F-FEEB-443A-B752-5216D2C73273}" presName="Name35" presStyleLbl="parChTrans1D2" presStyleIdx="0" presStyleCnt="2"/>
      <dgm:spPr/>
    </dgm:pt>
    <dgm:pt modelId="{2FE22999-3A9C-40F9-82E3-CA5EEEC3142E}" type="pres">
      <dgm:prSet presAssocID="{6CB15988-30DD-45FC-827C-CA537C2737BB}" presName="hierRoot2" presStyleCnt="0">
        <dgm:presLayoutVars>
          <dgm:hierBranch val="init"/>
        </dgm:presLayoutVars>
      </dgm:prSet>
      <dgm:spPr/>
    </dgm:pt>
    <dgm:pt modelId="{D9EA6BDF-60BF-4A8D-AA96-68099D321319}" type="pres">
      <dgm:prSet presAssocID="{6CB15988-30DD-45FC-827C-CA537C2737BB}" presName="rootComposite" presStyleCnt="0"/>
      <dgm:spPr/>
    </dgm:pt>
    <dgm:pt modelId="{05BC332C-F436-46C4-B2CB-3DF9ADB4F280}" type="pres">
      <dgm:prSet presAssocID="{6CB15988-30DD-45FC-827C-CA537C2737BB}" presName="rootText" presStyleLbl="node2" presStyleIdx="0" presStyleCnt="1" custScaleX="124408">
        <dgm:presLayoutVars>
          <dgm:chPref val="3"/>
        </dgm:presLayoutVars>
      </dgm:prSet>
      <dgm:spPr/>
    </dgm:pt>
    <dgm:pt modelId="{B9F270B3-0D78-4E15-8409-62BA8B48743E}" type="pres">
      <dgm:prSet presAssocID="{6CB15988-30DD-45FC-827C-CA537C2737BB}" presName="rootConnector" presStyleLbl="node2" presStyleIdx="0" presStyleCnt="1"/>
      <dgm:spPr/>
    </dgm:pt>
    <dgm:pt modelId="{9345065E-49B5-480F-B28E-90506DA4627B}" type="pres">
      <dgm:prSet presAssocID="{6CB15988-30DD-45FC-827C-CA537C2737BB}" presName="hierChild4" presStyleCnt="0"/>
      <dgm:spPr/>
    </dgm:pt>
    <dgm:pt modelId="{A166D5BA-3E1F-4C75-A59C-67C6D7E87443}" type="pres">
      <dgm:prSet presAssocID="{6CB15988-30DD-45FC-827C-CA537C2737BB}" presName="hierChild5" presStyleCnt="0"/>
      <dgm:spPr/>
    </dgm:pt>
    <dgm:pt modelId="{463F2F6E-0EA9-4210-B030-F57AC4AF401C}" type="pres">
      <dgm:prSet presAssocID="{BE850CFC-02BF-4608-9B34-F116FC261C09}" presName="hierChild3" presStyleCnt="0"/>
      <dgm:spPr/>
    </dgm:pt>
    <dgm:pt modelId="{9451F7E3-5B06-4739-A357-B741D7288CD3}" type="pres">
      <dgm:prSet presAssocID="{E58DAD15-9125-4F4A-9F15-0BB77D93D9D7}" presName="Name111" presStyleLbl="parChTrans1D2" presStyleIdx="1" presStyleCnt="2"/>
      <dgm:spPr/>
    </dgm:pt>
    <dgm:pt modelId="{6FF6900E-C1CD-4A43-9EC6-54A83D99A864}" type="pres">
      <dgm:prSet presAssocID="{FA4115F1-5AC9-489B-A8A8-F62C86297B5F}" presName="hierRoot3" presStyleCnt="0">
        <dgm:presLayoutVars>
          <dgm:hierBranch val="init"/>
        </dgm:presLayoutVars>
      </dgm:prSet>
      <dgm:spPr/>
    </dgm:pt>
    <dgm:pt modelId="{EE9EF6BF-DB1E-4AE9-8FEE-F497C9C880C4}" type="pres">
      <dgm:prSet presAssocID="{FA4115F1-5AC9-489B-A8A8-F62C86297B5F}" presName="rootComposite3" presStyleCnt="0"/>
      <dgm:spPr/>
    </dgm:pt>
    <dgm:pt modelId="{0E47CBAC-4EB0-428D-91B8-CD1A306A98C7}" type="pres">
      <dgm:prSet presAssocID="{FA4115F1-5AC9-489B-A8A8-F62C86297B5F}" presName="rootText3" presStyleLbl="asst1" presStyleIdx="0" presStyleCnt="1" custScaleX="115735">
        <dgm:presLayoutVars>
          <dgm:chPref val="3"/>
        </dgm:presLayoutVars>
      </dgm:prSet>
      <dgm:spPr/>
    </dgm:pt>
    <dgm:pt modelId="{FD03FE14-13AD-4255-9AC6-657A43DE15CA}" type="pres">
      <dgm:prSet presAssocID="{FA4115F1-5AC9-489B-A8A8-F62C86297B5F}" presName="rootConnector3" presStyleLbl="asst1" presStyleIdx="0" presStyleCnt="1"/>
      <dgm:spPr/>
    </dgm:pt>
    <dgm:pt modelId="{BF9B5F79-3C1E-489C-A4EE-C65E42849532}" type="pres">
      <dgm:prSet presAssocID="{FA4115F1-5AC9-489B-A8A8-F62C86297B5F}" presName="hierChild6" presStyleCnt="0"/>
      <dgm:spPr/>
    </dgm:pt>
    <dgm:pt modelId="{A85B6241-3AD7-4A8F-A4C0-A259CF6FF348}" type="pres">
      <dgm:prSet presAssocID="{FA4115F1-5AC9-489B-A8A8-F62C86297B5F}" presName="hierChild7" presStyleCnt="0"/>
      <dgm:spPr/>
    </dgm:pt>
  </dgm:ptLst>
  <dgm:cxnLst>
    <dgm:cxn modelId="{8C633B03-F6A3-4410-86E7-BD4AE1C393F6}" type="presOf" srcId="{897E702F-FEEB-443A-B752-5216D2C73273}" destId="{C4B88969-CE07-4658-8561-CEA7C605F6B2}" srcOrd="0" destOrd="0" presId="urn:microsoft.com/office/officeart/2005/8/layout/orgChart1"/>
    <dgm:cxn modelId="{B7178408-3001-4842-9AC3-7EAFFA780D78}" type="presOf" srcId="{FA4115F1-5AC9-489B-A8A8-F62C86297B5F}" destId="{FD03FE14-13AD-4255-9AC6-657A43DE15CA}" srcOrd="1" destOrd="0" presId="urn:microsoft.com/office/officeart/2005/8/layout/orgChart1"/>
    <dgm:cxn modelId="{D4935618-E018-4473-879A-CCD5E85012C8}" type="presOf" srcId="{2CE3A888-F5BB-49CB-9BB6-CD6B332D549F}" destId="{C25F6030-51F8-4A5D-8AC0-8D3CB8E003E3}" srcOrd="0" destOrd="0" presId="urn:microsoft.com/office/officeart/2005/8/layout/orgChart1"/>
    <dgm:cxn modelId="{6711A318-2C10-4811-8CD9-79C8BBB2ED6F}" type="presOf" srcId="{BE850CFC-02BF-4608-9B34-F116FC261C09}" destId="{9B6BE6FD-37EF-4A64-A72D-5D7601D6BBA7}" srcOrd="0" destOrd="0" presId="urn:microsoft.com/office/officeart/2005/8/layout/orgChart1"/>
    <dgm:cxn modelId="{6FBE7D19-6810-4068-A9F1-8300C8919513}" type="presOf" srcId="{6CB15988-30DD-45FC-827C-CA537C2737BB}" destId="{05BC332C-F436-46C4-B2CB-3DF9ADB4F280}" srcOrd="0" destOrd="0" presId="urn:microsoft.com/office/officeart/2005/8/layout/orgChart1"/>
    <dgm:cxn modelId="{B62B865F-351C-416C-AAEB-EDDB54368088}" srcId="{BE850CFC-02BF-4608-9B34-F116FC261C09}" destId="{FA4115F1-5AC9-489B-A8A8-F62C86297B5F}" srcOrd="0" destOrd="0" parTransId="{E58DAD15-9125-4F4A-9F15-0BB77D93D9D7}" sibTransId="{7431CA5E-FA6D-4352-B58D-A404365B7550}"/>
    <dgm:cxn modelId="{B0886B48-CC77-4F5C-9E1B-8CC720A394B4}" type="presOf" srcId="{BE850CFC-02BF-4608-9B34-F116FC261C09}" destId="{F596C449-3094-4B25-B8CC-C75CA2E04CD3}" srcOrd="1" destOrd="0" presId="urn:microsoft.com/office/officeart/2005/8/layout/orgChart1"/>
    <dgm:cxn modelId="{C814A16C-49CD-47FD-9B51-709440D98ECB}" type="presOf" srcId="{6CB15988-30DD-45FC-827C-CA537C2737BB}" destId="{B9F270B3-0D78-4E15-8409-62BA8B48743E}" srcOrd="1" destOrd="0" presId="urn:microsoft.com/office/officeart/2005/8/layout/orgChart1"/>
    <dgm:cxn modelId="{5FAA267A-B3E6-4E0E-BA8E-842BC593909B}" type="presOf" srcId="{E58DAD15-9125-4F4A-9F15-0BB77D93D9D7}" destId="{9451F7E3-5B06-4739-A357-B741D7288CD3}" srcOrd="0" destOrd="0" presId="urn:microsoft.com/office/officeart/2005/8/layout/orgChart1"/>
    <dgm:cxn modelId="{692DB2AD-92D6-4D46-8CDC-06A71E930D35}" srcId="{2CE3A888-F5BB-49CB-9BB6-CD6B332D549F}" destId="{BE850CFC-02BF-4608-9B34-F116FC261C09}" srcOrd="0" destOrd="0" parTransId="{8E3656A3-22A7-4F43-8108-E6F92DFD1323}" sibTransId="{B6358DDC-1F08-4D5B-B0B4-FF1D03F5DFAB}"/>
    <dgm:cxn modelId="{3A69A6CC-A033-46B4-AE16-3462CCA27F5C}" srcId="{BE850CFC-02BF-4608-9B34-F116FC261C09}" destId="{6CB15988-30DD-45FC-827C-CA537C2737BB}" srcOrd="1" destOrd="0" parTransId="{897E702F-FEEB-443A-B752-5216D2C73273}" sibTransId="{D0BAC991-B3BB-4CAC-902A-DB3FB8DE6DBE}"/>
    <dgm:cxn modelId="{724BA4D5-6FF8-4C41-95B7-CF34DAB78EBA}" type="presOf" srcId="{FA4115F1-5AC9-489B-A8A8-F62C86297B5F}" destId="{0E47CBAC-4EB0-428D-91B8-CD1A306A98C7}" srcOrd="0" destOrd="0" presId="urn:microsoft.com/office/officeart/2005/8/layout/orgChart1"/>
    <dgm:cxn modelId="{6D89C2C7-C9A3-46C7-A987-18B94E9A2052}" type="presParOf" srcId="{C25F6030-51F8-4A5D-8AC0-8D3CB8E003E3}" destId="{6A62C509-0DBB-4904-8108-E04851453558}" srcOrd="0" destOrd="0" presId="urn:microsoft.com/office/officeart/2005/8/layout/orgChart1"/>
    <dgm:cxn modelId="{41A31227-419B-4FF1-A8BD-11A94B4C5878}" type="presParOf" srcId="{6A62C509-0DBB-4904-8108-E04851453558}" destId="{126A7A1A-98EE-4590-91AA-7E159F698B94}" srcOrd="0" destOrd="0" presId="urn:microsoft.com/office/officeart/2005/8/layout/orgChart1"/>
    <dgm:cxn modelId="{5A9B8699-F952-4C9E-826C-098006ED2853}" type="presParOf" srcId="{126A7A1A-98EE-4590-91AA-7E159F698B94}" destId="{9B6BE6FD-37EF-4A64-A72D-5D7601D6BBA7}" srcOrd="0" destOrd="0" presId="urn:microsoft.com/office/officeart/2005/8/layout/orgChart1"/>
    <dgm:cxn modelId="{E414D7EC-C934-4586-81EA-7FF142A492E5}" type="presParOf" srcId="{126A7A1A-98EE-4590-91AA-7E159F698B94}" destId="{F596C449-3094-4B25-B8CC-C75CA2E04CD3}" srcOrd="1" destOrd="0" presId="urn:microsoft.com/office/officeart/2005/8/layout/orgChart1"/>
    <dgm:cxn modelId="{8B5291C8-A8B0-4025-B9F6-52F64FD9F7F2}" type="presParOf" srcId="{6A62C509-0DBB-4904-8108-E04851453558}" destId="{6CC7BA83-95CA-4225-9308-CCC8E6C69D6A}" srcOrd="1" destOrd="0" presId="urn:microsoft.com/office/officeart/2005/8/layout/orgChart1"/>
    <dgm:cxn modelId="{8C0E9E5C-2BD3-413E-82BC-16EF07703410}" type="presParOf" srcId="{6CC7BA83-95CA-4225-9308-CCC8E6C69D6A}" destId="{C4B88969-CE07-4658-8561-CEA7C605F6B2}" srcOrd="0" destOrd="0" presId="urn:microsoft.com/office/officeart/2005/8/layout/orgChart1"/>
    <dgm:cxn modelId="{A4A977E2-BBB8-43C3-BE31-DCFDBE052921}" type="presParOf" srcId="{6CC7BA83-95CA-4225-9308-CCC8E6C69D6A}" destId="{2FE22999-3A9C-40F9-82E3-CA5EEEC3142E}" srcOrd="1" destOrd="0" presId="urn:microsoft.com/office/officeart/2005/8/layout/orgChart1"/>
    <dgm:cxn modelId="{3DC39C80-31AF-49F4-AE45-37E4698DB620}" type="presParOf" srcId="{2FE22999-3A9C-40F9-82E3-CA5EEEC3142E}" destId="{D9EA6BDF-60BF-4A8D-AA96-68099D321319}" srcOrd="0" destOrd="0" presId="urn:microsoft.com/office/officeart/2005/8/layout/orgChart1"/>
    <dgm:cxn modelId="{8712935E-232B-4A87-BFE5-7D1BC23E2E56}" type="presParOf" srcId="{D9EA6BDF-60BF-4A8D-AA96-68099D321319}" destId="{05BC332C-F436-46C4-B2CB-3DF9ADB4F280}" srcOrd="0" destOrd="0" presId="urn:microsoft.com/office/officeart/2005/8/layout/orgChart1"/>
    <dgm:cxn modelId="{F401E594-2038-4625-9DCB-D56382FFAB63}" type="presParOf" srcId="{D9EA6BDF-60BF-4A8D-AA96-68099D321319}" destId="{B9F270B3-0D78-4E15-8409-62BA8B48743E}" srcOrd="1" destOrd="0" presId="urn:microsoft.com/office/officeart/2005/8/layout/orgChart1"/>
    <dgm:cxn modelId="{01CFF04C-D8DA-47A0-B3EC-80741AC3D1EE}" type="presParOf" srcId="{2FE22999-3A9C-40F9-82E3-CA5EEEC3142E}" destId="{9345065E-49B5-480F-B28E-90506DA4627B}" srcOrd="1" destOrd="0" presId="urn:microsoft.com/office/officeart/2005/8/layout/orgChart1"/>
    <dgm:cxn modelId="{46A2B284-C695-416F-8F9A-D3DC03B35BF9}" type="presParOf" srcId="{2FE22999-3A9C-40F9-82E3-CA5EEEC3142E}" destId="{A166D5BA-3E1F-4C75-A59C-67C6D7E87443}" srcOrd="2" destOrd="0" presId="urn:microsoft.com/office/officeart/2005/8/layout/orgChart1"/>
    <dgm:cxn modelId="{49CA0CC2-B8E7-473F-BE58-6380A3E8D074}" type="presParOf" srcId="{6A62C509-0DBB-4904-8108-E04851453558}" destId="{463F2F6E-0EA9-4210-B030-F57AC4AF401C}" srcOrd="2" destOrd="0" presId="urn:microsoft.com/office/officeart/2005/8/layout/orgChart1"/>
    <dgm:cxn modelId="{182FCC6D-D9F5-409B-8820-E22F74CD4DD8}" type="presParOf" srcId="{463F2F6E-0EA9-4210-B030-F57AC4AF401C}" destId="{9451F7E3-5B06-4739-A357-B741D7288CD3}" srcOrd="0" destOrd="0" presId="urn:microsoft.com/office/officeart/2005/8/layout/orgChart1"/>
    <dgm:cxn modelId="{6614D564-EA9F-4263-9036-2FC3DB7F52FC}" type="presParOf" srcId="{463F2F6E-0EA9-4210-B030-F57AC4AF401C}" destId="{6FF6900E-C1CD-4A43-9EC6-54A83D99A864}" srcOrd="1" destOrd="0" presId="urn:microsoft.com/office/officeart/2005/8/layout/orgChart1"/>
    <dgm:cxn modelId="{6458D7D0-CF4A-473E-AADC-3DFB30930074}" type="presParOf" srcId="{6FF6900E-C1CD-4A43-9EC6-54A83D99A864}" destId="{EE9EF6BF-DB1E-4AE9-8FEE-F497C9C880C4}" srcOrd="0" destOrd="0" presId="urn:microsoft.com/office/officeart/2005/8/layout/orgChart1"/>
    <dgm:cxn modelId="{4B058A53-CAAF-4F5E-90C6-EF9F73501414}" type="presParOf" srcId="{EE9EF6BF-DB1E-4AE9-8FEE-F497C9C880C4}" destId="{0E47CBAC-4EB0-428D-91B8-CD1A306A98C7}" srcOrd="0" destOrd="0" presId="urn:microsoft.com/office/officeart/2005/8/layout/orgChart1"/>
    <dgm:cxn modelId="{BEB078C6-D975-44BA-BCA8-6495BB01D271}" type="presParOf" srcId="{EE9EF6BF-DB1E-4AE9-8FEE-F497C9C880C4}" destId="{FD03FE14-13AD-4255-9AC6-657A43DE15CA}" srcOrd="1" destOrd="0" presId="urn:microsoft.com/office/officeart/2005/8/layout/orgChart1"/>
    <dgm:cxn modelId="{2AD6800D-DF67-4201-9F33-17F54E45C2BD}" type="presParOf" srcId="{6FF6900E-C1CD-4A43-9EC6-54A83D99A864}" destId="{BF9B5F79-3C1E-489C-A4EE-C65E42849532}" srcOrd="1" destOrd="0" presId="urn:microsoft.com/office/officeart/2005/8/layout/orgChart1"/>
    <dgm:cxn modelId="{9C2CE739-1D2C-45FE-AEC2-CA99906C9B3C}" type="presParOf" srcId="{6FF6900E-C1CD-4A43-9EC6-54A83D99A864}" destId="{A85B6241-3AD7-4A8F-A4C0-A259CF6FF34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8BC84E-89DA-4D32-AC62-52D918D3E387}" type="doc">
      <dgm:prSet loTypeId="urn:microsoft.com/office/officeart/2005/8/layout/hList1" loCatId="list" qsTypeId="urn:microsoft.com/office/officeart/2005/8/quickstyle/3d3" qsCatId="3D" csTypeId="urn:microsoft.com/office/officeart/2005/8/colors/accent5_2" csCatId="accent5" phldr="1"/>
      <dgm:spPr/>
      <dgm:t>
        <a:bodyPr/>
        <a:lstStyle/>
        <a:p>
          <a:pPr latinLnBrk="1"/>
          <a:endParaRPr lang="ko-KR" altLang="en-US"/>
        </a:p>
      </dgm:t>
    </dgm:pt>
    <dgm:pt modelId="{6A7DA8F2-8D1E-41C5-BE0C-BA72F73D34EE}">
      <dgm:prSet phldrT="[텍스트]" custT="1"/>
      <dgm:spPr/>
      <dgm:t>
        <a:bodyPr/>
        <a:lstStyle/>
        <a:p>
          <a:pPr latinLnBrk="1"/>
          <a:r>
            <a:rPr lang="ko-KR" altLang="en-US" sz="1100" b="1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자율준수관리자</a:t>
          </a:r>
        </a:p>
      </dgm:t>
    </dgm:pt>
    <dgm:pt modelId="{B2D5A0D2-F2F1-4B66-BE0E-6EE108203DBC}" type="parTrans" cxnId="{33A2A280-B15D-497E-AF52-C333123AEEE8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24F68F1A-0D79-4CE6-8B7D-93D8AFE8BEE5}" type="sibTrans" cxnId="{33A2A280-B15D-497E-AF52-C333123AEEE8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85B0EA8A-5493-4AC4-9AF9-37565F04DD6C}">
      <dgm:prSet phldrT="[텍스트]" custT="1"/>
      <dgm:spPr/>
      <dgm:t>
        <a:bodyPr/>
        <a:lstStyle/>
        <a:p>
          <a:pPr latinLnBrk="1"/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 이사회운영규정 제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11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조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공정거래 자율준수프로그램 운영지침 제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6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조에 의거 이사회에서 임명</a:t>
          </a:r>
        </a:p>
      </dgm:t>
    </dgm:pt>
    <dgm:pt modelId="{249CDC0D-90A0-4C95-AF74-A2E634C35D55}" type="parTrans" cxnId="{59ED0279-88DE-468D-B13C-38C0FB814D0F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1264F2A8-B9DD-4563-8DED-60B57C115FF3}" type="sibTrans" cxnId="{59ED0279-88DE-468D-B13C-38C0FB814D0F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39A60792-BE22-443A-85E9-81F95A719B12}">
      <dgm:prSet phldrT="[텍스트]" custT="1"/>
      <dgm:spPr/>
      <dgm:t>
        <a:bodyPr/>
        <a:lstStyle/>
        <a:p>
          <a:pPr latinLnBrk="1"/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 CP 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기획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운영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감독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개선 등 역할 수행</a:t>
          </a:r>
        </a:p>
      </dgm:t>
    </dgm:pt>
    <dgm:pt modelId="{FD108D48-D77C-49D5-90CD-E10498551608}" type="parTrans" cxnId="{2767F8E1-793F-4507-A00E-D40F6C76E625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4C582EEE-78B9-41D1-BBF9-884039331DC0}" type="sibTrans" cxnId="{2767F8E1-793F-4507-A00E-D40F6C76E625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E4AC42D4-9D8E-4A15-BBBA-8138ABC17E70}">
      <dgm:prSet phldrT="[텍스트]" custT="1"/>
      <dgm:spPr/>
      <dgm:t>
        <a:bodyPr/>
        <a:lstStyle/>
        <a:p>
          <a:pPr latinLnBrk="1"/>
          <a:r>
            <a:rPr lang="ko-KR" altLang="en-US" sz="1100" b="1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자율준수협의회 위원</a:t>
          </a:r>
        </a:p>
      </dgm:t>
    </dgm:pt>
    <dgm:pt modelId="{4EA65413-C5C7-40C9-BDD9-32F1F4EC9B06}" type="parTrans" cxnId="{4EF4578D-4A3C-426E-BD8E-55992BF06D92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FFBE027F-863B-4628-A34D-9BEDEA136154}" type="sibTrans" cxnId="{4EF4578D-4A3C-426E-BD8E-55992BF06D92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B611120D-D863-4736-88BB-C56387FFE4F8}">
      <dgm:prSet phldrT="[텍스트]" custT="1"/>
      <dgm:spPr/>
      <dgm:t>
        <a:bodyPr/>
        <a:lstStyle/>
        <a:p>
          <a:pPr latinLnBrk="1"/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 공정거래 자율준수프로그램 운영지침  제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9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조에 의거 자율준수협의회 위원 구성</a:t>
          </a:r>
        </a:p>
      </dgm:t>
    </dgm:pt>
    <dgm:pt modelId="{3A142677-713F-4619-B5FE-BECEA1CEDAA5}" type="parTrans" cxnId="{DFD0DEC6-09D3-471A-A4E3-4D14C89219ED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82B2083D-1A13-4DC8-8E0F-B3C475372759}" type="sibTrans" cxnId="{DFD0DEC6-09D3-471A-A4E3-4D14C89219ED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40A95EF1-F346-4AEF-9B13-A0CAD83C75C3}">
      <dgm:prSet phldrT="[텍스트]" custT="1"/>
      <dgm:spPr/>
      <dgm:t>
        <a:bodyPr/>
        <a:lstStyle/>
        <a:p>
          <a:pPr latinLnBrk="1"/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 자율준수 기본방침 설정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조사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심의</a:t>
          </a:r>
          <a:r>
            <a:rPr lang="en-US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자문 등 역할 수행</a:t>
          </a:r>
        </a:p>
      </dgm:t>
    </dgm:pt>
    <dgm:pt modelId="{6F76B482-CCB4-43A7-92CB-9101E75BE60C}" type="parTrans" cxnId="{1782CB71-137D-4589-A7E3-A6D51FECD3F7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CF38E222-0D5B-4EEC-A371-C7B555667E8B}" type="sibTrans" cxnId="{1782CB71-137D-4589-A7E3-A6D51FECD3F7}">
      <dgm:prSet/>
      <dgm:spPr/>
      <dgm:t>
        <a:bodyPr/>
        <a:lstStyle/>
        <a:p>
          <a:pPr latinLnBrk="1"/>
          <a:endParaRPr lang="ko-KR" altLang="en-US" sz="1100">
            <a:latin typeface="함초롬바탕" panose="02030604000101010101" pitchFamily="18" charset="-127"/>
            <a:ea typeface="함초롬바탕" panose="02030604000101010101" pitchFamily="18" charset="-127"/>
            <a:cs typeface="함초롬바탕" panose="02030604000101010101" pitchFamily="18" charset="-127"/>
          </a:endParaRPr>
        </a:p>
      </dgm:t>
    </dgm:pt>
    <dgm:pt modelId="{3B4DAA1F-D931-4F67-B946-05F0800A4D69}" type="pres">
      <dgm:prSet presAssocID="{638BC84E-89DA-4D32-AC62-52D918D3E387}" presName="Name0" presStyleCnt="0">
        <dgm:presLayoutVars>
          <dgm:dir/>
          <dgm:animLvl val="lvl"/>
          <dgm:resizeHandles val="exact"/>
        </dgm:presLayoutVars>
      </dgm:prSet>
      <dgm:spPr/>
    </dgm:pt>
    <dgm:pt modelId="{D3B960D2-C230-40F0-9DC7-6DC2635E10D7}" type="pres">
      <dgm:prSet presAssocID="{6A7DA8F2-8D1E-41C5-BE0C-BA72F73D34EE}" presName="composite" presStyleCnt="0"/>
      <dgm:spPr/>
    </dgm:pt>
    <dgm:pt modelId="{3F3466A5-4766-4ECD-9107-CA714065CF29}" type="pres">
      <dgm:prSet presAssocID="{6A7DA8F2-8D1E-41C5-BE0C-BA72F73D34EE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</dgm:pt>
    <dgm:pt modelId="{C16860E3-5A48-4654-9649-1081FA1A329A}" type="pres">
      <dgm:prSet presAssocID="{6A7DA8F2-8D1E-41C5-BE0C-BA72F73D34EE}" presName="desTx" presStyleLbl="alignAccFollowNode1" presStyleIdx="0" presStyleCnt="2">
        <dgm:presLayoutVars>
          <dgm:bulletEnabled val="1"/>
        </dgm:presLayoutVars>
      </dgm:prSet>
      <dgm:spPr/>
    </dgm:pt>
    <dgm:pt modelId="{1316BB3B-6A13-4EFA-901C-FFEB2F893502}" type="pres">
      <dgm:prSet presAssocID="{24F68F1A-0D79-4CE6-8B7D-93D8AFE8BEE5}" presName="space" presStyleCnt="0"/>
      <dgm:spPr/>
    </dgm:pt>
    <dgm:pt modelId="{E8BB7798-8883-4E3C-84E5-2B91E5CD1FD4}" type="pres">
      <dgm:prSet presAssocID="{E4AC42D4-9D8E-4A15-BBBA-8138ABC17E70}" presName="composite" presStyleCnt="0"/>
      <dgm:spPr/>
    </dgm:pt>
    <dgm:pt modelId="{AA39450E-C157-4F10-805B-EF016E75D65B}" type="pres">
      <dgm:prSet presAssocID="{E4AC42D4-9D8E-4A15-BBBA-8138ABC17E70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</dgm:pt>
    <dgm:pt modelId="{FBE1DE02-2DA3-487B-9C2F-7CF6B3763F5A}" type="pres">
      <dgm:prSet presAssocID="{E4AC42D4-9D8E-4A15-BBBA-8138ABC17E70}" presName="desTx" presStyleLbl="alignAccFollowNode1" presStyleIdx="1" presStyleCnt="2">
        <dgm:presLayoutVars>
          <dgm:bulletEnabled val="1"/>
        </dgm:presLayoutVars>
      </dgm:prSet>
      <dgm:spPr/>
    </dgm:pt>
  </dgm:ptLst>
  <dgm:cxnLst>
    <dgm:cxn modelId="{27F04408-4C29-47CE-9707-95B9489C3B86}" type="presOf" srcId="{B611120D-D863-4736-88BB-C56387FFE4F8}" destId="{FBE1DE02-2DA3-487B-9C2F-7CF6B3763F5A}" srcOrd="0" destOrd="0" presId="urn:microsoft.com/office/officeart/2005/8/layout/hList1"/>
    <dgm:cxn modelId="{5F1F8840-C253-4701-9A64-244CE67C941C}" type="presOf" srcId="{39A60792-BE22-443A-85E9-81F95A719B12}" destId="{C16860E3-5A48-4654-9649-1081FA1A329A}" srcOrd="0" destOrd="1" presId="urn:microsoft.com/office/officeart/2005/8/layout/hList1"/>
    <dgm:cxn modelId="{1E9A615F-157E-4E47-93AE-897326F098CD}" type="presOf" srcId="{638BC84E-89DA-4D32-AC62-52D918D3E387}" destId="{3B4DAA1F-D931-4F67-B946-05F0800A4D69}" srcOrd="0" destOrd="0" presId="urn:microsoft.com/office/officeart/2005/8/layout/hList1"/>
    <dgm:cxn modelId="{3462E76A-AC31-4508-A8BC-DB36E005072F}" type="presOf" srcId="{E4AC42D4-9D8E-4A15-BBBA-8138ABC17E70}" destId="{AA39450E-C157-4F10-805B-EF016E75D65B}" srcOrd="0" destOrd="0" presId="urn:microsoft.com/office/officeart/2005/8/layout/hList1"/>
    <dgm:cxn modelId="{1782CB71-137D-4589-A7E3-A6D51FECD3F7}" srcId="{E4AC42D4-9D8E-4A15-BBBA-8138ABC17E70}" destId="{40A95EF1-F346-4AEF-9B13-A0CAD83C75C3}" srcOrd="1" destOrd="0" parTransId="{6F76B482-CCB4-43A7-92CB-9101E75BE60C}" sibTransId="{CF38E222-0D5B-4EEC-A371-C7B555667E8B}"/>
    <dgm:cxn modelId="{6DBD8F77-B25F-476F-A22B-4873FA582F9C}" type="presOf" srcId="{6A7DA8F2-8D1E-41C5-BE0C-BA72F73D34EE}" destId="{3F3466A5-4766-4ECD-9107-CA714065CF29}" srcOrd="0" destOrd="0" presId="urn:microsoft.com/office/officeart/2005/8/layout/hList1"/>
    <dgm:cxn modelId="{59ED0279-88DE-468D-B13C-38C0FB814D0F}" srcId="{6A7DA8F2-8D1E-41C5-BE0C-BA72F73D34EE}" destId="{85B0EA8A-5493-4AC4-9AF9-37565F04DD6C}" srcOrd="0" destOrd="0" parTransId="{249CDC0D-90A0-4C95-AF74-A2E634C35D55}" sibTransId="{1264F2A8-B9DD-4563-8DED-60B57C115FF3}"/>
    <dgm:cxn modelId="{33A2A280-B15D-497E-AF52-C333123AEEE8}" srcId="{638BC84E-89DA-4D32-AC62-52D918D3E387}" destId="{6A7DA8F2-8D1E-41C5-BE0C-BA72F73D34EE}" srcOrd="0" destOrd="0" parTransId="{B2D5A0D2-F2F1-4B66-BE0E-6EE108203DBC}" sibTransId="{24F68F1A-0D79-4CE6-8B7D-93D8AFE8BEE5}"/>
    <dgm:cxn modelId="{4EF4578D-4A3C-426E-BD8E-55992BF06D92}" srcId="{638BC84E-89DA-4D32-AC62-52D918D3E387}" destId="{E4AC42D4-9D8E-4A15-BBBA-8138ABC17E70}" srcOrd="1" destOrd="0" parTransId="{4EA65413-C5C7-40C9-BDD9-32F1F4EC9B06}" sibTransId="{FFBE027F-863B-4628-A34D-9BEDEA136154}"/>
    <dgm:cxn modelId="{A9B6DBB3-B35E-4CBD-A9ED-64DBCCE06EDA}" type="presOf" srcId="{40A95EF1-F346-4AEF-9B13-A0CAD83C75C3}" destId="{FBE1DE02-2DA3-487B-9C2F-7CF6B3763F5A}" srcOrd="0" destOrd="1" presId="urn:microsoft.com/office/officeart/2005/8/layout/hList1"/>
    <dgm:cxn modelId="{DFD0DEC6-09D3-471A-A4E3-4D14C89219ED}" srcId="{E4AC42D4-9D8E-4A15-BBBA-8138ABC17E70}" destId="{B611120D-D863-4736-88BB-C56387FFE4F8}" srcOrd="0" destOrd="0" parTransId="{3A142677-713F-4619-B5FE-BECEA1CEDAA5}" sibTransId="{82B2083D-1A13-4DC8-8E0F-B3C475372759}"/>
    <dgm:cxn modelId="{2D3ACFD9-166C-4874-8D73-F5DED7A58316}" type="presOf" srcId="{85B0EA8A-5493-4AC4-9AF9-37565F04DD6C}" destId="{C16860E3-5A48-4654-9649-1081FA1A329A}" srcOrd="0" destOrd="0" presId="urn:microsoft.com/office/officeart/2005/8/layout/hList1"/>
    <dgm:cxn modelId="{2767F8E1-793F-4507-A00E-D40F6C76E625}" srcId="{6A7DA8F2-8D1E-41C5-BE0C-BA72F73D34EE}" destId="{39A60792-BE22-443A-85E9-81F95A719B12}" srcOrd="1" destOrd="0" parTransId="{FD108D48-D77C-49D5-90CD-E10498551608}" sibTransId="{4C582EEE-78B9-41D1-BBF9-884039331DC0}"/>
    <dgm:cxn modelId="{72D06BAB-13DD-4B89-8782-9D97ABFD9299}" type="presParOf" srcId="{3B4DAA1F-D931-4F67-B946-05F0800A4D69}" destId="{D3B960D2-C230-40F0-9DC7-6DC2635E10D7}" srcOrd="0" destOrd="0" presId="urn:microsoft.com/office/officeart/2005/8/layout/hList1"/>
    <dgm:cxn modelId="{FB0AE10D-720E-4969-B10B-6E58771AB196}" type="presParOf" srcId="{D3B960D2-C230-40F0-9DC7-6DC2635E10D7}" destId="{3F3466A5-4766-4ECD-9107-CA714065CF29}" srcOrd="0" destOrd="0" presId="urn:microsoft.com/office/officeart/2005/8/layout/hList1"/>
    <dgm:cxn modelId="{281D6431-88ED-4414-9A46-B3BB608D2A40}" type="presParOf" srcId="{D3B960D2-C230-40F0-9DC7-6DC2635E10D7}" destId="{C16860E3-5A48-4654-9649-1081FA1A329A}" srcOrd="1" destOrd="0" presId="urn:microsoft.com/office/officeart/2005/8/layout/hList1"/>
    <dgm:cxn modelId="{2F6ABD43-96F5-4868-8347-3A14160887A3}" type="presParOf" srcId="{3B4DAA1F-D931-4F67-B946-05F0800A4D69}" destId="{1316BB3B-6A13-4EFA-901C-FFEB2F893502}" srcOrd="1" destOrd="0" presId="urn:microsoft.com/office/officeart/2005/8/layout/hList1"/>
    <dgm:cxn modelId="{00B8E668-BD62-4C3E-9707-FF2ADA7BCB97}" type="presParOf" srcId="{3B4DAA1F-D931-4F67-B946-05F0800A4D69}" destId="{E8BB7798-8883-4E3C-84E5-2B91E5CD1FD4}" srcOrd="2" destOrd="0" presId="urn:microsoft.com/office/officeart/2005/8/layout/hList1"/>
    <dgm:cxn modelId="{1DE7F726-44B9-4CC8-90C2-AEF28C8522F9}" type="presParOf" srcId="{E8BB7798-8883-4E3C-84E5-2B91E5CD1FD4}" destId="{AA39450E-C157-4F10-805B-EF016E75D65B}" srcOrd="0" destOrd="0" presId="urn:microsoft.com/office/officeart/2005/8/layout/hList1"/>
    <dgm:cxn modelId="{364410CB-0B33-4D81-B94B-B9CF383808BD}" type="presParOf" srcId="{E8BB7798-8883-4E3C-84E5-2B91E5CD1FD4}" destId="{FBE1DE02-2DA3-487B-9C2F-7CF6B3763F5A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51F7E3-5B06-4739-A357-B741D7288CD3}">
      <dsp:nvSpPr>
        <dsp:cNvPr id="0" name=""/>
        <dsp:cNvSpPr/>
      </dsp:nvSpPr>
      <dsp:spPr>
        <a:xfrm>
          <a:off x="2516315" y="585834"/>
          <a:ext cx="122830" cy="5381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8115"/>
              </a:lnTo>
              <a:lnTo>
                <a:pt x="122830" y="538115"/>
              </a:lnTo>
            </a:path>
          </a:pathLst>
        </a:custGeom>
        <a:noFill/>
        <a:ln w="12700" cap="flat" cmpd="sng" algn="ctr">
          <a:solidFill>
            <a:schemeClr val="accent5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B88969-CE07-4658-8561-CEA7C605F6B2}">
      <dsp:nvSpPr>
        <dsp:cNvPr id="0" name=""/>
        <dsp:cNvSpPr/>
      </dsp:nvSpPr>
      <dsp:spPr>
        <a:xfrm>
          <a:off x="2470595" y="585834"/>
          <a:ext cx="91440" cy="10762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76230"/>
              </a:lnTo>
            </a:path>
          </a:pathLst>
        </a:custGeom>
        <a:noFill/>
        <a:ln w="12700" cap="flat" cmpd="sng" algn="ctr">
          <a:solidFill>
            <a:schemeClr val="accent5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6BE6FD-37EF-4A64-A72D-5D7601D6BBA7}">
      <dsp:nvSpPr>
        <dsp:cNvPr id="0" name=""/>
        <dsp:cNvSpPr/>
      </dsp:nvSpPr>
      <dsp:spPr>
        <a:xfrm>
          <a:off x="1834470" y="927"/>
          <a:ext cx="1363688" cy="584907"/>
        </a:xfrm>
        <a:prstGeom prst="rect">
          <a:avLst/>
        </a:prstGeom>
        <a:gradFill rotWithShape="0">
          <a:gsLst>
            <a:gs pos="0">
              <a:schemeClr val="accent5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100" b="1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대표이사 사장</a:t>
          </a:r>
        </a:p>
      </dsp:txBody>
      <dsp:txXfrm>
        <a:off x="1834470" y="927"/>
        <a:ext cx="1363688" cy="584907"/>
      </dsp:txXfrm>
    </dsp:sp>
    <dsp:sp modelId="{05BC332C-F436-46C4-B2CB-3DF9ADB4F280}">
      <dsp:nvSpPr>
        <dsp:cNvPr id="0" name=""/>
        <dsp:cNvSpPr/>
      </dsp:nvSpPr>
      <dsp:spPr>
        <a:xfrm>
          <a:off x="1788643" y="1662065"/>
          <a:ext cx="1455343" cy="584907"/>
        </a:xfrm>
        <a:prstGeom prst="rect">
          <a:avLst/>
        </a:prstGeom>
        <a:gradFill rotWithShape="0">
          <a:gsLst>
            <a:gs pos="0">
              <a:schemeClr val="accent5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100" b="1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자율준수관리자</a:t>
          </a:r>
        </a:p>
      </dsp:txBody>
      <dsp:txXfrm>
        <a:off x="1788643" y="1662065"/>
        <a:ext cx="1455343" cy="584907"/>
      </dsp:txXfrm>
    </dsp:sp>
    <dsp:sp modelId="{0E47CBAC-4EB0-428D-91B8-CD1A306A98C7}">
      <dsp:nvSpPr>
        <dsp:cNvPr id="0" name=""/>
        <dsp:cNvSpPr/>
      </dsp:nvSpPr>
      <dsp:spPr>
        <a:xfrm>
          <a:off x="2639145" y="831496"/>
          <a:ext cx="1353885" cy="584907"/>
        </a:xfrm>
        <a:prstGeom prst="rect">
          <a:avLst/>
        </a:prstGeom>
        <a:gradFill rotWithShape="0">
          <a:gsLst>
            <a:gs pos="0">
              <a:schemeClr val="accent5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100" b="1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정도경영그룹</a:t>
          </a:r>
        </a:p>
      </dsp:txBody>
      <dsp:txXfrm>
        <a:off x="2639145" y="831496"/>
        <a:ext cx="1353885" cy="58490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3466A5-4766-4ECD-9107-CA714065CF29}">
      <dsp:nvSpPr>
        <dsp:cNvPr id="0" name=""/>
        <dsp:cNvSpPr/>
      </dsp:nvSpPr>
      <dsp:spPr>
        <a:xfrm>
          <a:off x="28" y="6731"/>
          <a:ext cx="2688338" cy="43200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100" b="1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자율준수관리자</a:t>
          </a:r>
        </a:p>
      </dsp:txBody>
      <dsp:txXfrm>
        <a:off x="28" y="6731"/>
        <a:ext cx="2688338" cy="432000"/>
      </dsp:txXfrm>
    </dsp:sp>
    <dsp:sp modelId="{C16860E3-5A48-4654-9649-1081FA1A329A}">
      <dsp:nvSpPr>
        <dsp:cNvPr id="0" name=""/>
        <dsp:cNvSpPr/>
      </dsp:nvSpPr>
      <dsp:spPr>
        <a:xfrm>
          <a:off x="28" y="438731"/>
          <a:ext cx="2688338" cy="1049962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 이사회운영규정 제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11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조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공정거래 자율준수프로그램 운영지침 제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6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조에 의거 이사회에서 임명</a:t>
          </a:r>
        </a:p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 CP 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기획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운영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감독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개선 등 역할 수행</a:t>
          </a:r>
        </a:p>
      </dsp:txBody>
      <dsp:txXfrm>
        <a:off x="28" y="438731"/>
        <a:ext cx="2688338" cy="1049962"/>
      </dsp:txXfrm>
    </dsp:sp>
    <dsp:sp modelId="{AA39450E-C157-4F10-805B-EF016E75D65B}">
      <dsp:nvSpPr>
        <dsp:cNvPr id="0" name=""/>
        <dsp:cNvSpPr/>
      </dsp:nvSpPr>
      <dsp:spPr>
        <a:xfrm>
          <a:off x="3064733" y="6731"/>
          <a:ext cx="2688338" cy="43200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100" b="1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자율준수협의회 위원</a:t>
          </a:r>
        </a:p>
      </dsp:txBody>
      <dsp:txXfrm>
        <a:off x="3064733" y="6731"/>
        <a:ext cx="2688338" cy="432000"/>
      </dsp:txXfrm>
    </dsp:sp>
    <dsp:sp modelId="{FBE1DE02-2DA3-487B-9C2F-7CF6B3763F5A}">
      <dsp:nvSpPr>
        <dsp:cNvPr id="0" name=""/>
        <dsp:cNvSpPr/>
      </dsp:nvSpPr>
      <dsp:spPr>
        <a:xfrm>
          <a:off x="3064733" y="438731"/>
          <a:ext cx="2688338" cy="1049962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 공정거래 자율준수프로그램 운영지침  제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9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조에 의거 자율준수협의회 위원 구성</a:t>
          </a:r>
        </a:p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 자율준수 기본방침 설정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조사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심의</a:t>
          </a:r>
          <a:r>
            <a:rPr lang="en-US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, </a:t>
          </a:r>
          <a:r>
            <a:rPr lang="ko-KR" altLang="en-US" sz="1100" kern="1200">
              <a:latin typeface="함초롬바탕" panose="02030604000101010101" pitchFamily="18" charset="-127"/>
              <a:ea typeface="함초롬바탕" panose="02030604000101010101" pitchFamily="18" charset="-127"/>
              <a:cs typeface="함초롬바탕" panose="02030604000101010101" pitchFamily="18" charset="-127"/>
            </a:rPr>
            <a:t>자문 등 역할 수행</a:t>
          </a:r>
        </a:p>
      </dsp:txBody>
      <dsp:txXfrm>
        <a:off x="3064733" y="438731"/>
        <a:ext cx="2688338" cy="10499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A6BD-1ECA-43B0-9099-7DABE837E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1360</TotalTime>
  <Pages>113</Pages>
  <Words>14595</Words>
  <Characters>83194</Characters>
  <Application>Microsoft Office Word</Application>
  <DocSecurity>0</DocSecurity>
  <Lines>693</Lines>
  <Paragraphs>195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POSCO</Company>
  <LinksUpToDate>false</LinksUpToDate>
  <CharactersWithSpaces>97594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POSCOUSER</cp:lastModifiedBy>
  <cp:revision>352</cp:revision>
  <cp:lastPrinted>2023-10-12T07:01:00Z</cp:lastPrinted>
  <dcterms:created xsi:type="dcterms:W3CDTF">2024-01-04T23:05:00Z</dcterms:created>
  <dcterms:modified xsi:type="dcterms:W3CDTF">2026-03-03T01:19:00Z</dcterms:modified>
</cp:coreProperties>
</file>